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产病床(一体化多功能产床)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31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</w:pP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采</w:t>
      </w:r>
      <w:r>
        <w:rPr>
          <w:rFonts w:hint="eastAsia"/>
          <w:b/>
          <w:i w:val="0"/>
          <w:caps w:val="0"/>
          <w:spacing w:val="0"/>
          <w:w w:val="100"/>
          <w:sz w:val="36"/>
          <w:lang w:val="en-US" w:eastAsia="zh-CN"/>
        </w:rPr>
        <w:t xml:space="preserve"> </w:t>
      </w: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购</w:t>
      </w:r>
      <w:r>
        <w:rPr>
          <w:rFonts w:hint="eastAsia"/>
          <w:b/>
          <w:i w:val="0"/>
          <w:caps w:val="0"/>
          <w:spacing w:val="0"/>
          <w:w w:val="100"/>
          <w:sz w:val="36"/>
          <w:lang w:val="en-US" w:eastAsia="zh-CN"/>
        </w:rPr>
        <w:t xml:space="preserve"> </w:t>
      </w: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需</w:t>
      </w:r>
      <w:r>
        <w:rPr>
          <w:rFonts w:hint="eastAsia"/>
          <w:b/>
          <w:i w:val="0"/>
          <w:caps w:val="0"/>
          <w:spacing w:val="0"/>
          <w:w w:val="100"/>
          <w:sz w:val="36"/>
          <w:lang w:val="en-US" w:eastAsia="zh-CN"/>
        </w:rPr>
        <w:t xml:space="preserve"> </w:t>
      </w: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求</w:t>
      </w:r>
    </w:p>
    <w:p>
      <w:pPr>
        <w:pStyle w:val="2"/>
        <w:snapToGrid w:val="0"/>
        <w:spacing w:before="50" w:beforeAutospacing="0" w:after="0" w:afterAutospacing="0" w:line="240" w:lineRule="auto"/>
        <w:ind w:left="0" w:leftChars="0" w:right="2451" w:firstLine="0" w:firstLineChars="0"/>
        <w:jc w:val="left"/>
        <w:textAlignment w:val="baseline"/>
        <w:rPr>
          <w:rFonts w:ascii="宋体" w:hAnsi="宋体" w:eastAsia="宋体" w:cs="宋体"/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i w:val="0"/>
          <w:caps w:val="0"/>
          <w:spacing w:val="0"/>
          <w:w w:val="100"/>
          <w:sz w:val="28"/>
          <w:szCs w:val="28"/>
          <w:lang w:eastAsia="zh-CN"/>
        </w:rPr>
        <w:t>一、性能配置要求</w:t>
      </w:r>
    </w:p>
    <w:p>
      <w:pPr>
        <w:pStyle w:val="10"/>
        <w:numPr>
          <w:ilvl w:val="0"/>
          <w:numId w:val="1"/>
        </w:numPr>
        <w:tabs>
          <w:tab w:val="left" w:pos="1076"/>
        </w:tabs>
        <w:snapToGrid w:val="0"/>
        <w:spacing w:before="250" w:beforeAutospacing="0" w:after="0" w:afterAutospacing="0" w:line="376" w:lineRule="auto"/>
        <w:ind w:left="425" w:leftChars="0" w:right="397" w:hanging="425"/>
        <w:jc w:val="both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-10"/>
          <w:w w:val="100"/>
          <w:sz w:val="28"/>
        </w:rPr>
        <w:t>产病床安全可靠、操作方便、噪音</w:t>
      </w:r>
      <w:r>
        <w:rPr>
          <w:rFonts w:hint="eastAsia" w:cs="宋体"/>
          <w:b w:val="0"/>
          <w:i w:val="0"/>
          <w:caps w:val="0"/>
          <w:spacing w:val="-10"/>
          <w:w w:val="100"/>
          <w:sz w:val="2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i w:val="0"/>
          <w:caps w:val="0"/>
          <w:spacing w:val="-10"/>
          <w:w w:val="100"/>
          <w:sz w:val="28"/>
        </w:rPr>
        <w:t>低、陪伴</w:t>
      </w:r>
      <w:r>
        <w:rPr>
          <w:rFonts w:ascii="宋体" w:hAnsi="宋体" w:eastAsia="宋体" w:cs="宋体"/>
          <w:b w:val="0"/>
          <w:i w:val="0"/>
          <w:caps w:val="0"/>
          <w:spacing w:val="-4"/>
          <w:w w:val="100"/>
          <w:sz w:val="28"/>
        </w:rPr>
        <w:t>家属和助产人员皆可操作。</w:t>
      </w:r>
    </w:p>
    <w:p>
      <w:pPr>
        <w:pStyle w:val="10"/>
        <w:numPr>
          <w:ilvl w:val="0"/>
          <w:numId w:val="1"/>
        </w:numPr>
        <w:tabs>
          <w:tab w:val="left" w:pos="962"/>
        </w:tabs>
        <w:snapToGrid w:val="0"/>
        <w:spacing w:before="0" w:beforeAutospacing="0" w:after="0" w:afterAutospacing="0" w:line="374" w:lineRule="auto"/>
        <w:ind w:left="425" w:leftChars="0" w:right="255" w:hanging="425"/>
        <w:jc w:val="both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-10"/>
          <w:w w:val="100"/>
          <w:sz w:val="28"/>
        </w:rPr>
        <w:t>产病床</w:t>
      </w:r>
      <w:r>
        <w:rPr>
          <w:rFonts w:hint="eastAsia"/>
          <w:b w:val="0"/>
          <w:i w:val="0"/>
          <w:caps w:val="0"/>
          <w:spacing w:val="-16"/>
          <w:w w:val="100"/>
          <w:sz w:val="28"/>
          <w:lang w:eastAsia="zh-CN"/>
        </w:rPr>
        <w:t>要能</w:t>
      </w:r>
      <w:r>
        <w:rPr>
          <w:rFonts w:ascii="宋体" w:hAnsi="宋体" w:eastAsia="宋体" w:cs="宋体"/>
          <w:b w:val="0"/>
          <w:i w:val="0"/>
          <w:caps w:val="0"/>
          <w:spacing w:val="-16"/>
          <w:w w:val="100"/>
          <w:sz w:val="28"/>
        </w:rPr>
        <w:t xml:space="preserve">方便地转换椅式体位，床面高度，背板，臀板，搁手板， </w:t>
      </w:r>
      <w:r>
        <w:rPr>
          <w:rFonts w:ascii="宋体" w:hAnsi="宋体" w:eastAsia="宋体" w:cs="宋体"/>
          <w:b w:val="0"/>
          <w:i w:val="0"/>
          <w:caps w:val="0"/>
          <w:spacing w:val="-17"/>
          <w:w w:val="100"/>
          <w:sz w:val="28"/>
        </w:rPr>
        <w:t>辅助台均可调节，</w:t>
      </w:r>
      <w:r>
        <w:rPr>
          <w:rFonts w:hint="eastAsia"/>
          <w:b w:val="0"/>
          <w:i w:val="0"/>
          <w:caps w:val="0"/>
          <w:spacing w:val="-17"/>
          <w:w w:val="100"/>
          <w:sz w:val="28"/>
          <w:lang w:eastAsia="zh-CN"/>
        </w:rPr>
        <w:t>要能</w:t>
      </w:r>
      <w:r>
        <w:rPr>
          <w:rFonts w:ascii="宋体" w:hAnsi="宋体" w:eastAsia="宋体" w:cs="宋体"/>
          <w:b w:val="0"/>
          <w:i w:val="0"/>
          <w:caps w:val="0"/>
          <w:spacing w:val="-17"/>
          <w:w w:val="100"/>
          <w:sz w:val="28"/>
        </w:rPr>
        <w:t>快速变换各个体位。</w:t>
      </w:r>
      <w:r>
        <w:rPr>
          <w:rFonts w:hint="eastAsia"/>
          <w:b w:val="0"/>
          <w:i w:val="0"/>
          <w:caps w:val="0"/>
          <w:spacing w:val="-17"/>
          <w:w w:val="100"/>
          <w:sz w:val="28"/>
          <w:lang w:eastAsia="zh-CN"/>
        </w:rPr>
        <w:t>产病床要能</w:t>
      </w:r>
      <w:r>
        <w:rPr>
          <w:rFonts w:ascii="宋体" w:hAnsi="宋体" w:eastAsia="宋体" w:cs="宋体"/>
          <w:b w:val="0"/>
          <w:i w:val="0"/>
          <w:caps w:val="0"/>
          <w:spacing w:val="-17"/>
          <w:w w:val="100"/>
          <w:sz w:val="28"/>
        </w:rPr>
        <w:t xml:space="preserve">适用仰卧，侧卧，坐， </w:t>
      </w:r>
      <w:r>
        <w:rPr>
          <w:rFonts w:ascii="宋体" w:hAnsi="宋体" w:eastAsia="宋体" w:cs="宋体"/>
          <w:b w:val="0"/>
          <w:i w:val="0"/>
          <w:caps w:val="0"/>
          <w:spacing w:val="-5"/>
          <w:w w:val="100"/>
          <w:sz w:val="28"/>
        </w:rPr>
        <w:t>蹲，趴，跪，站等多种产姿。</w:t>
      </w:r>
    </w:p>
    <w:p>
      <w:pPr>
        <w:pStyle w:val="10"/>
        <w:numPr>
          <w:ilvl w:val="0"/>
          <w:numId w:val="1"/>
        </w:numPr>
        <w:tabs>
          <w:tab w:val="left" w:pos="962"/>
        </w:tabs>
        <w:snapToGrid w:val="0"/>
        <w:spacing w:before="0" w:beforeAutospacing="0" w:after="0" w:afterAutospacing="0" w:line="240" w:lineRule="auto"/>
        <w:ind w:left="425" w:leftChars="0" w:right="0" w:hanging="425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-10"/>
          <w:w w:val="100"/>
          <w:sz w:val="28"/>
        </w:rPr>
        <w:t>刹车系统</w:t>
      </w:r>
      <w:r>
        <w:rPr>
          <w:rFonts w:hint="eastAsia"/>
          <w:b w:val="0"/>
          <w:i w:val="0"/>
          <w:caps w:val="0"/>
          <w:spacing w:val="-10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-10"/>
          <w:w w:val="100"/>
          <w:sz w:val="28"/>
        </w:rPr>
        <w:t>采用电动控制一键操作，脚轮采用中控脚轮安全平稳。</w:t>
      </w:r>
    </w:p>
    <w:p>
      <w:pPr>
        <w:pStyle w:val="3"/>
        <w:numPr>
          <w:ilvl w:val="0"/>
          <w:numId w:val="1"/>
        </w:numPr>
        <w:snapToGrid w:val="0"/>
        <w:spacing w:before="195" w:beforeAutospacing="0" w:after="0" w:afterAutospacing="0" w:line="376" w:lineRule="auto"/>
        <w:ind w:left="425" w:leftChars="0" w:right="397" w:hanging="425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-9"/>
          <w:w w:val="100"/>
          <w:sz w:val="28"/>
        </w:rPr>
        <w:t>护栏</w:t>
      </w:r>
      <w:r>
        <w:rPr>
          <w:rFonts w:hint="eastAsia"/>
          <w:b w:val="0"/>
          <w:i w:val="0"/>
          <w:caps w:val="0"/>
          <w:spacing w:val="-9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-9"/>
          <w:w w:val="100"/>
          <w:sz w:val="28"/>
        </w:rPr>
        <w:t>采用高强度塑料成型。内外侧均镶嵌操作按钮。护栏使用</w:t>
      </w:r>
      <w:r>
        <w:rPr>
          <w:rFonts w:ascii="宋体" w:hAnsi="宋体" w:eastAsia="宋体" w:cs="宋体"/>
          <w:b w:val="0"/>
          <w:i w:val="0"/>
          <w:caps w:val="0"/>
          <w:spacing w:val="-3"/>
          <w:w w:val="100"/>
          <w:sz w:val="28"/>
        </w:rPr>
        <w:t>时</w:t>
      </w:r>
      <w:r>
        <w:rPr>
          <w:rFonts w:hint="eastAsia"/>
          <w:b w:val="0"/>
          <w:i w:val="0"/>
          <w:caps w:val="0"/>
          <w:spacing w:val="-3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-3"/>
          <w:w w:val="100"/>
          <w:sz w:val="28"/>
        </w:rPr>
        <w:t>即可当握把抓握又起到侧边保护作用。不用时可向下隐藏。</w:t>
      </w:r>
    </w:p>
    <w:p>
      <w:pPr>
        <w:pStyle w:val="3"/>
        <w:numPr>
          <w:ilvl w:val="0"/>
          <w:numId w:val="1"/>
        </w:numPr>
        <w:snapToGrid w:val="0"/>
        <w:spacing w:before="0" w:beforeAutospacing="0" w:after="0" w:afterAutospacing="0" w:line="374" w:lineRule="auto"/>
        <w:ind w:left="425" w:leftChars="0" w:right="397" w:hanging="425"/>
        <w:jc w:val="both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3"/>
          <w:w w:val="100"/>
          <w:sz w:val="28"/>
        </w:rPr>
        <w:t>臀板两侧</w:t>
      </w:r>
      <w:r>
        <w:rPr>
          <w:rFonts w:hint="eastAsia"/>
          <w:b w:val="0"/>
          <w:i w:val="0"/>
          <w:caps w:val="0"/>
          <w:spacing w:val="3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3"/>
          <w:w w:val="100"/>
          <w:sz w:val="28"/>
        </w:rPr>
        <w:t>装有搁手板</w:t>
      </w:r>
      <w:r>
        <w:rPr>
          <w:rFonts w:hint="eastAsia"/>
          <w:b w:val="0"/>
          <w:i w:val="0"/>
          <w:caps w:val="0"/>
          <w:spacing w:val="3"/>
          <w:w w:val="100"/>
          <w:sz w:val="28"/>
          <w:lang w:eastAsia="zh-CN"/>
        </w:rPr>
        <w:t>，要能</w:t>
      </w:r>
      <w:r>
        <w:rPr>
          <w:rFonts w:ascii="宋体" w:hAnsi="宋体" w:eastAsia="宋体" w:cs="宋体"/>
          <w:b w:val="0"/>
          <w:i w:val="0"/>
          <w:caps w:val="0"/>
          <w:spacing w:val="3"/>
          <w:w w:val="100"/>
          <w:sz w:val="28"/>
        </w:rPr>
        <w:t>在坐姿位升起调整手部高度又</w:t>
      </w:r>
      <w:r>
        <w:rPr>
          <w:rFonts w:hint="eastAsia"/>
          <w:b w:val="0"/>
          <w:i w:val="0"/>
          <w:caps w:val="0"/>
          <w:spacing w:val="3"/>
          <w:w w:val="100"/>
          <w:sz w:val="28"/>
          <w:lang w:eastAsia="zh-CN"/>
        </w:rPr>
        <w:t>要能</w:t>
      </w:r>
      <w:r>
        <w:rPr>
          <w:rFonts w:ascii="宋体" w:hAnsi="宋体" w:eastAsia="宋体" w:cs="宋体"/>
          <w:b w:val="0"/>
          <w:i w:val="0"/>
          <w:caps w:val="0"/>
          <w:spacing w:val="3"/>
          <w:w w:val="100"/>
          <w:sz w:val="28"/>
        </w:rPr>
        <w:t>侧卧</w:t>
      </w:r>
      <w:r>
        <w:rPr>
          <w:rFonts w:ascii="宋体" w:hAnsi="宋体" w:eastAsia="宋体" w:cs="宋体"/>
          <w:b w:val="0"/>
          <w:i w:val="0"/>
          <w:caps w:val="0"/>
          <w:spacing w:val="-11"/>
          <w:w w:val="100"/>
          <w:sz w:val="28"/>
        </w:rPr>
        <w:t>位搁腿使用。搁手板侧边配有拉手</w:t>
      </w:r>
      <w:r>
        <w:rPr>
          <w:rFonts w:hint="eastAsia"/>
          <w:b w:val="0"/>
          <w:i w:val="0"/>
          <w:caps w:val="0"/>
          <w:spacing w:val="-11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-11"/>
          <w:w w:val="100"/>
          <w:sz w:val="28"/>
        </w:rPr>
        <w:t>可调节角度方便产妇抓握，不用时</w:t>
      </w:r>
      <w:r>
        <w:rPr>
          <w:rFonts w:ascii="宋体" w:hAnsi="宋体" w:eastAsia="宋体" w:cs="宋体"/>
          <w:b w:val="0"/>
          <w:i w:val="0"/>
          <w:caps w:val="0"/>
          <w:spacing w:val="-4"/>
          <w:w w:val="100"/>
          <w:sz w:val="28"/>
        </w:rPr>
        <w:t>可以隐藏。</w:t>
      </w:r>
    </w:p>
    <w:p>
      <w:pPr>
        <w:pStyle w:val="3"/>
        <w:numPr>
          <w:ilvl w:val="0"/>
          <w:numId w:val="1"/>
        </w:numPr>
        <w:snapToGrid w:val="0"/>
        <w:spacing w:before="0" w:beforeAutospacing="0" w:after="0" w:afterAutospacing="0" w:line="374" w:lineRule="auto"/>
        <w:ind w:left="425" w:leftChars="0" w:right="397" w:hanging="425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-10"/>
          <w:w w:val="100"/>
          <w:sz w:val="28"/>
        </w:rPr>
        <w:t>辅助台功</w:t>
      </w:r>
      <w:r>
        <w:rPr>
          <w:rFonts w:hint="eastAsia"/>
          <w:b w:val="0"/>
          <w:i w:val="0"/>
          <w:caps w:val="0"/>
          <w:spacing w:val="-10"/>
          <w:w w:val="100"/>
          <w:sz w:val="28"/>
          <w:lang w:eastAsia="zh-CN"/>
        </w:rPr>
        <w:t>要能</w:t>
      </w:r>
      <w:r>
        <w:rPr>
          <w:rFonts w:ascii="宋体" w:hAnsi="宋体" w:eastAsia="宋体" w:cs="宋体"/>
          <w:b w:val="0"/>
          <w:i w:val="0"/>
          <w:caps w:val="0"/>
          <w:spacing w:val="-10"/>
          <w:w w:val="100"/>
          <w:sz w:val="28"/>
        </w:rPr>
        <w:t>多样，可上下升降，可上折角度，并且可以在分娩</w:t>
      </w:r>
      <w:r>
        <w:rPr>
          <w:rFonts w:ascii="宋体" w:hAnsi="宋体" w:eastAsia="宋体" w:cs="宋体"/>
          <w:b w:val="0"/>
          <w:i w:val="0"/>
          <w:caps w:val="0"/>
          <w:spacing w:val="-4"/>
          <w:w w:val="100"/>
          <w:sz w:val="28"/>
        </w:rPr>
        <w:t>时隐藏到背板下方增大医生站立空间。</w:t>
      </w:r>
    </w:p>
    <w:p>
      <w:pPr>
        <w:pStyle w:val="3"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425" w:leftChars="0" w:right="0" w:hanging="425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  <w:t>床垫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  <w:t>采用可脱卸式全防水皮垫，可以拆下床垫清洁床面。</w:t>
      </w:r>
    </w:p>
    <w:p>
      <w:pPr>
        <w:pStyle w:val="3"/>
        <w:numPr>
          <w:ilvl w:val="0"/>
          <w:numId w:val="1"/>
        </w:numPr>
        <w:snapToGrid w:val="0"/>
        <w:spacing w:before="198" w:beforeAutospacing="0" w:after="0" w:afterAutospacing="0" w:line="374" w:lineRule="auto"/>
        <w:ind w:left="425" w:leftChars="0" w:right="397" w:hanging="425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-8"/>
          <w:w w:val="100"/>
          <w:sz w:val="28"/>
        </w:rPr>
        <w:t>隐藏式污物盆在不使用时</w:t>
      </w:r>
      <w:r>
        <w:rPr>
          <w:rFonts w:hint="eastAsia"/>
          <w:b w:val="0"/>
          <w:i w:val="0"/>
          <w:caps w:val="0"/>
          <w:spacing w:val="-8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-8"/>
          <w:w w:val="100"/>
          <w:sz w:val="28"/>
        </w:rPr>
        <w:t>可以隐藏在臀板下方，使用时旋转摆</w:t>
      </w:r>
      <w:r>
        <w:rPr>
          <w:rFonts w:ascii="宋体" w:hAnsi="宋体" w:eastAsia="宋体" w:cs="宋体"/>
          <w:b w:val="0"/>
          <w:i w:val="0"/>
          <w:caps w:val="0"/>
          <w:spacing w:val="-3"/>
          <w:w w:val="100"/>
          <w:sz w:val="28"/>
        </w:rPr>
        <w:t>出，污物盆位置前后亦可调节，</w:t>
      </w:r>
      <w:r>
        <w:rPr>
          <w:rFonts w:hint="eastAsia"/>
          <w:b w:val="0"/>
          <w:i w:val="0"/>
          <w:caps w:val="0"/>
          <w:spacing w:val="-3"/>
          <w:w w:val="100"/>
          <w:sz w:val="28"/>
          <w:lang w:eastAsia="zh-CN"/>
        </w:rPr>
        <w:t>要能</w:t>
      </w:r>
      <w:r>
        <w:rPr>
          <w:rFonts w:ascii="宋体" w:hAnsi="宋体" w:eastAsia="宋体" w:cs="宋体"/>
          <w:b w:val="0"/>
          <w:i w:val="0"/>
          <w:caps w:val="0"/>
          <w:spacing w:val="-3"/>
          <w:w w:val="100"/>
          <w:sz w:val="28"/>
        </w:rPr>
        <w:t>精确调整到使用位置。</w:t>
      </w:r>
    </w:p>
    <w:p>
      <w:pPr>
        <w:pStyle w:val="3"/>
        <w:numPr>
          <w:ilvl w:val="0"/>
          <w:numId w:val="1"/>
        </w:numPr>
        <w:snapToGrid w:val="0"/>
        <w:spacing w:before="1" w:beforeAutospacing="0" w:after="0" w:afterAutospacing="0" w:line="374" w:lineRule="auto"/>
        <w:ind w:left="425" w:leftChars="0" w:right="397" w:hanging="425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-11"/>
          <w:w w:val="100"/>
          <w:sz w:val="28"/>
        </w:rPr>
        <w:t>脚板</w:t>
      </w:r>
      <w:r>
        <w:rPr>
          <w:rFonts w:hint="eastAsia"/>
          <w:b w:val="0"/>
          <w:i w:val="0"/>
          <w:caps w:val="0"/>
          <w:spacing w:val="-11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-11"/>
          <w:w w:val="100"/>
          <w:sz w:val="28"/>
        </w:rPr>
        <w:t>操作简便，</w:t>
      </w:r>
      <w:r>
        <w:rPr>
          <w:rFonts w:hint="eastAsia"/>
          <w:b w:val="0"/>
          <w:i w:val="0"/>
          <w:caps w:val="0"/>
          <w:spacing w:val="-11"/>
          <w:w w:val="100"/>
          <w:sz w:val="28"/>
          <w:lang w:eastAsia="zh-CN"/>
        </w:rPr>
        <w:t>要能</w:t>
      </w:r>
      <w:r>
        <w:rPr>
          <w:rFonts w:ascii="宋体" w:hAnsi="宋体" w:eastAsia="宋体" w:cs="宋体"/>
          <w:b w:val="0"/>
          <w:i w:val="0"/>
          <w:caps w:val="0"/>
          <w:spacing w:val="-11"/>
          <w:w w:val="100"/>
          <w:sz w:val="28"/>
        </w:rPr>
        <w:t>一键操作外摆与上折，同时脚板下方装有搁</w:t>
      </w:r>
      <w:r>
        <w:rPr>
          <w:rFonts w:ascii="宋体" w:hAnsi="宋体" w:eastAsia="宋体" w:cs="宋体"/>
          <w:b w:val="0"/>
          <w:i w:val="0"/>
          <w:caps w:val="0"/>
          <w:spacing w:val="-5"/>
          <w:w w:val="100"/>
          <w:sz w:val="28"/>
        </w:rPr>
        <w:t>腿架可以上翻搁腿使用。</w:t>
      </w:r>
    </w:p>
    <w:p>
      <w:pPr>
        <w:pStyle w:val="3"/>
        <w:numPr>
          <w:ilvl w:val="0"/>
          <w:numId w:val="1"/>
        </w:numPr>
        <w:snapToGrid w:val="0"/>
        <w:spacing w:before="0" w:beforeAutospacing="0" w:after="0" w:afterAutospacing="0" w:line="358" w:lineRule="exact"/>
        <w:ind w:left="425" w:leftChars="0" w:right="0" w:hanging="425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  <w:t>产病床配有CPR 快速释放功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eastAsia="zh-CN"/>
        </w:rPr>
        <w:t>要能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  <w:t>与特伦伯格急救体位。</w:t>
      </w:r>
    </w:p>
    <w:p>
      <w:pPr>
        <w:pStyle w:val="10"/>
        <w:numPr>
          <w:ilvl w:val="0"/>
          <w:numId w:val="1"/>
        </w:numPr>
        <w:tabs>
          <w:tab w:val="left" w:pos="1100"/>
        </w:tabs>
        <w:snapToGrid w:val="0"/>
        <w:spacing w:before="203" w:beforeAutospacing="0" w:after="0" w:afterAutospacing="0" w:line="240" w:lineRule="auto"/>
        <w:ind w:left="425" w:leftChars="0" w:right="0" w:hanging="425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4"/>
        </w:rPr>
      </w:pPr>
      <w:r>
        <w:rPr>
          <w:rFonts w:ascii="宋体" w:hAnsi="宋体" w:eastAsia="宋体" w:cs="宋体"/>
          <w:b w:val="0"/>
          <w:i w:val="0"/>
          <w:caps w:val="0"/>
          <w:spacing w:val="-3"/>
          <w:w w:val="100"/>
          <w:sz w:val="28"/>
        </w:rPr>
        <w:t>输液架高度</w:t>
      </w:r>
      <w:r>
        <w:rPr>
          <w:rFonts w:hint="eastAsia"/>
          <w:b w:val="0"/>
          <w:i w:val="0"/>
          <w:caps w:val="0"/>
          <w:spacing w:val="-3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-3"/>
          <w:w w:val="100"/>
          <w:sz w:val="28"/>
        </w:rPr>
        <w:t>可调节，头板、脚板易于拆卸。</w:t>
      </w:r>
    </w:p>
    <w:p>
      <w:pPr>
        <w:pStyle w:val="3"/>
        <w:numPr>
          <w:ilvl w:val="0"/>
          <w:numId w:val="1"/>
        </w:numPr>
        <w:snapToGrid w:val="0"/>
        <w:spacing w:before="132" w:beforeAutospacing="0" w:after="0" w:afterAutospacing="0" w:line="240" w:lineRule="auto"/>
        <w:ind w:left="425" w:leftChars="0" w:right="0" w:hanging="425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lang w:eastAsia="zh-CN"/>
        </w:rPr>
      </w:pP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  <w:t>有音响播放系统，柔和的音乐给产妇温馨、舒适的感觉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eastAsia="zh-CN"/>
        </w:rPr>
        <w:t>。</w:t>
      </w:r>
    </w:p>
    <w:p>
      <w:pPr>
        <w:pStyle w:val="3"/>
        <w:numPr>
          <w:ilvl w:val="0"/>
          <w:numId w:val="1"/>
        </w:numPr>
        <w:snapToGrid w:val="0"/>
        <w:spacing w:before="132" w:beforeAutospacing="0" w:after="0" w:afterAutospacing="0" w:line="240" w:lineRule="auto"/>
        <w:ind w:left="425" w:leftChars="0" w:right="0" w:hanging="425"/>
        <w:jc w:val="left"/>
        <w:textAlignment w:val="baseline"/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</w:pP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  <w:t>床垫外套面料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  <w:t>为纳米银离子材质，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eastAsia="zh-CN"/>
        </w:rPr>
        <w:t>要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  <w:t>无缝粘合</w:t>
      </w:r>
      <w:r>
        <w:rPr>
          <w:rFonts w:hint="eastAsia"/>
          <w:b w:val="0"/>
          <w:i w:val="0"/>
          <w:caps w:val="0"/>
          <w:spacing w:val="0"/>
          <w:w w:val="100"/>
          <w:sz w:val="28"/>
          <w:lang w:eastAsia="zh-CN"/>
        </w:rPr>
        <w:t>，</w:t>
      </w:r>
      <w:r>
        <w:rPr>
          <w:rFonts w:ascii="宋体" w:hAnsi="宋体" w:eastAsia="宋体" w:cs="宋体"/>
          <w:b w:val="0"/>
          <w:i w:val="0"/>
          <w:caps w:val="0"/>
          <w:spacing w:val="0"/>
          <w:w w:val="100"/>
          <w:sz w:val="28"/>
        </w:rPr>
        <w:t>防污水，柔软、透气、舒适。</w:t>
      </w:r>
    </w:p>
    <w:p>
      <w:pPr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b w:val="0"/>
          <w:i w:val="0"/>
          <w:caps w:val="0"/>
          <w:spacing w:val="0"/>
          <w:w w:val="100"/>
          <w:sz w:val="20"/>
        </w:rPr>
        <w:sectPr>
          <w:headerReference r:id="rId3" w:type="default"/>
          <w:pgSz w:w="11910" w:h="16840"/>
          <w:pgMar w:top="1940" w:right="1400" w:bottom="280" w:left="1680" w:header="866" w:footer="720" w:gutter="0"/>
          <w:pgNumType w:fmt="decimal"/>
          <w:cols w:space="720" w:num="1"/>
        </w:sectPr>
      </w:pPr>
    </w:p>
    <w:p>
      <w:pPr>
        <w:pStyle w:val="2"/>
        <w:snapToGrid w:val="0"/>
        <w:spacing w:before="49" w:beforeAutospacing="0" w:after="0" w:afterAutospacing="0" w:line="240" w:lineRule="auto"/>
        <w:ind w:left="0" w:leftChars="0" w:right="2451" w:firstLine="0" w:firstLineChars="0"/>
        <w:jc w:val="left"/>
        <w:textAlignment w:val="baseline"/>
        <w:rPr>
          <w:color w:val="auto"/>
        </w:rPr>
      </w:pPr>
      <w:r>
        <w:rPr>
          <w:rFonts w:hint="eastAsia"/>
          <w:b/>
          <w:i w:val="0"/>
          <w:caps w:val="0"/>
          <w:color w:val="auto"/>
          <w:spacing w:val="0"/>
          <w:w w:val="100"/>
          <w:sz w:val="28"/>
          <w:szCs w:val="28"/>
          <w:lang w:eastAsia="zh-CN"/>
        </w:rPr>
        <w:t>二、主要参数要求</w:t>
      </w:r>
    </w:p>
    <w:p>
      <w:pPr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1.床面尺寸：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ab/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长度 2050-2100mm 宽度 850-900mm</w:t>
      </w:r>
    </w:p>
    <w:p>
      <w:pPr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2.床面高度：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ab/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最低 550-600mm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ab/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最高 750-800mm(不含皮垫)</w:t>
      </w:r>
    </w:p>
    <w:p>
      <w:pPr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3.背板折转角度：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ab/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下折≥10 ° 上折≥60°</w:t>
      </w:r>
    </w:p>
    <w:p>
      <w:pPr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4.臀板上折角度：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ab/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上折≥10°</w:t>
      </w:r>
    </w:p>
    <w:p>
      <w:pPr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5.搁手板升降高度：≥250mm</w:t>
      </w:r>
    </w:p>
    <w:p>
      <w:pPr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6.辅助台升降高度：≥150mm</w:t>
      </w:r>
    </w:p>
    <w:p>
      <w:pPr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7.床面前后倾角度：后倾 ≥10°</w:t>
      </w:r>
    </w:p>
    <w:p>
      <w:pPr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8.脚板摆动角度：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ab/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外摆 ≥ 85°</w:t>
      </w:r>
    </w:p>
    <w:p>
      <w:pPr>
        <w:snapToGrid w:val="0"/>
        <w:spacing w:before="0" w:beforeAutospacing="0" w:after="0" w:afterAutospacing="0" w:line="240" w:lineRule="auto"/>
        <w:ind w:left="0" w:right="0"/>
        <w:jc w:val="left"/>
        <w:textAlignment w:val="baseline"/>
        <w:rPr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9.脚板折转角度：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ab/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28"/>
          <w:szCs w:val="28"/>
        </w:rPr>
        <w:t>上折 ≥ 85°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32512"/>
    <w:multiLevelType w:val="singleLevel"/>
    <w:tmpl w:val="29132512"/>
    <w:lvl w:ilvl="0" w:tentative="0">
      <w:start w:val="1"/>
      <w:numFmt w:val="decimal"/>
      <w:lvlText w:val="%1."/>
      <w:lvlJc w:val="left"/>
      <w:pPr>
        <w:ind w:left="6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2E23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4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2021-11-10T04:00:53Z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