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设备名称：高清纵隔镜系统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32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采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购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需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ind w:left="420" w:hanging="42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一、成像部分</w:t>
      </w:r>
    </w:p>
    <w:p>
      <w:pPr>
        <w:pStyle w:val="10"/>
        <w:numPr>
          <w:ilvl w:val="0"/>
          <w:numId w:val="1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图像输出分辨率不小于1920x1080，逐行扫描。</w:t>
      </w:r>
    </w:p>
    <w:p>
      <w:pPr>
        <w:pStyle w:val="10"/>
        <w:numPr>
          <w:ilvl w:val="0"/>
          <w:numId w:val="1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可实现术中记录1920x1080P全高清录像及1920x1080高清图片。</w:t>
      </w:r>
    </w:p>
    <w:p>
      <w:pPr>
        <w:pStyle w:val="10"/>
        <w:numPr>
          <w:ilvl w:val="0"/>
          <w:numId w:val="1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可实现单平台双镜联合，两幅不同腔镜图像在同一显示器分屏显示。</w:t>
      </w: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  有影像增强功能</w:t>
      </w: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二、纵膈镜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30度内窥镜，广角，直径约4 mm，长度约14 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内置光纤接口。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带90°转接器用于摄像头。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可高温高压消毒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其它不限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镜鞘，长度约 20 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纤维导光束，直径≥3.5 mm，长≥250cm。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剪刀，可旋转，具单极电凝接口，直径约5mm，长度约25cm，双侧钳头可动。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活检钳，具单极电凝接口，直径约5mm，长度约25cm，单侧钳头可动。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活检钳，卵圆形钳头，活检钳的长度约20 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抓钳，长度约20cm。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吸引冲洗管，弯型，长度约30cm。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吸引冲洗管，长度约20cm。</w:t>
      </w:r>
    </w:p>
    <w:p>
      <w:pPr>
        <w:pStyle w:val="10"/>
        <w:numPr>
          <w:ilvl w:val="0"/>
          <w:numId w:val="2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吸引冲洗管, 配套管。</w:t>
      </w: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三、配置清单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成像装置及摄像头1套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30°斜视镜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1支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镜鞘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1个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纤维导光束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1条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剪刀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1把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活检钳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2把</w:t>
      </w:r>
      <w:bookmarkStart w:id="0" w:name="_GoBack"/>
      <w:bookmarkEnd w:id="0"/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抓钳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1把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吸引冲洗管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3个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镜头消毒盒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1个</w:t>
      </w:r>
    </w:p>
    <w:p>
      <w:pPr>
        <w:pStyle w:val="10"/>
        <w:numPr>
          <w:ilvl w:val="0"/>
          <w:numId w:val="3"/>
        </w:numPr>
        <w:ind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器械消毒盒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1个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069EB"/>
    <w:multiLevelType w:val="multilevel"/>
    <w:tmpl w:val="3C6069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E5222F"/>
    <w:multiLevelType w:val="multilevel"/>
    <w:tmpl w:val="3EE5222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46A8F"/>
    <w:multiLevelType w:val="multilevel"/>
    <w:tmpl w:val="71546A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2E23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2021-11-11T08:55:18Z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