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设备名称：硬性纤维乳腺内窥镜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2131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r>
        <w:rPr>
          <w:rFonts w:hint="eastAsia"/>
        </w:rPr>
        <w:t>（一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技术要求</w:t>
      </w:r>
    </w:p>
    <w:p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硬性纤维乳腺内窥镜</w:t>
      </w:r>
    </w:p>
    <w:p>
      <w:r>
        <w:rPr>
          <w:rFonts w:hint="eastAsia"/>
        </w:rPr>
        <w:tab/>
      </w:r>
      <w:r>
        <w:rPr>
          <w:rFonts w:hint="eastAsia"/>
        </w:rPr>
        <w:t>1.1硬性纤维乳腺内窥镜镜体内径≤0.6mm，可插入最小器械孔道内径≤0.4mm</w:t>
      </w:r>
    </w:p>
    <w:p>
      <w:r>
        <w:rPr>
          <w:rFonts w:hint="eastAsia"/>
        </w:rPr>
        <w:tab/>
      </w:r>
      <w:r>
        <w:rPr>
          <w:rFonts w:hint="eastAsia"/>
        </w:rPr>
        <w:t>1.2</w:t>
      </w:r>
      <w:r>
        <w:t xml:space="preserve"> </w:t>
      </w:r>
      <w:r>
        <w:rPr>
          <w:rFonts w:hint="eastAsia"/>
        </w:rPr>
        <w:t>视场角≥70度</w:t>
      </w:r>
    </w:p>
    <w:p>
      <w:r>
        <w:rPr>
          <w:rFonts w:hint="eastAsia"/>
        </w:rPr>
        <w:tab/>
      </w:r>
      <w:r>
        <w:rPr>
          <w:rFonts w:hint="eastAsia"/>
        </w:rPr>
        <w:t>1.3</w:t>
      </w:r>
      <w:r>
        <w:t xml:space="preserve"> </w:t>
      </w:r>
      <w:r>
        <w:rPr>
          <w:rFonts w:hint="eastAsia"/>
        </w:rPr>
        <w:t>工作距离处，分辨率≥3 lp/mm</w:t>
      </w:r>
    </w:p>
    <w:p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1.4</w:t>
      </w:r>
      <w:r>
        <w:t xml:space="preserve"> </w:t>
      </w:r>
      <w:r>
        <w:rPr>
          <w:rFonts w:hint="eastAsia"/>
        </w:rPr>
        <w:t>操作手柄可拆卸可注液注气</w:t>
      </w:r>
    </w:p>
    <w:p>
      <w:pPr>
        <w:rPr>
          <w:rFonts w:hint="eastAsia"/>
        </w:rPr>
      </w:pPr>
      <w:r>
        <w:rPr>
          <w:rFonts w:hint="eastAsia"/>
        </w:rPr>
        <w:t>1.5 套管针袖套直径≤1.</w:t>
      </w:r>
      <w:r>
        <w:t>1</w:t>
      </w:r>
      <w:r>
        <w:rPr>
          <w:rFonts w:hint="eastAsia"/>
        </w:rPr>
        <w:t xml:space="preserve">mm </w:t>
      </w:r>
    </w:p>
    <w:p>
      <w:pPr>
        <w:rPr>
          <w:rFonts w:hint="eastAsia"/>
        </w:rPr>
      </w:pPr>
      <w:r>
        <w:t xml:space="preserve">1.6 </w:t>
      </w:r>
      <w:r>
        <w:rPr>
          <w:rFonts w:hint="eastAsia"/>
        </w:rPr>
        <w:t>工作长度≥85mm，可满足镜下直视操作活检定位针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可满足下到五级乳管以下的通道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（二）内窥镜摄像系统及监视器</w:t>
      </w:r>
    </w:p>
    <w:p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全数字高清CMOS摄像系统，图像分辨率≥1920*1080P，210万像素。图像输出水平分辨率≥1080线。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2 去手术烟雾功能、血管显影功能、摄像主机具备自动排查并修正显示噪点、白点、坏点</w:t>
      </w:r>
      <w:r>
        <w:rPr>
          <w:rFonts w:hint="eastAsia"/>
          <w:lang w:val="en-US" w:eastAsia="zh-CN"/>
        </w:rPr>
        <w:t xml:space="preserve">.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量化电频≥10bit。最低光敏度0.9lux。信噪比≥52dB。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一键调节白平衡，并带有白平衡自动记忆功能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>,</w:t>
      </w:r>
      <w:r>
        <w:t xml:space="preserve"> </w:t>
      </w:r>
      <w:r>
        <w:rPr>
          <w:rFonts w:hint="eastAsia"/>
        </w:rPr>
        <w:t>可直接用手柄调节白平衡等。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t xml:space="preserve"> </w:t>
      </w:r>
      <w:r>
        <w:rPr>
          <w:rFonts w:hint="eastAsia"/>
        </w:rPr>
        <w:t>摄像主机与光源之间含MIS总线接口，含中文菜单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>摄像头2倍</w:t>
      </w:r>
      <w:r>
        <w:rPr>
          <w:rFonts w:hint="eastAsia"/>
          <w:lang w:eastAsia="zh-CN"/>
        </w:rPr>
        <w:t>以上</w:t>
      </w:r>
      <w:r>
        <w:rPr>
          <w:rFonts w:hint="eastAsia"/>
        </w:rPr>
        <w:t>光学变焦（14-28），拥有调焦和变焦双重功能（摄像头配：调焦环-变焦环）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 xml:space="preserve"> 自动补光功能，含2个</w:t>
      </w:r>
      <w:r>
        <w:rPr>
          <w:rFonts w:hint="eastAsia"/>
          <w:lang w:eastAsia="zh-CN"/>
        </w:rPr>
        <w:t>以上</w:t>
      </w:r>
      <w:r>
        <w:rPr>
          <w:rFonts w:hint="eastAsia"/>
        </w:rPr>
        <w:t>USB接口</w:t>
      </w:r>
      <w:r>
        <w:rPr>
          <w:rFonts w:hint="eastAsia"/>
          <w:lang w:val="en-US" w:eastAsia="zh-CN"/>
        </w:rPr>
        <w:t>.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 影像输出：两个</w:t>
      </w:r>
      <w:r>
        <w:rPr>
          <w:rFonts w:hint="eastAsia"/>
          <w:lang w:eastAsia="zh-CN"/>
        </w:rPr>
        <w:t>以上</w:t>
      </w:r>
      <w:r>
        <w:rPr>
          <w:rFonts w:hint="eastAsia"/>
        </w:rPr>
        <w:t>DVI高清输出接口，两个</w:t>
      </w:r>
      <w:r>
        <w:rPr>
          <w:rFonts w:hint="eastAsia"/>
          <w:lang w:eastAsia="zh-CN"/>
        </w:rPr>
        <w:t>以上</w:t>
      </w:r>
      <w:r>
        <w:rPr>
          <w:rFonts w:hint="eastAsia"/>
        </w:rPr>
        <w:t>HD-SDI输出接口，一个</w:t>
      </w:r>
      <w:r>
        <w:rPr>
          <w:rFonts w:hint="eastAsia"/>
          <w:lang w:eastAsia="zh-CN"/>
        </w:rPr>
        <w:t>以上</w:t>
      </w:r>
      <w:r>
        <w:rPr>
          <w:rFonts w:hint="eastAsia"/>
        </w:rPr>
        <w:t>网线接口，两个</w:t>
      </w:r>
      <w:r>
        <w:rPr>
          <w:rFonts w:hint="eastAsia"/>
          <w:lang w:eastAsia="zh-CN"/>
        </w:rPr>
        <w:t>以上</w:t>
      </w:r>
      <w:r>
        <w:rPr>
          <w:rFonts w:hint="eastAsia"/>
        </w:rPr>
        <w:t>USB</w:t>
      </w:r>
      <w:r>
        <w:rPr>
          <w:rFonts w:hint="eastAsia"/>
          <w:lang w:eastAsia="zh-CN"/>
        </w:rPr>
        <w:t>接</w:t>
      </w:r>
      <w:r>
        <w:rPr>
          <w:rFonts w:hint="eastAsia"/>
        </w:rPr>
        <w:t>口，一个</w:t>
      </w:r>
      <w:r>
        <w:rPr>
          <w:rFonts w:hint="eastAsia"/>
          <w:lang w:eastAsia="zh-CN"/>
        </w:rPr>
        <w:t>以上</w:t>
      </w:r>
      <w:r>
        <w:rPr>
          <w:rFonts w:hint="eastAsia"/>
        </w:rPr>
        <w:t>MIS-BUS总线接口，两个</w:t>
      </w:r>
      <w:r>
        <w:rPr>
          <w:rFonts w:hint="eastAsia"/>
          <w:lang w:eastAsia="zh-CN"/>
        </w:rPr>
        <w:t>以上</w:t>
      </w:r>
      <w:r>
        <w:rPr>
          <w:rFonts w:hint="eastAsia"/>
        </w:rPr>
        <w:t>远程遥控输入和输出接口，同时含有Video，S-Video等标清输出接</w:t>
      </w:r>
      <w:r>
        <w:rPr>
          <w:rFonts w:hint="eastAsia"/>
          <w:lang w:eastAsia="zh-CN"/>
        </w:rPr>
        <w:t>口。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彩色监视器≥15英寸。采用纤维镜优化处理。</w:t>
      </w:r>
    </w:p>
    <w:p>
      <w:pPr>
        <w:rPr>
          <w:rFonts w:hint="eastAsia"/>
        </w:rPr>
      </w:pPr>
    </w:p>
    <w:p>
      <w:r>
        <w:rPr>
          <w:rFonts w:hint="eastAsia"/>
        </w:rPr>
        <w:t xml:space="preserve">（三）医用内窥镜冷光源要求  </w:t>
      </w:r>
    </w:p>
    <w:p>
      <w:pPr>
        <w:rPr>
          <w:rFonts w:hint="eastAsia"/>
        </w:rPr>
      </w:pPr>
      <w:r>
        <w:rPr>
          <w:rFonts w:hint="eastAsia"/>
        </w:rPr>
        <w:t>1 LED光源： 色温≥6000K。</w:t>
      </w:r>
    </w:p>
    <w:p>
      <w:pPr>
        <w:rPr>
          <w:rFonts w:hint="eastAsia"/>
        </w:rPr>
      </w:pP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使用寿命≥20000小时。</w:t>
      </w:r>
    </w:p>
    <w:p>
      <w:pPr>
        <w:rPr>
          <w:rFonts w:hint="eastAsia"/>
        </w:rPr>
      </w:pP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亮度调节方式：连续调节，LCD屏显示光源强度的百分比。</w:t>
      </w:r>
    </w:p>
    <w:p>
      <w:pPr>
        <w:rPr>
          <w:rFonts w:hint="eastAsia"/>
        </w:rPr>
      </w:pP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 xml:space="preserve">含睡眠模式，降低光源损耗。 </w:t>
      </w:r>
    </w:p>
    <w:p>
      <w:pPr>
        <w:rPr>
          <w:rFonts w:hint="eastAsia"/>
        </w:rPr>
      </w:pPr>
      <w:r>
        <w:rPr>
          <w:rFonts w:hint="eastAsia"/>
        </w:rPr>
        <w:t>5 MIS总线接口，可用摄像头开关光源和调节光源亮度。</w:t>
      </w:r>
    </w:p>
    <w:p>
      <w:pPr>
        <w:rPr>
          <w:rFonts w:hint="eastAsia"/>
        </w:rPr>
      </w:pPr>
    </w:p>
    <w:p>
      <w:r>
        <w:rPr>
          <w:rFonts w:hint="eastAsia"/>
        </w:rPr>
        <w:t>（四）计算机及图像系统技术要求</w:t>
      </w:r>
    </w:p>
    <w:p>
      <w:r>
        <w:rPr>
          <w:rFonts w:hint="eastAsia"/>
        </w:rPr>
        <w:t>1内窥镜图像系统计算机主机及处理软件：主频≥3.0G、DDR内存≥2G、硬盘≥500G、内置DVD刻录光驱。主机全国联保三年</w:t>
      </w:r>
      <w:r>
        <w:rPr>
          <w:rFonts w:hint="eastAsia"/>
          <w:lang w:eastAsia="zh-CN"/>
        </w:rPr>
        <w:t>以上</w:t>
      </w:r>
      <w:r>
        <w:rPr>
          <w:rFonts w:hint="eastAsia"/>
        </w:rPr>
        <w:t>；</w:t>
      </w:r>
    </w:p>
    <w:p>
      <w:r>
        <w:rPr>
          <w:rFonts w:hint="eastAsia"/>
        </w:rPr>
        <w:tab/>
      </w:r>
      <w:r>
        <w:rPr>
          <w:rFonts w:hint="eastAsia"/>
        </w:rPr>
        <w:t>2专用软件：</w:t>
      </w:r>
    </w:p>
    <w:p>
      <w:r>
        <w:rPr>
          <w:rFonts w:hint="eastAsia"/>
        </w:rPr>
        <w:tab/>
      </w:r>
      <w:r>
        <w:t xml:space="preserve">2.1 </w:t>
      </w:r>
      <w:r>
        <w:rPr>
          <w:rFonts w:hint="eastAsia"/>
        </w:rPr>
        <w:t>高清视频采集卡、可单祯采集和连续采集（录像）；</w:t>
      </w:r>
    </w:p>
    <w:p>
      <w:r>
        <w:t>2.2</w:t>
      </w:r>
      <w:r>
        <w:rPr>
          <w:rFonts w:hint="eastAsia"/>
        </w:rPr>
        <w:t xml:space="preserve"> 图像处理：图像对中，放大、同屏多桢显示，可动态回放；</w:t>
      </w:r>
    </w:p>
    <w:p>
      <w:r>
        <w:rPr>
          <w:rFonts w:hint="eastAsia"/>
        </w:rPr>
        <w:tab/>
      </w:r>
      <w:r>
        <w:t>2.3</w:t>
      </w:r>
      <w:r>
        <w:rPr>
          <w:rFonts w:hint="eastAsia"/>
        </w:rPr>
        <w:t>  病案管理：打印、输出、存储病历报告、图像等功能；</w:t>
      </w:r>
    </w:p>
    <w:p>
      <w:pPr>
        <w:rPr>
          <w:rFonts w:hint="eastAsia"/>
          <w:lang w:eastAsia="zh-CN"/>
        </w:rPr>
      </w:pPr>
      <w:r>
        <w:rPr>
          <w:rFonts w:hint="eastAsia"/>
        </w:rPr>
        <w:tab/>
      </w:r>
      <w:r>
        <w:rPr>
          <w:rFonts w:hint="eastAsia"/>
        </w:rPr>
        <w:t>3液晶显示器≥19</w:t>
      </w:r>
      <w:r>
        <w:rPr>
          <w:rFonts w:hint="eastAsia"/>
          <w:lang w:eastAsia="zh-CN"/>
        </w:rPr>
        <w:t>英寸</w:t>
      </w:r>
      <w:r>
        <w:rPr>
          <w:rFonts w:hint="eastAsia"/>
        </w:rPr>
        <w:t>；全国联保三年</w:t>
      </w:r>
      <w:r>
        <w:rPr>
          <w:rFonts w:hint="eastAsia"/>
          <w:lang w:eastAsia="zh-CN"/>
        </w:rPr>
        <w:t>以上；</w:t>
      </w:r>
    </w:p>
    <w:p>
      <w:r>
        <w:rPr>
          <w:rFonts w:hint="eastAsia"/>
        </w:rPr>
        <w:t>4打印机：彩色激光打印机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全国联保三年</w:t>
      </w:r>
      <w:r>
        <w:rPr>
          <w:rFonts w:hint="eastAsia"/>
          <w:lang w:eastAsia="zh-CN"/>
        </w:rPr>
        <w:t>以上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5仪器车：多层置物架，系统各部件可分别放置，利于散热。</w:t>
      </w:r>
    </w:p>
    <w:p>
      <w:pPr>
        <w:rPr>
          <w:rFonts w:hint="eastAsia"/>
        </w:rPr>
      </w:pPr>
    </w:p>
    <w:p>
      <w:pPr>
        <w:rPr>
          <w:b w:val="0"/>
          <w:bCs w:val="0"/>
          <w:sz w:val="28"/>
          <w:szCs w:val="28"/>
        </w:rPr>
      </w:pPr>
      <w:r>
        <w:rPr>
          <w:rFonts w:hint="eastAsia"/>
        </w:rPr>
        <w:t>（五）摄像机、冷光源与镜子为同一品牌厂家，使设备发挥最佳效果。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7B81B6D"/>
    <w:rsid w:val="07E60B27"/>
    <w:rsid w:val="07F14F50"/>
    <w:rsid w:val="0E463ABF"/>
    <w:rsid w:val="12E82E96"/>
    <w:rsid w:val="2A8C0727"/>
    <w:rsid w:val="2E2319FE"/>
    <w:rsid w:val="395F289E"/>
    <w:rsid w:val="41A64D43"/>
    <w:rsid w:val="4F6168FA"/>
    <w:rsid w:val="507C07EB"/>
    <w:rsid w:val="56A95510"/>
    <w:rsid w:val="58AA2E8C"/>
    <w:rsid w:val="5A652BEC"/>
    <w:rsid w:val="5B9B684D"/>
    <w:rsid w:val="5DEA1D56"/>
    <w:rsid w:val="5E3C0093"/>
    <w:rsid w:val="5EED0FE7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734</Characters>
  <Lines>18</Lines>
  <Paragraphs>5</Paragraphs>
  <TotalTime>0</TotalTime>
  <ScaleCrop>false</ScaleCrop>
  <LinksUpToDate>false</LinksUpToDate>
  <CharactersWithSpaces>744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2022-10-24T10:56:38Z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690A5EBA0EB241A99E1DE54414D2742D</vt:lpwstr>
  </property>
</Properties>
</file>