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设备名称：高清摄像系统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设备编号：</w:t>
      </w:r>
      <w:r>
        <w:rPr>
          <w:rFonts w:ascii="宋体" w:hAnsi="宋体" w:eastAsia="宋体"/>
          <w:b/>
          <w:sz w:val="28"/>
          <w:szCs w:val="28"/>
        </w:rPr>
        <w:t>NYZBB-SBK-202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2116</w:t>
      </w:r>
    </w:p>
    <w:p>
      <w:pPr>
        <w:rPr>
          <w:rFonts w:hint="default" w:ascii="宋体" w:hAnsi="宋体" w:eastAsia="宋体"/>
          <w:b/>
          <w:sz w:val="28"/>
          <w:szCs w:val="28"/>
          <w:lang w:val="en-US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数 </w:t>
      </w:r>
      <w:r>
        <w:rPr>
          <w:rFonts w:ascii="宋体" w:hAnsi="宋体" w:eastAsia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</w:rPr>
        <w:t>量：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1套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求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一、三晶片高清摄像机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1、传感器：3组1/3英寸高亮度逐行扫描CMOS传感器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2、有效像素：≥1920（水平）×1080（垂直）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3、扫描标准：1125线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4、视频输出清晰度：≥1080P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5、支持U盘存储1080P录像和图片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6、网络直播功能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7、支持IPAD实时观看视频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8、图像冻结（FREEZE）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9、≥2.5倍电子放大（ZOOM）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10、图像翻转和镜像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11、附带≥7寸屏显示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12、摄像头具有白平衡、放大、亮度调节四种遥控控制功能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13、摄像头IPX8防水等级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14、输出比例：16:9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15、医用摄像系统分辨率：≥114LP/mm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二、LED冷光源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1、照度≥1000000Lux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2、色温5600K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3、LED发光模组寿命≥40000H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4、具有触摸屏控制按钮，亮度可调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5、具有亮度记忆，及归零功能（处于待机状态）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三、高清监视器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1、尺寸：≥26寸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2、分辨率：≥1920×1080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3、对比度：1400：1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四、台车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1、铝合金材质、五层自由装卸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五、图文工作站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1、CPU：i5-4590(3.3G四核)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2、显卡：1G独显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3、内存：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≥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4G DDRIII 1333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4、硬盘：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≥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2TB(SATA)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5、显示器：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≥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寸LCD 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≥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1920×1080）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6、采集卡：1080P全高清视频采集卡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7、打印机：A4彩色喷墨打印机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8、全高清（1080P）数字化图像采集，支持录像和回放；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9、可采集超过200万幅高清静态图片或连续录像200小时以上；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10、视频输入端口：DVI或HDMI；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11、一个脚踏开关即可控制动态和静态图像采集；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12、支持Apple iPad连接，可通过iPad操作工作站和查询病历；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13、支持局域网视频直播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六、鼻窦镜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1、0度  4mm×175mm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七、耳镜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1、0度  2.7mm×110mm</w:t>
      </w:r>
    </w:p>
    <w:p>
      <w:pPr>
        <w:jc w:val="both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高清耳鼻喉内镜摄像系统配置清单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至少包括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394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医用内窥镜摄像系统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医用内窥镜冷光源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bCs/>
                <w:sz w:val="24"/>
                <w:szCs w:val="24"/>
                <w:highlight w:val="none"/>
              </w:rPr>
              <w:t>26寸监视器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医用台车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内镜医学影像图文信息管理系统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鼻窦镜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耳镜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1支</w:t>
            </w:r>
          </w:p>
        </w:tc>
      </w:tr>
    </w:tbl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4A623B2"/>
    <w:rsid w:val="11D566EF"/>
    <w:rsid w:val="17C07DBD"/>
    <w:rsid w:val="17ED5AA2"/>
    <w:rsid w:val="18FA6024"/>
    <w:rsid w:val="1CE85224"/>
    <w:rsid w:val="1F1D6E3B"/>
    <w:rsid w:val="215D20F7"/>
    <w:rsid w:val="21DA3042"/>
    <w:rsid w:val="224950AE"/>
    <w:rsid w:val="26D8273E"/>
    <w:rsid w:val="2D257878"/>
    <w:rsid w:val="30082809"/>
    <w:rsid w:val="302A31AC"/>
    <w:rsid w:val="34F352BA"/>
    <w:rsid w:val="37526F2B"/>
    <w:rsid w:val="3D861AF0"/>
    <w:rsid w:val="44346735"/>
    <w:rsid w:val="448B5379"/>
    <w:rsid w:val="474B073A"/>
    <w:rsid w:val="4A027E2A"/>
    <w:rsid w:val="4A302AFA"/>
    <w:rsid w:val="4BC250E2"/>
    <w:rsid w:val="4CED5BF4"/>
    <w:rsid w:val="4D8A1F33"/>
    <w:rsid w:val="4DCD0FF6"/>
    <w:rsid w:val="50C62D75"/>
    <w:rsid w:val="51DB7902"/>
    <w:rsid w:val="51F30A22"/>
    <w:rsid w:val="5372623C"/>
    <w:rsid w:val="58210931"/>
    <w:rsid w:val="589B7282"/>
    <w:rsid w:val="5E1F0659"/>
    <w:rsid w:val="669E0A38"/>
    <w:rsid w:val="66AF5BE6"/>
    <w:rsid w:val="6B2A4DF1"/>
    <w:rsid w:val="6B6508C9"/>
    <w:rsid w:val="6DE40221"/>
    <w:rsid w:val="7011310F"/>
    <w:rsid w:val="74B8427F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3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0">
    <w:name w:val="Strong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2">
    <w:name w:val="apple-style-span"/>
    <w:basedOn w:val="9"/>
    <w:qFormat/>
    <w:uiPriority w:val="0"/>
  </w:style>
  <w:style w:type="character" w:customStyle="1" w:styleId="13">
    <w:name w:val="页脚 字符"/>
    <w:basedOn w:val="9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6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7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9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0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1047</Words>
  <Characters>1283</Characters>
  <Lines>10</Lines>
  <Paragraphs>2</Paragraphs>
  <TotalTime>32</TotalTime>
  <ScaleCrop>false</ScaleCrop>
  <LinksUpToDate>false</LinksUpToDate>
  <CharactersWithSpaces>1337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2022-10-26T03:12:00Z</cp:lastPrinted>
  <dcterms:modified xsi:type="dcterms:W3CDTF">2022-11-04T08:19:19Z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4AC06BCA9B924D0AA08A28B43A358F85</vt:lpwstr>
  </property>
</Properties>
</file>