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设备名称：单通道注射泵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3017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100台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到货时间短的供应商优先考虑。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hint="eastAsia" w:asciiTheme="minorHAnsi" w:hAnsiTheme="minorHAnsi" w:eastAsiaTheme="minorEastAsia" w:cstheme="minorBidi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sz w:val="24"/>
          <w:szCs w:val="24"/>
        </w:rPr>
        <w:t>主要技术和性能要求：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sz w:val="24"/>
          <w:szCs w:val="24"/>
        </w:rPr>
        <w:t>1安全要求：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sz w:val="24"/>
          <w:szCs w:val="24"/>
        </w:rPr>
        <w:t>1.1安全防护可靠，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 xml:space="preserve">1.2 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在线动态压力监测，可实时显示当前压力数值；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1.3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压力报警阈值3档可调；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b/>
          <w:bCs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sz w:val="24"/>
          <w:szCs w:val="24"/>
        </w:rPr>
        <w:t>2 精度要求：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sz w:val="24"/>
          <w:szCs w:val="24"/>
        </w:rPr>
        <w:t>2.1 速率≥1ml/h: 精度≤±2%；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sz w:val="24"/>
          <w:szCs w:val="24"/>
        </w:rPr>
        <w:t>3 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 xml:space="preserve">3.1 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速率范围：0.1-1200ml/h,</w:t>
      </w:r>
      <w:r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递增：0.1ml（0.1-999.9ml/h）；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sz w:val="24"/>
          <w:szCs w:val="24"/>
        </w:rPr>
        <w:t>3.2预置总量范围：0.1-9999ml，递增：0.1ml；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sz w:val="24"/>
          <w:szCs w:val="24"/>
        </w:rPr>
        <w:t>3.3 预置时间范围：00:00:01-99:59:59（h:m:s）；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 xml:space="preserve">3.4 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快推“bolus”：0.1-1200ml/h，以0.1ml/h递增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3.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5</w:t>
      </w:r>
      <w:r>
        <w:rPr>
          <w:rFonts w:asciiTheme="minorHAnsi" w:hAnsiTheme="minorHAnsi" w:eastAsiaTheme="minorEastAsia" w:cstheme="minorBidi"/>
          <w:sz w:val="24"/>
          <w:szCs w:val="24"/>
        </w:rPr>
        <w:t xml:space="preserve">  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自动识别注射器规格：10ml、20ml、30ml、50ml；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3.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6</w:t>
      </w:r>
      <w:r>
        <w:rPr>
          <w:rFonts w:asciiTheme="minorHAnsi" w:hAnsiTheme="minorHAnsi" w:eastAsiaTheme="minorEastAsia" w:cstheme="minorBidi"/>
          <w:sz w:val="24"/>
          <w:szCs w:val="24"/>
        </w:rPr>
        <w:t xml:space="preserve">  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屏幕不小于2</w:t>
      </w:r>
      <w:r>
        <w:rPr>
          <w:rFonts w:asciiTheme="minorHAnsi" w:hAnsiTheme="minorHAnsi" w:eastAsiaTheme="minorEastAsia" w:cstheme="minorBidi"/>
          <w:sz w:val="24"/>
          <w:szCs w:val="24"/>
        </w:rPr>
        <w:t>.5</w:t>
      </w:r>
      <w:r>
        <w:rPr>
          <w:rFonts w:hint="eastAsia" w:asciiTheme="minorHAnsi" w:hAnsiTheme="minorHAnsi" w:eastAsiaTheme="minorEastAsia" w:cstheme="minorBidi"/>
          <w:sz w:val="24"/>
          <w:szCs w:val="24"/>
          <w:lang w:eastAsia="zh-CN"/>
        </w:rPr>
        <w:t>英寸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，同屏显示：速率、当前注射状态、已注射量、注射器规格、电池容量、报警压力档位和在线压力、报警信息</w:t>
      </w:r>
      <w:r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；</w:t>
      </w:r>
      <w:r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sz w:val="24"/>
          <w:szCs w:val="24"/>
        </w:rPr>
        <w:t>3.7  整机重量不超过2kg，主机自带提手，方便携带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textAlignment w:val="auto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sz w:val="24"/>
          <w:szCs w:val="24"/>
        </w:rPr>
        <w:t>3.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8</w:t>
      </w:r>
      <w:r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电池工作时间﹥5小时@5ml/h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907769C"/>
    <w:rsid w:val="0E463ABF"/>
    <w:rsid w:val="12E82E96"/>
    <w:rsid w:val="16A86180"/>
    <w:rsid w:val="1D533F02"/>
    <w:rsid w:val="204A02A8"/>
    <w:rsid w:val="26C01E86"/>
    <w:rsid w:val="2A8C0727"/>
    <w:rsid w:val="2B3C216C"/>
    <w:rsid w:val="2D446048"/>
    <w:rsid w:val="2E2319FE"/>
    <w:rsid w:val="395F289E"/>
    <w:rsid w:val="40B83BEC"/>
    <w:rsid w:val="41A64D43"/>
    <w:rsid w:val="41AE3A85"/>
    <w:rsid w:val="444A2000"/>
    <w:rsid w:val="47500FC6"/>
    <w:rsid w:val="47AA2BDE"/>
    <w:rsid w:val="49BE7CA3"/>
    <w:rsid w:val="4EC81355"/>
    <w:rsid w:val="4F6168FA"/>
    <w:rsid w:val="507C07EB"/>
    <w:rsid w:val="56A95510"/>
    <w:rsid w:val="58AA2E8C"/>
    <w:rsid w:val="5A652BEC"/>
    <w:rsid w:val="5B9B684D"/>
    <w:rsid w:val="5D8409CB"/>
    <w:rsid w:val="5DEA1D56"/>
    <w:rsid w:val="5E3C0093"/>
    <w:rsid w:val="5EED0FE7"/>
    <w:rsid w:val="612B420C"/>
    <w:rsid w:val="67FE4E22"/>
    <w:rsid w:val="6A3F27B5"/>
    <w:rsid w:val="6FD85A48"/>
    <w:rsid w:val="710272BA"/>
    <w:rsid w:val="723957EA"/>
    <w:rsid w:val="73A1489D"/>
    <w:rsid w:val="75B01B84"/>
    <w:rsid w:val="79580A93"/>
    <w:rsid w:val="7BF250D4"/>
    <w:rsid w:val="7DD9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835</Characters>
  <Lines>18</Lines>
  <Paragraphs>5</Paragraphs>
  <TotalTime>2</TotalTime>
  <ScaleCrop>false</ScaleCrop>
  <LinksUpToDate>false</LinksUpToDate>
  <CharactersWithSpaces>903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2023-01-12T07:09:21Z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