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设备名称：无创高流量呼吸机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3012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到货时间短的供应商优先考虑。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1、 适用范围：</w:t>
      </w:r>
    </w:p>
    <w:p>
      <w:pPr>
        <w:rPr>
          <w:rFonts w:hint="eastAsia"/>
        </w:rPr>
      </w:pPr>
      <w:r>
        <w:rPr>
          <w:rFonts w:hint="eastAsia"/>
        </w:rPr>
        <w:t>适用于呼吸功能不全，具有自主呼吸、需要机械通气的患者治疗，包含高流量功能，能够提供一定流量、加温湿化的呼吸气体进行有效的治疗。</w:t>
      </w:r>
    </w:p>
    <w:p>
      <w:pPr>
        <w:rPr>
          <w:rFonts w:hint="eastAsia"/>
        </w:rPr>
      </w:pPr>
      <w:r>
        <w:rPr>
          <w:rFonts w:hint="eastAsia"/>
        </w:rPr>
        <w:t>2、 技术参数</w:t>
      </w:r>
    </w:p>
    <w:p>
      <w:pPr>
        <w:rPr>
          <w:rFonts w:hint="eastAsia"/>
        </w:rPr>
      </w:pPr>
      <w:r>
        <w:rPr>
          <w:rFonts w:hint="eastAsia"/>
        </w:rPr>
        <w:t>2.1无创通气功能参数要求</w:t>
      </w:r>
    </w:p>
    <w:p>
      <w:pPr>
        <w:rPr>
          <w:rFonts w:hint="eastAsia"/>
        </w:rPr>
      </w:pPr>
      <w:r>
        <w:rPr>
          <w:rFonts w:hint="eastAsia"/>
        </w:rPr>
        <w:t>2.1.1设备具有CPAP模式、AutoCPAP模式、S模式、AutoS模式、T模式、S/T模式、目标潮气量功能。</w:t>
      </w:r>
    </w:p>
    <w:p>
      <w:pPr>
        <w:rPr>
          <w:rFonts w:hint="eastAsia"/>
        </w:rPr>
      </w:pPr>
      <w:r>
        <w:rPr>
          <w:rFonts w:hint="eastAsia"/>
        </w:rPr>
        <w:t>2.1.2吸气压调节范围4-30cmH2O；呼气压调节范围4-25cmH2O； CPAP模式下，治疗压力调节范围4-20cmH2O。</w:t>
      </w:r>
    </w:p>
    <w:p>
      <w:pPr>
        <w:rPr>
          <w:rFonts w:hint="eastAsia"/>
        </w:rPr>
      </w:pPr>
      <w:r>
        <w:rPr>
          <w:rFonts w:hint="eastAsia"/>
        </w:rPr>
        <w:t>2.1.3目标潮气量调节范围100-2000mL。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2.2高流量功能参数要求</w:t>
      </w:r>
    </w:p>
    <w:p>
      <w:pPr>
        <w:rPr>
          <w:rFonts w:hint="eastAsia"/>
        </w:rPr>
      </w:pPr>
      <w:r>
        <w:rPr>
          <w:rFonts w:hint="eastAsia"/>
        </w:rPr>
        <w:t>2.2.1.设备具有流量，温度，氧浓度一体化调节功能并显示。</w:t>
      </w:r>
    </w:p>
    <w:p>
      <w:pPr>
        <w:rPr>
          <w:rFonts w:hint="eastAsia"/>
        </w:rPr>
      </w:pPr>
      <w:r>
        <w:rPr>
          <w:rFonts w:hint="eastAsia"/>
        </w:rPr>
        <w:t>2.2.2屏幕实时显示主机设置流量和实际流量、设置温度和实际温度、设置氧浓度和实际氧浓度、sPEEP（鼻塞端压力）监测值、呼吸频率、血氧饱和度、脉率。</w:t>
      </w:r>
    </w:p>
    <w:p>
      <w:pPr>
        <w:rPr>
          <w:rFonts w:hint="eastAsia"/>
        </w:rPr>
      </w:pPr>
      <w:r>
        <w:rPr>
          <w:rFonts w:hint="eastAsia"/>
        </w:rPr>
        <w:t>2.2.3设备流量设置范围2L/min-80L/min。</w:t>
      </w:r>
    </w:p>
    <w:p>
      <w:pPr>
        <w:rPr>
          <w:rFonts w:hint="eastAsia"/>
        </w:rPr>
      </w:pPr>
      <w:r>
        <w:rPr>
          <w:rFonts w:hint="eastAsia"/>
        </w:rPr>
        <w:t>2.2.4设备的温度控制范围29℃~37℃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907769C"/>
    <w:rsid w:val="0E463ABF"/>
    <w:rsid w:val="12E82E96"/>
    <w:rsid w:val="1D533F02"/>
    <w:rsid w:val="26C01E86"/>
    <w:rsid w:val="2A8C0727"/>
    <w:rsid w:val="2B3C216C"/>
    <w:rsid w:val="2D446048"/>
    <w:rsid w:val="2E2319FE"/>
    <w:rsid w:val="365F23B3"/>
    <w:rsid w:val="395F289E"/>
    <w:rsid w:val="40B83BEC"/>
    <w:rsid w:val="41A64D43"/>
    <w:rsid w:val="444A2000"/>
    <w:rsid w:val="47AA2BDE"/>
    <w:rsid w:val="49BE7CA3"/>
    <w:rsid w:val="4F6168FA"/>
    <w:rsid w:val="507C07EB"/>
    <w:rsid w:val="56A95510"/>
    <w:rsid w:val="58AA2E8C"/>
    <w:rsid w:val="5A652BEC"/>
    <w:rsid w:val="5B9B684D"/>
    <w:rsid w:val="5D8409CB"/>
    <w:rsid w:val="5DEA1D56"/>
    <w:rsid w:val="5E3C0093"/>
    <w:rsid w:val="5EED0FE7"/>
    <w:rsid w:val="612B420C"/>
    <w:rsid w:val="67FE4E22"/>
    <w:rsid w:val="6A3F27B5"/>
    <w:rsid w:val="710272BA"/>
    <w:rsid w:val="723957EA"/>
    <w:rsid w:val="73A1489D"/>
    <w:rsid w:val="75B01B84"/>
    <w:rsid w:val="78F14AB7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594</Characters>
  <Lines>18</Lines>
  <Paragraphs>5</Paragraphs>
  <TotalTime>0</TotalTime>
  <ScaleCrop>false</ScaleCrop>
  <LinksUpToDate>false</LinksUpToDate>
  <CharactersWithSpaces>603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2023-01-12T10:00:03Z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