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名称：辅助生殖科更换一批设备耗材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设备编号：NYZBB-SBK-2023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111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1批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ind w:firstLine="560" w:firstLineChars="200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医院拟招适用用于以下品牌型号的设备滤网，因设备使用过程中滤网无法拆除，无法确定具体尺寸。如有需要，请相关公司自行查看现场（联系人：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谢工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</w:rPr>
        <w:t>18276318895）或联系厂家问询具体参数，更换数量以实际更换数量为准。</w:t>
      </w:r>
    </w:p>
    <w:p>
      <w:pPr>
        <w:ind w:firstLine="560" w:firstLineChars="200"/>
        <w:rPr>
          <w:rFonts w:hint="eastAsia"/>
          <w:b w:val="0"/>
          <w:bCs w:val="0"/>
          <w:sz w:val="28"/>
          <w:szCs w:val="28"/>
        </w:rPr>
      </w:pPr>
    </w:p>
    <w:tbl>
      <w:tblPr>
        <w:tblStyle w:val="7"/>
        <w:tblW w:w="139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2"/>
        <w:gridCol w:w="1217"/>
        <w:gridCol w:w="1410"/>
        <w:gridCol w:w="883"/>
        <w:gridCol w:w="1161"/>
        <w:gridCol w:w="1346"/>
        <w:gridCol w:w="5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耗材数量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适用设备名称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适用设备品牌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NYZBB-SBK-2023111-1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滤网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1、初效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eastAsia="宋体"/>
                <w:lang w:val="en-US" w:eastAsia="zh-CN" w:bidi="ar"/>
              </w:rPr>
              <w:t>IVF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工作站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丹麦</w:t>
            </w:r>
            <w:r>
              <w:rPr>
                <w:rStyle w:val="15"/>
                <w:rFonts w:eastAsia="宋体"/>
                <w:lang w:val="en-US" w:eastAsia="zh-CN" w:bidi="ar"/>
              </w:rPr>
              <w:t>K-SYSTEMS</w:t>
            </w:r>
          </w:p>
        </w:tc>
        <w:tc>
          <w:tcPr>
            <w:tcW w:w="13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eastAsia="宋体"/>
                <w:lang w:val="en-US" w:eastAsia="zh-CN" w:bidi="ar"/>
              </w:rPr>
              <w:t>L126 IVF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初效滤网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套：活性炭预滤膜，可有效过滤空气中的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VOC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及可溶性化学物质。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2、高效1套</w:t>
            </w: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高效滤网1套：垂直风HEPA过滤空气，H-14HEPA过滤符合EN1822标准，对于0.3um颗粒，可达99.999%的过滤效率。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NYZBB-SBK-2023111-2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高效滤网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高效</w:t>
            </w:r>
            <w:r>
              <w:rPr>
                <w:rStyle w:val="15"/>
                <w:rFonts w:eastAsia="宋体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百级净化工作台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理想洁净技术有限公司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eastAsia="宋体"/>
                <w:lang w:val="en-US" w:eastAsia="zh-CN" w:bidi="ar"/>
              </w:rPr>
              <w:t>YJ-FL-1700/B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高效滤网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套：净化级别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百级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(H14)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，效率达到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99.995%@0.3um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，风量为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800m3/h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，初阻力：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耗材数量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适用设备名称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适用设备品牌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NYZBB-SBK-2023111-3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在线过滤器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医用培养箱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德国</w:t>
            </w:r>
            <w:r>
              <w:rPr>
                <w:rStyle w:val="15"/>
                <w:rFonts w:eastAsia="宋体"/>
                <w:lang w:val="en-US" w:eastAsia="zh-CN" w:bidi="ar"/>
              </w:rPr>
              <w:t>Labotect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eastAsia="宋体"/>
                <w:lang w:val="en-US" w:eastAsia="zh-CN" w:bidi="ar"/>
              </w:rPr>
              <w:t>C60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有效去除气体中的</w:t>
            </w:r>
            <w:r>
              <w:rPr>
                <w:rStyle w:val="15"/>
                <w:rFonts w:eastAsia="宋体"/>
                <w:lang w:val="en-US" w:eastAsia="zh-CN" w:bidi="ar"/>
              </w:rPr>
              <w:t>VOC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和颗粒物优点，适用于</w:t>
            </w:r>
            <w:r>
              <w:rPr>
                <w:rStyle w:val="15"/>
                <w:rFonts w:eastAsia="宋体"/>
                <w:lang w:val="en-US" w:eastAsia="zh-CN" w:bidi="ar"/>
              </w:rPr>
              <w:t>CO₂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Style w:val="15"/>
                <w:rFonts w:eastAsia="宋体"/>
                <w:lang w:val="en-US" w:eastAsia="zh-CN" w:bidi="ar"/>
              </w:rPr>
              <w:t>N₂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和混合气体（最大</w:t>
            </w:r>
            <w:r>
              <w:rPr>
                <w:rStyle w:val="15"/>
                <w:rFonts w:eastAsia="宋体"/>
                <w:lang w:val="en-US" w:eastAsia="zh-CN" w:bidi="ar"/>
              </w:rPr>
              <w:t>21% O₂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），可快速连接</w:t>
            </w:r>
            <w:r>
              <w:rPr>
                <w:rStyle w:val="15"/>
                <w:rFonts w:eastAsia="宋体"/>
                <w:lang w:val="en-US" w:eastAsia="zh-CN" w:bidi="ar"/>
              </w:rPr>
              <w:t>--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安装快速、安全去除气体中的挥发性有机化合物（</w:t>
            </w:r>
            <w:r>
              <w:rPr>
                <w:rStyle w:val="15"/>
                <w:rFonts w:eastAsia="宋体"/>
                <w:lang w:val="en-US" w:eastAsia="zh-CN" w:bidi="ar"/>
              </w:rPr>
              <w:t>VOC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），额外的</w:t>
            </w:r>
            <w:r>
              <w:rPr>
                <w:rStyle w:val="15"/>
                <w:rFonts w:eastAsia="宋体"/>
                <w:lang w:val="en-US" w:eastAsia="zh-CN" w:bidi="ar"/>
              </w:rPr>
              <w:t>PE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层可去除颗粒物，通过烧结形成的活性炭过滤器 ，可清除进入孵化器的气体中的</w:t>
            </w:r>
            <w:r>
              <w:rPr>
                <w:rStyle w:val="15"/>
                <w:rFonts w:eastAsia="宋体"/>
                <w:lang w:val="en-US" w:eastAsia="zh-CN" w:bidi="ar"/>
              </w:rPr>
              <w:t>VOCs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，适用于高达</w:t>
            </w:r>
            <w:r>
              <w:rPr>
                <w:rStyle w:val="15"/>
                <w:rFonts w:eastAsia="宋体"/>
                <w:lang w:val="en-US" w:eastAsia="zh-CN" w:bidi="ar"/>
              </w:rPr>
              <w:t>2bar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的压力，适用于管子</w:t>
            </w:r>
            <w:r>
              <w:rPr>
                <w:rStyle w:val="15"/>
                <w:rFonts w:eastAsia="宋体"/>
                <w:lang w:val="en-US" w:eastAsia="zh-CN" w:bidi="ar"/>
              </w:rPr>
              <w:t xml:space="preserve">6/4x1mm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NYZBB-SBK-2023111-4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过滤器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eastAsia="宋体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医用培养箱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eastAsia="宋体"/>
                <w:lang w:val="en-US" w:eastAsia="zh-CN" w:bidi="ar"/>
              </w:rPr>
              <w:t>astec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eastAsia="宋体"/>
                <w:lang w:val="en-US" w:eastAsia="zh-CN" w:bidi="ar"/>
              </w:rPr>
              <w:t>AD-3100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可有效吸附培养箱供气中挥发性有机化合物，过滤后气体中</w:t>
            </w:r>
            <w:r>
              <w:rPr>
                <w:rStyle w:val="15"/>
                <w:rFonts w:eastAsia="宋体"/>
                <w:lang w:val="en-US" w:eastAsia="zh-CN" w:bidi="ar"/>
              </w:rPr>
              <w:t>VOC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含量低于</w:t>
            </w:r>
            <w:r>
              <w:rPr>
                <w:rStyle w:val="15"/>
                <w:rFonts w:eastAsia="宋体"/>
                <w:lang w:val="en-US" w:eastAsia="zh-CN" w:bidi="ar"/>
              </w:rPr>
              <w:t>50PPb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，高效气体净化器有效过滤微小颗粒物及细菌杂质，对</w:t>
            </w:r>
            <w:r>
              <w:rPr>
                <w:rStyle w:val="15"/>
                <w:rFonts w:eastAsia="宋体"/>
                <w:lang w:val="en-US" w:eastAsia="zh-CN" w:bidi="ar"/>
              </w:rPr>
              <w:t>0.3um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级别颗粒物去除率达</w:t>
            </w:r>
            <w:r>
              <w:rPr>
                <w:rStyle w:val="15"/>
                <w:rFonts w:eastAsia="宋体"/>
                <w:lang w:val="en-US" w:eastAsia="zh-CN" w:bidi="ar"/>
              </w:rPr>
              <w:t>99.997%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，配备磁性金属固定架，可吸附于金属墙体或培养箱箱体。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NYZBB-SBK-2023111-5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过滤器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eastAsia="宋体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医用培养箱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eastAsia="宋体"/>
                <w:lang w:val="en-US" w:eastAsia="zh-CN" w:bidi="ar"/>
              </w:rPr>
              <w:t>astec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eastAsia="宋体"/>
                <w:lang w:val="en-US" w:eastAsia="zh-CN" w:bidi="ar"/>
              </w:rPr>
              <w:t>APM-30D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可有效吸附培养箱供气中挥发性有机化合物，过滤后气体中</w:t>
            </w:r>
            <w:r>
              <w:rPr>
                <w:rStyle w:val="15"/>
                <w:rFonts w:eastAsia="宋体"/>
                <w:lang w:val="en-US" w:eastAsia="zh-CN" w:bidi="ar"/>
              </w:rPr>
              <w:t>VOC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含量低于</w:t>
            </w:r>
            <w:r>
              <w:rPr>
                <w:rStyle w:val="15"/>
                <w:rFonts w:eastAsia="宋体"/>
                <w:lang w:val="en-US" w:eastAsia="zh-CN" w:bidi="ar"/>
              </w:rPr>
              <w:t>50PPb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，高效气体净化器有效过滤微小颗粒物及细菌杂质，对</w:t>
            </w:r>
            <w:r>
              <w:rPr>
                <w:rStyle w:val="15"/>
                <w:rFonts w:eastAsia="宋体"/>
                <w:lang w:val="en-US" w:eastAsia="zh-CN" w:bidi="ar"/>
              </w:rPr>
              <w:t>0.3um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级别颗粒物去除率达</w:t>
            </w:r>
            <w:r>
              <w:rPr>
                <w:rStyle w:val="15"/>
                <w:rFonts w:eastAsia="宋体"/>
                <w:lang w:val="en-US" w:eastAsia="zh-CN" w:bidi="ar"/>
              </w:rPr>
              <w:t>99.997%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，配备磁性金属固定架，可吸附于金属墙体或培养箱箱体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NYZBB-SBK-2023111-6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过滤器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eastAsia="宋体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医用培养箱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eastAsia="宋体"/>
                <w:lang w:val="en-US" w:eastAsia="zh-CN" w:bidi="ar"/>
              </w:rPr>
              <w:t>Thermo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eastAsia="宋体"/>
                <w:lang w:val="en-US" w:eastAsia="zh-CN" w:bidi="ar"/>
              </w:rPr>
              <w:t>HERACELL 150i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可有效吸附培养箱供气中挥发性有机化合物，过滤后气体中</w:t>
            </w:r>
            <w:r>
              <w:rPr>
                <w:rStyle w:val="15"/>
                <w:rFonts w:eastAsia="宋体"/>
                <w:lang w:val="en-US" w:eastAsia="zh-CN" w:bidi="ar"/>
              </w:rPr>
              <w:t>VOC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含量低于</w:t>
            </w:r>
            <w:r>
              <w:rPr>
                <w:rStyle w:val="15"/>
                <w:rFonts w:eastAsia="宋体"/>
                <w:lang w:val="en-US" w:eastAsia="zh-CN" w:bidi="ar"/>
              </w:rPr>
              <w:t>50PPb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，高效气体净化器有效过滤微小颗粒物及细菌杂质，对</w:t>
            </w:r>
            <w:r>
              <w:rPr>
                <w:rStyle w:val="15"/>
                <w:rFonts w:eastAsia="宋体"/>
                <w:lang w:val="en-US" w:eastAsia="zh-CN" w:bidi="ar"/>
              </w:rPr>
              <w:t>0.3um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级别颗粒物去除率达</w:t>
            </w:r>
            <w:r>
              <w:rPr>
                <w:rStyle w:val="15"/>
                <w:rFonts w:eastAsia="宋体"/>
                <w:lang w:val="en-US" w:eastAsia="zh-CN" w:bidi="ar"/>
              </w:rPr>
              <w:t>99.997%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，配备磁性金属固定架，可吸附于金属墙体或培养箱箱体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耗材数量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适用设备名称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适用设备品牌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NYZBB-SBK-2023111-7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滤网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1、初效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室内空气过滤机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eastAsia="宋体"/>
                <w:lang w:val="en-US" w:eastAsia="zh-CN" w:bidi="ar"/>
              </w:rPr>
              <w:t>Coda ECO</w:t>
            </w:r>
          </w:p>
        </w:tc>
        <w:tc>
          <w:tcPr>
            <w:tcW w:w="13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5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初效滤网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个、中效滤网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高效滤网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个：适用于辅助生殖实验室内的空气净化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能迅速消除尘埃颗粒、挥发性有机化合物（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VOCS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）、化学污染物（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CACS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）等空气中有害成分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不产生臭氧、紫外线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VOC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去除能力大于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80%;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无毒，无气味。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2、中效4个</w:t>
            </w: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3、高效1个</w:t>
            </w: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NYZBB-SBK-2023111-8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滤网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1、初效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eastAsia="宋体"/>
                <w:lang w:val="en-US" w:eastAsia="zh-CN" w:bidi="ar"/>
              </w:rPr>
              <w:t>IVF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工作站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丹麦</w:t>
            </w:r>
            <w:r>
              <w:rPr>
                <w:rStyle w:val="15"/>
                <w:rFonts w:eastAsia="宋体"/>
                <w:lang w:val="en-US" w:eastAsia="zh-CN" w:bidi="ar"/>
              </w:rPr>
              <w:t>K-SYSTEMS</w:t>
            </w:r>
          </w:p>
        </w:tc>
        <w:tc>
          <w:tcPr>
            <w:tcW w:w="13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eastAsia="宋体"/>
                <w:lang w:val="en-US" w:eastAsia="zh-CN" w:bidi="ar"/>
              </w:rPr>
              <w:t>L126 MP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初效滤网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套：活性炭预滤膜，可有效过滤空气中的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VOC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及可溶性化学物质。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2、高效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高效滤网器1套：垂直风HEPA过滤空气，H-14HEPA过滤符合EN1822标准，对于0.3um颗粒，可达99.999%的过滤效率。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NYZBB-SBK-2023111-9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耗材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1、（预处理柱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预处理水箱一体单元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锐思捷</w:t>
            </w:r>
          </w:p>
        </w:tc>
        <w:tc>
          <w:tcPr>
            <w:tcW w:w="13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eastAsia="宋体"/>
                <w:lang w:val="en-US" w:eastAsia="zh-CN" w:bidi="ar"/>
              </w:rPr>
              <w:t>PTK-40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（预处理柱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5μm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双柱，具有芯片管理功能，智能识别、产品信息可追溯。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2、（预处理柱-2）2套</w:t>
            </w: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（预处理柱-2）2套：活性炭双柱，具有芯片管理功能，智能 别、产品信息可追溯。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3、40升水袋1个</w:t>
            </w: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40升水袋1个：食品级PE材质40L水袋。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4、超纯化柱2套</w:t>
            </w: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超纯化柱2套：离子交换树脂，双柱一体，具有芯片管理功能，智能识别、产品信息可追溯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耗材数量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适用设备名称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适用设备品牌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2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NYZBB-SBK-2023111-10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滤网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1、初效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洁净工作台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新加坡艺思高</w:t>
            </w:r>
          </w:p>
        </w:tc>
        <w:tc>
          <w:tcPr>
            <w:tcW w:w="13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eastAsia="宋体"/>
                <w:lang w:val="en-US" w:eastAsia="zh-CN" w:bidi="ar"/>
              </w:rPr>
              <w:t>NAW-6D8-DUAL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初效滤网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套：对于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≥0.5um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颗粒过滤效果达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，材质为硅酸盐玻璃纤维，有效延长主过滤器寿命。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2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2、高效2套</w:t>
            </w: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高效滤网2套：对0.3微米尘埃颗粒拥有超过99.999%的基本过滤效率，过滤器水平达到ISO 3级空气洁净度，采用超细玻璃纤维纸作滤料，铝膜作分割板，与铝合金胶合而成。</w:t>
            </w:r>
          </w:p>
        </w:tc>
      </w:tr>
    </w:tbl>
    <w:p>
      <w:pPr>
        <w:rPr>
          <w:rFonts w:hint="eastAsia"/>
          <w:b w:val="0"/>
          <w:bCs w:val="0"/>
          <w:sz w:val="28"/>
          <w:szCs w:val="28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1A5378"/>
    <w:rsid w:val="07B81B6D"/>
    <w:rsid w:val="07E60B27"/>
    <w:rsid w:val="07F14F50"/>
    <w:rsid w:val="0E463ABF"/>
    <w:rsid w:val="12E82E96"/>
    <w:rsid w:val="1379278A"/>
    <w:rsid w:val="26C01E86"/>
    <w:rsid w:val="2A8C0727"/>
    <w:rsid w:val="2D446048"/>
    <w:rsid w:val="2E2319FE"/>
    <w:rsid w:val="395F289E"/>
    <w:rsid w:val="40CA32C5"/>
    <w:rsid w:val="41A64D43"/>
    <w:rsid w:val="443A1C83"/>
    <w:rsid w:val="44E34970"/>
    <w:rsid w:val="47AA2BDE"/>
    <w:rsid w:val="4F6168FA"/>
    <w:rsid w:val="507C07EB"/>
    <w:rsid w:val="56A95510"/>
    <w:rsid w:val="58565676"/>
    <w:rsid w:val="58AA2E8C"/>
    <w:rsid w:val="5A652BEC"/>
    <w:rsid w:val="5B9B684D"/>
    <w:rsid w:val="5DEA1D56"/>
    <w:rsid w:val="5E3C0093"/>
    <w:rsid w:val="5EED0FE7"/>
    <w:rsid w:val="612B420C"/>
    <w:rsid w:val="6A3F27B5"/>
    <w:rsid w:val="6DD71B76"/>
    <w:rsid w:val="73A1489D"/>
    <w:rsid w:val="75B01B84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21"/>
    <w:basedOn w:val="9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5">
    <w:name w:val="font31"/>
    <w:basedOn w:val="9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11</TotalTime>
  <ScaleCrop>false</ScaleCrop>
  <LinksUpToDate>false</LinksUpToDate>
  <CharactersWithSpaces>1021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2023-11-17T01:07:27Z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690A5EBA0EB241A99E1DE54414D2742D</vt:lpwstr>
  </property>
</Properties>
</file>