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设备名称：超声切割止血刀系统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18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tbl>
      <w:tblPr>
        <w:tblStyle w:val="11"/>
        <w:tblpPr w:leftFromText="180" w:rightFromText="180" w:vertAnchor="text" w:horzAnchor="page" w:tblpX="1167" w:tblpY="142"/>
        <w:tblOverlap w:val="never"/>
        <w:tblW w:w="9927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7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55" w:line="220" w:lineRule="auto"/>
              <w:ind w:left="57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参</w:t>
            </w:r>
            <w:r>
              <w:rPr>
                <w:rFonts w:ascii="宋体" w:hAnsi="宋体" w:cs="宋体"/>
                <w:spacing w:val="-2"/>
                <w:sz w:val="24"/>
              </w:rPr>
              <w:t>数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56" w:line="220" w:lineRule="auto"/>
              <w:ind w:left="3977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6"/>
                <w:sz w:val="24"/>
              </w:rPr>
              <w:t>指</w:t>
            </w:r>
            <w:r>
              <w:rPr>
                <w:rFonts w:ascii="宋体" w:hAnsi="宋体" w:cs="宋体"/>
                <w:spacing w:val="-4"/>
                <w:sz w:val="24"/>
              </w:rPr>
              <w:t>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3" w:line="220" w:lineRule="auto"/>
              <w:ind w:left="42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振</w:t>
            </w:r>
            <w:r>
              <w:rPr>
                <w:rFonts w:ascii="宋体" w:hAnsi="宋体" w:cs="宋体"/>
                <w:spacing w:val="-1"/>
                <w:sz w:val="24"/>
              </w:rPr>
              <w:t>动频率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77" w:line="235" w:lineRule="auto"/>
              <w:ind w:left="112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pacing w:val="-1"/>
                <w:sz w:val="24"/>
              </w:rPr>
              <w:t>55.5</w:t>
            </w:r>
            <w:r>
              <w:rPr>
                <w:rFonts w:eastAsia="Calibri" w:cs="Calibri"/>
                <w:sz w:val="24"/>
              </w:rPr>
              <w:t>KHZ</w:t>
            </w:r>
            <w:r>
              <w:rPr>
                <w:rFonts w:ascii="宋体" w:hAnsi="宋体" w:cs="宋体"/>
                <w:sz w:val="24"/>
              </w:rPr>
              <w:t>±</w:t>
            </w:r>
            <w:r>
              <w:rPr>
                <w:rFonts w:eastAsia="Calibri" w:cs="Calibri"/>
                <w:sz w:val="24"/>
              </w:rPr>
              <w:t>1K Hz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1" w:line="220" w:lineRule="auto"/>
              <w:ind w:left="24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主电</w:t>
            </w:r>
            <w:r>
              <w:rPr>
                <w:rFonts w:ascii="宋体" w:hAnsi="宋体" w:cs="宋体"/>
                <w:spacing w:val="-1"/>
                <w:sz w:val="24"/>
              </w:rPr>
              <w:t>源输入值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31" w:line="225" w:lineRule="auto"/>
              <w:ind w:left="12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2B2B2B"/>
                <w:spacing w:val="-1"/>
                <w:sz w:val="24"/>
              </w:rPr>
              <w:t>100-240V、50/60</w:t>
            </w:r>
            <w:r>
              <w:rPr>
                <w:rFonts w:ascii="宋体" w:hAnsi="宋体" w:cs="宋体"/>
                <w:color w:val="2B2B2B"/>
                <w:sz w:val="24"/>
              </w:rPr>
              <w:t>Hz</w:t>
            </w:r>
            <w:r>
              <w:rPr>
                <w:rFonts w:ascii="宋体" w:hAnsi="宋体" w:cs="宋体"/>
                <w:color w:val="2B2B2B"/>
                <w:spacing w:val="-1"/>
                <w:sz w:val="24"/>
              </w:rPr>
              <w:t xml:space="preserve">、150 </w:t>
            </w:r>
            <w:r>
              <w:rPr>
                <w:rFonts w:ascii="宋体" w:hAnsi="宋体" w:cs="宋体"/>
                <w:color w:val="2B2B2B"/>
                <w:sz w:val="24"/>
              </w:rPr>
              <w:t>VA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2" w:line="220" w:lineRule="auto"/>
              <w:ind w:left="42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输</w:t>
            </w:r>
            <w:r>
              <w:rPr>
                <w:rFonts w:ascii="宋体" w:hAnsi="宋体" w:cs="宋体"/>
                <w:spacing w:val="-1"/>
                <w:sz w:val="24"/>
              </w:rPr>
              <w:t>出功率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32" w:line="219" w:lineRule="auto"/>
              <w:ind w:left="11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2B2B2B"/>
                <w:spacing w:val="-3"/>
                <w:sz w:val="24"/>
              </w:rPr>
              <w:t>最</w:t>
            </w:r>
            <w:r>
              <w:rPr>
                <w:rFonts w:ascii="宋体" w:hAnsi="宋体" w:cs="宋体"/>
                <w:color w:val="2B2B2B"/>
                <w:spacing w:val="-2"/>
                <w:sz w:val="24"/>
              </w:rPr>
              <w:t xml:space="preserve">大 </w:t>
            </w:r>
            <w:r>
              <w:rPr>
                <w:rFonts w:ascii="宋体" w:hAnsi="宋体" w:cs="宋体"/>
                <w:spacing w:val="-2"/>
                <w:sz w:val="24"/>
              </w:rPr>
              <w:t>50</w:t>
            </w:r>
            <w:r>
              <w:rPr>
                <w:rFonts w:ascii="宋体" w:hAnsi="宋体" w:cs="宋体"/>
                <w:color w:val="2B2B2B"/>
                <w:spacing w:val="-2"/>
                <w:sz w:val="24"/>
              </w:rPr>
              <w:t>W 持续，30-80kHz(工作时 55.5kHz)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4" w:line="220" w:lineRule="auto"/>
              <w:ind w:left="42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工作环</w:t>
            </w:r>
            <w:r>
              <w:rPr>
                <w:rFonts w:ascii="宋体" w:hAnsi="宋体" w:cs="宋体"/>
                <w:spacing w:val="-1"/>
                <w:sz w:val="24"/>
              </w:rPr>
              <w:t>境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34" w:line="219" w:lineRule="auto"/>
              <w:ind w:left="11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2B2B2B"/>
                <w:spacing w:val="-4"/>
                <w:sz w:val="24"/>
              </w:rPr>
              <w:t xml:space="preserve">温度：10℃ – 30℃，湿度：≦70% 不结露，大气压范围：860 hPa – 1060 </w:t>
            </w:r>
            <w:r>
              <w:rPr>
                <w:rFonts w:ascii="宋体" w:hAnsi="宋体" w:cs="宋体"/>
                <w:color w:val="2B2B2B"/>
                <w:spacing w:val="-3"/>
                <w:sz w:val="24"/>
              </w:rPr>
              <w:t>h</w:t>
            </w:r>
            <w:r>
              <w:rPr>
                <w:rFonts w:ascii="宋体" w:hAnsi="宋体" w:cs="宋体"/>
                <w:color w:val="2B2B2B"/>
                <w:sz w:val="24"/>
              </w:rPr>
              <w:t>Pa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2" w:line="220" w:lineRule="auto"/>
              <w:ind w:left="43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安全标准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75" w:line="220" w:lineRule="auto"/>
              <w:ind w:left="10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G</w:t>
            </w: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ascii="宋体" w:hAnsi="宋体" w:cs="宋体"/>
                <w:spacing w:val="-3"/>
                <w:sz w:val="24"/>
              </w:rPr>
              <w:t>9706.1-2007《医用电气设备第 1 部分安全通用要求》，管理分类Ⅲ类。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3" w:line="217" w:lineRule="auto"/>
              <w:ind w:left="43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刀</w:t>
            </w:r>
            <w:r>
              <w:rPr>
                <w:rFonts w:ascii="宋体" w:hAnsi="宋体" w:cs="宋体"/>
                <w:spacing w:val="-2"/>
                <w:sz w:val="24"/>
              </w:rPr>
              <w:t>头振幅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33" w:line="217" w:lineRule="auto"/>
              <w:ind w:left="11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 xml:space="preserve">刀头振动幅度为 </w:t>
            </w:r>
            <w:r>
              <w:rPr>
                <w:rFonts w:eastAsia="Calibri" w:cs="Calibri"/>
                <w:spacing w:val="-3"/>
                <w:sz w:val="24"/>
              </w:rPr>
              <w:t>55</w:t>
            </w:r>
            <w:r>
              <w:rPr>
                <w:rFonts w:ascii="宋体" w:hAnsi="宋体" w:cs="宋体"/>
                <w:spacing w:val="-3"/>
                <w:sz w:val="24"/>
              </w:rPr>
              <w:t>—</w:t>
            </w:r>
            <w:r>
              <w:rPr>
                <w:rFonts w:eastAsia="Calibri" w:cs="Calibri"/>
                <w:spacing w:val="-3"/>
                <w:sz w:val="24"/>
              </w:rPr>
              <w:t>95</w:t>
            </w:r>
            <w:r>
              <w:rPr>
                <w:rFonts w:eastAsia="Calibri" w:cs="Calibri"/>
                <w:sz w:val="24"/>
              </w:rPr>
              <w:t>um</w:t>
            </w:r>
            <w:r>
              <w:rPr>
                <w:rFonts w:eastAsia="Calibri" w:cs="Calibri"/>
                <w:spacing w:val="-3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4"/>
              </w:rPr>
              <w:t>，具有独特的空洞化效应保证有最佳的切割凝血效果。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96" w:type="dxa"/>
            <w:noWrap w:val="0"/>
            <w:vAlign w:val="top"/>
          </w:tcPr>
          <w:p>
            <w:pPr>
              <w:spacing w:before="135" w:line="219" w:lineRule="auto"/>
              <w:ind w:left="42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产品</w:t>
            </w:r>
            <w:r>
              <w:rPr>
                <w:rFonts w:ascii="宋体" w:hAnsi="宋体" w:cs="宋体"/>
                <w:spacing w:val="-1"/>
                <w:sz w:val="24"/>
              </w:rPr>
              <w:t>证书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135" w:line="220" w:lineRule="auto"/>
              <w:ind w:left="12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cs="宋体"/>
                <w:spacing w:val="-8"/>
                <w:sz w:val="24"/>
              </w:rPr>
              <w:t>中国 CFDA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996" w:type="dxa"/>
            <w:noWrap w:val="0"/>
            <w:vAlign w:val="top"/>
          </w:tcPr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8" w:lineRule="auto"/>
              <w:rPr>
                <w:rFonts w:ascii="Arial"/>
                <w:sz w:val="24"/>
              </w:rPr>
            </w:pPr>
          </w:p>
          <w:p>
            <w:pPr>
              <w:spacing w:line="259" w:lineRule="auto"/>
              <w:rPr>
                <w:rFonts w:ascii="Arial"/>
                <w:sz w:val="24"/>
              </w:rPr>
            </w:pPr>
          </w:p>
          <w:p>
            <w:pPr>
              <w:spacing w:line="259" w:lineRule="auto"/>
              <w:rPr>
                <w:rFonts w:ascii="Arial"/>
                <w:sz w:val="24"/>
              </w:rPr>
            </w:pPr>
          </w:p>
          <w:p>
            <w:pPr>
              <w:spacing w:before="58" w:line="219" w:lineRule="auto"/>
              <w:ind w:left="42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主机性</w:t>
            </w:r>
            <w:r>
              <w:rPr>
                <w:rFonts w:ascii="宋体" w:hAnsi="宋体" w:cs="宋体"/>
                <w:spacing w:val="-1"/>
                <w:sz w:val="24"/>
              </w:rPr>
              <w:t>能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69" w:line="270" w:lineRule="auto"/>
              <w:ind w:left="474" w:right="154" w:hanging="350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6"/>
                <w:sz w:val="24"/>
              </w:rPr>
              <w:t xml:space="preserve">1 </w:t>
            </w:r>
            <w:r>
              <w:rPr>
                <w:rFonts w:ascii="宋体" w:hAnsi="宋体" w:cs="宋体"/>
                <w:spacing w:val="-6"/>
                <w:sz w:val="24"/>
              </w:rPr>
              <w:t xml:space="preserve">、 </w:t>
            </w:r>
            <w:r>
              <w:rPr>
                <w:rFonts w:ascii="宋体" w:hAnsi="宋体" w:cs="宋体"/>
                <w:spacing w:val="-4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4"/>
              </w:rPr>
              <w:t>主机具有彩色液晶显示器，显示清晰鲜艳，工作状态可视角度更佳、更清晰，且有功率大小的档位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2"/>
                <w:sz w:val="24"/>
              </w:rPr>
              <w:t>显示；</w:t>
            </w:r>
          </w:p>
          <w:p>
            <w:pPr>
              <w:spacing w:before="96" w:line="220" w:lineRule="auto"/>
              <w:ind w:left="107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9"/>
                <w:sz w:val="24"/>
              </w:rPr>
              <w:t xml:space="preserve">2 </w:t>
            </w:r>
            <w:r>
              <w:rPr>
                <w:rFonts w:ascii="宋体" w:hAnsi="宋体" w:cs="宋体"/>
                <w:spacing w:val="-9"/>
                <w:sz w:val="24"/>
              </w:rPr>
              <w:t>、  外形设计轻便，节省手术室空间</w:t>
            </w:r>
            <w:r>
              <w:rPr>
                <w:rFonts w:ascii="宋体" w:hAnsi="宋体" w:cs="宋体"/>
                <w:spacing w:val="-7"/>
                <w:sz w:val="24"/>
              </w:rPr>
              <w:t>；</w:t>
            </w:r>
          </w:p>
          <w:p>
            <w:pPr>
              <w:spacing w:before="97" w:line="220" w:lineRule="auto"/>
              <w:ind w:left="111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8"/>
                <w:sz w:val="24"/>
              </w:rPr>
              <w:t>3</w:t>
            </w:r>
            <w:r>
              <w:rPr>
                <w:rFonts w:ascii="Times New Roman" w:hAnsi="Times New Roman" w:eastAsia="Times New Roman"/>
                <w:spacing w:val="-10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4"/>
              </w:rPr>
              <w:t>、  文字提示信息丰富，操作便捷；</w:t>
            </w:r>
          </w:p>
          <w:p>
            <w:pPr>
              <w:spacing w:before="98" w:line="217" w:lineRule="auto"/>
              <w:ind w:left="106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4"/>
                <w:sz w:val="24"/>
              </w:rPr>
              <w:t>4</w:t>
            </w:r>
            <w:r>
              <w:rPr>
                <w:rFonts w:ascii="Times New Roman" w:hAnsi="Times New Roman" w:eastAsia="Times New Roman"/>
                <w:spacing w:val="-10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、  主机具有开机智能自检系统，自检时间不超过 5 秒，快捷，方便；</w:t>
            </w:r>
          </w:p>
          <w:p>
            <w:pPr>
              <w:spacing w:before="99" w:line="270" w:lineRule="auto"/>
              <w:ind w:left="471" w:right="154" w:hanging="359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3"/>
                <w:sz w:val="24"/>
              </w:rPr>
              <w:t xml:space="preserve">5 </w:t>
            </w:r>
            <w:r>
              <w:rPr>
                <w:rFonts w:ascii="宋体" w:hAnsi="宋体" w:cs="宋体"/>
                <w:spacing w:val="-3"/>
                <w:sz w:val="24"/>
              </w:rPr>
              <w:t>、  具有主机、手柄和刀头的自动化故障检测功能，可根据显示屏文字提示，方便地进行故障排除，确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>保手术安全；</w:t>
            </w:r>
          </w:p>
          <w:p>
            <w:pPr>
              <w:spacing w:before="97" w:line="219" w:lineRule="auto"/>
              <w:ind w:left="111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6"/>
                <w:sz w:val="24"/>
              </w:rPr>
              <w:t xml:space="preserve">6 </w:t>
            </w:r>
            <w:r>
              <w:rPr>
                <w:rFonts w:ascii="宋体" w:hAnsi="宋体" w:cs="宋体"/>
                <w:spacing w:val="-6"/>
                <w:sz w:val="24"/>
              </w:rPr>
              <w:t>、  主机操作</w:t>
            </w:r>
            <w:r>
              <w:rPr>
                <w:rFonts w:ascii="宋体" w:hAnsi="宋体" w:cs="宋体"/>
                <w:spacing w:val="-4"/>
                <w:sz w:val="24"/>
              </w:rPr>
              <w:t>系</w:t>
            </w:r>
            <w:r>
              <w:rPr>
                <w:rFonts w:ascii="宋体" w:hAnsi="宋体" w:cs="宋体"/>
                <w:spacing w:val="-3"/>
                <w:sz w:val="24"/>
              </w:rPr>
              <w:t>统自带音声反馈，确保操作时的正确和安全，且输出过程中，可调节提示音量大小。</w:t>
            </w:r>
          </w:p>
          <w:p>
            <w:pPr>
              <w:spacing w:before="98" w:line="219" w:lineRule="auto"/>
              <w:ind w:left="110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0"/>
                <w:sz w:val="24"/>
              </w:rPr>
              <w:t xml:space="preserve">7 </w:t>
            </w:r>
            <w:r>
              <w:rPr>
                <w:rFonts w:ascii="宋体" w:hAnsi="宋体" w:cs="宋体"/>
                <w:spacing w:val="-10"/>
                <w:sz w:val="24"/>
              </w:rPr>
              <w:t>、</w:t>
            </w:r>
            <w:r>
              <w:rPr>
                <w:rFonts w:ascii="宋体" w:hAnsi="宋体" w:cs="宋体"/>
                <w:spacing w:val="-7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4"/>
              </w:rPr>
              <w:t xml:space="preserve"> 可连接“手控”“脚控”，根据术者习惯进行随时切换。</w:t>
            </w:r>
          </w:p>
          <w:p>
            <w:pPr>
              <w:spacing w:before="99" w:line="219" w:lineRule="auto"/>
              <w:ind w:left="114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8"/>
                <w:sz w:val="24"/>
              </w:rPr>
              <w:t>8</w:t>
            </w:r>
            <w:r>
              <w:rPr>
                <w:rFonts w:ascii="Times New Roman" w:hAnsi="Times New Roman" w:eastAsia="Times New Roman"/>
                <w:spacing w:val="-10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4"/>
              </w:rPr>
              <w:t>、  主机设备可通过 U 盘更新系统软件版本。</w:t>
            </w:r>
          </w:p>
          <w:p>
            <w:pPr>
              <w:spacing w:before="98" w:line="219" w:lineRule="auto"/>
              <w:ind w:left="110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0"/>
                <w:sz w:val="24"/>
              </w:rPr>
              <w:t xml:space="preserve">9 </w:t>
            </w:r>
            <w:r>
              <w:rPr>
                <w:rFonts w:ascii="宋体" w:hAnsi="宋体" w:cs="宋体"/>
                <w:spacing w:val="-10"/>
                <w:sz w:val="24"/>
              </w:rPr>
              <w:t>、</w:t>
            </w:r>
            <w:r>
              <w:rPr>
                <w:rFonts w:ascii="宋体" w:hAnsi="宋体" w:cs="宋体"/>
                <w:spacing w:val="-7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4"/>
              </w:rPr>
              <w:t xml:space="preserve"> 主机：功能控制需独立的按键控制，方便临床便捷操作。</w:t>
            </w:r>
          </w:p>
          <w:p>
            <w:pPr>
              <w:spacing w:before="99" w:line="270" w:lineRule="auto"/>
              <w:ind w:left="476" w:right="108" w:hanging="352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2"/>
                <w:sz w:val="24"/>
              </w:rPr>
              <w:t>1</w:t>
            </w:r>
            <w:r>
              <w:rPr>
                <w:rFonts w:ascii="Times New Roman" w:hAnsi="Times New Roman" w:eastAsia="Times New Roman"/>
                <w:spacing w:val="-9"/>
                <w:sz w:val="24"/>
              </w:rPr>
              <w:t xml:space="preserve">0 </w:t>
            </w:r>
            <w:r>
              <w:rPr>
                <w:rFonts w:ascii="宋体" w:hAnsi="宋体" w:cs="宋体"/>
                <w:spacing w:val="-9"/>
                <w:sz w:val="24"/>
              </w:rPr>
              <w:t>、  主机内置频率跟踪算法， 控制输出能量的稳定性， 可有效延长刀头使用寿命， 提高刀头切割和凝血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4"/>
              </w:rPr>
              <w:t>能力。</w:t>
            </w:r>
          </w:p>
          <w:p>
            <w:pPr>
              <w:spacing w:before="98" w:line="218" w:lineRule="auto"/>
              <w:ind w:left="124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0"/>
                <w:sz w:val="24"/>
              </w:rPr>
              <w:t>1</w:t>
            </w:r>
            <w:r>
              <w:rPr>
                <w:rFonts w:ascii="Times New Roman" w:hAnsi="Times New Roman" w:eastAsia="Times New Roman"/>
                <w:spacing w:val="-7"/>
                <w:sz w:val="24"/>
              </w:rPr>
              <w:t>1</w:t>
            </w:r>
            <w:r>
              <w:rPr>
                <w:rFonts w:ascii="Times New Roman" w:hAnsi="Times New Roman" w:eastAsia="Times New Roman"/>
                <w:spacing w:val="-5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4"/>
              </w:rPr>
              <w:t>、  主机采用过载保护技术，有效降低手术中垫片过热融化的风险，保障手术安全。</w:t>
            </w:r>
          </w:p>
          <w:p>
            <w:pPr>
              <w:spacing w:before="98" w:line="270" w:lineRule="auto"/>
              <w:ind w:left="473" w:right="106" w:hanging="349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Times New Roman"/>
                <w:spacing w:val="-14"/>
                <w:sz w:val="24"/>
              </w:rPr>
              <w:t xml:space="preserve">12 </w:t>
            </w:r>
            <w:r>
              <w:rPr>
                <w:rFonts w:ascii="宋体" w:hAnsi="宋体" w:cs="宋体"/>
                <w:spacing w:val="-8"/>
                <w:sz w:val="24"/>
              </w:rPr>
              <w:t>、</w:t>
            </w:r>
            <w:r>
              <w:rPr>
                <w:rFonts w:ascii="宋体" w:hAnsi="宋体" w:cs="宋体"/>
                <w:spacing w:val="-7"/>
                <w:sz w:val="24"/>
              </w:rPr>
              <w:t xml:space="preserve">  智能的组织感应技术， 能根据所夹持组织的状态变化相应的调整能量输出， 提高手术效率确保手术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14"/>
                <w:sz w:val="24"/>
              </w:rPr>
              <w:t>安</w:t>
            </w:r>
            <w:r>
              <w:rPr>
                <w:rFonts w:ascii="宋体" w:hAnsi="宋体" w:cs="宋体"/>
                <w:spacing w:val="-11"/>
                <w:sz w:val="24"/>
              </w:rPr>
              <w:t>全；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996" w:type="dxa"/>
            <w:noWrap w:val="0"/>
            <w:vAlign w:val="top"/>
          </w:tcPr>
          <w:p>
            <w:pPr>
              <w:spacing w:line="322" w:lineRule="auto"/>
              <w:rPr>
                <w:rFonts w:ascii="Arial"/>
                <w:sz w:val="24"/>
              </w:rPr>
            </w:pPr>
          </w:p>
          <w:p>
            <w:pPr>
              <w:spacing w:before="58" w:line="220" w:lineRule="auto"/>
              <w:ind w:left="42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手柄</w:t>
            </w:r>
            <w:r>
              <w:rPr>
                <w:rFonts w:ascii="宋体" w:hAnsi="宋体" w:cs="宋体"/>
                <w:spacing w:val="-1"/>
                <w:sz w:val="24"/>
              </w:rPr>
              <w:t>特性</w:t>
            </w:r>
          </w:p>
        </w:tc>
        <w:tc>
          <w:tcPr>
            <w:tcW w:w="7931" w:type="dxa"/>
            <w:noWrap w:val="0"/>
            <w:vAlign w:val="top"/>
          </w:tcPr>
          <w:p>
            <w:pPr>
              <w:spacing w:before="70" w:line="219" w:lineRule="auto"/>
              <w:ind w:left="12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1、一体</w:t>
            </w:r>
            <w:r>
              <w:rPr>
                <w:rFonts w:ascii="宋体" w:hAnsi="宋体" w:cs="宋体"/>
                <w:spacing w:val="-1"/>
                <w:sz w:val="24"/>
              </w:rPr>
              <w:t>式手柄，维护使用更方便</w:t>
            </w:r>
          </w:p>
          <w:p>
            <w:pPr>
              <w:spacing w:before="99" w:line="217" w:lineRule="auto"/>
              <w:ind w:left="11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2、换能器具有较强</w:t>
            </w:r>
            <w:r>
              <w:rPr>
                <w:rFonts w:ascii="宋体" w:hAnsi="宋体" w:cs="宋体"/>
                <w:sz w:val="24"/>
              </w:rPr>
              <w:t>兼容性，可适配主流进口品牌主机</w:t>
            </w:r>
          </w:p>
          <w:p>
            <w:pPr>
              <w:spacing w:before="100" w:line="218" w:lineRule="auto"/>
              <w:ind w:left="11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3、只计次不限制使用次数，降低</w:t>
            </w:r>
            <w:r>
              <w:rPr>
                <w:rFonts w:ascii="宋体" w:hAnsi="宋体" w:cs="宋体"/>
                <w:spacing w:val="-1"/>
                <w:sz w:val="24"/>
              </w:rPr>
              <w:t>医疗成本。</w:t>
            </w:r>
          </w:p>
        </w:tc>
      </w:tr>
    </w:tbl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设备名称：手术头架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21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宋体" w:hAnsi="宋体" w:eastAsia="宋体" w:cs="宋体"/>
          <w:color w:val="333333"/>
          <w:kern w:val="2"/>
          <w:sz w:val="24"/>
          <w:szCs w:val="24"/>
          <w:lang w:val="en-US" w:eastAsia="zh-Hans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Hans" w:bidi="ar-SA"/>
        </w:rPr>
        <w:t>一</w:t>
      </w:r>
      <w:r>
        <w:rPr>
          <w:rFonts w:hint="default" w:ascii="宋体" w:hAnsi="宋体" w:eastAsia="宋体" w:cs="宋体"/>
          <w:color w:val="333333"/>
          <w:kern w:val="2"/>
          <w:sz w:val="24"/>
          <w:szCs w:val="24"/>
          <w:lang w:val="en-US" w:eastAsia="zh-Hans" w:bidi="ar-SA"/>
        </w:rPr>
        <w:t>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Hans" w:bidi="ar-SA"/>
        </w:rPr>
        <w:t>主要技术参数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1、钛铝合金制造，保证头架坚固耐用、不生锈、重量轻。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2、头夹为3钉式固定，有压力五刻度指示磅（0-80pounds）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Hans" w:bidi="ar-SA"/>
        </w:rPr>
        <w:t>为佳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3、头夹固定臂呈双弓型设计,非弧型设计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Hans" w:bidi="ar-SA"/>
        </w:rPr>
        <w:t>带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万向连接器（便于术中微调），可360°侧旋转；120°扇形旋转；可任意角度固定；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5、底座为双锁闭横杆固定设计，避免了单锁闭固定当压力过大时易锁闭挣脱弹开发生严重危险。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6、底座插杆间距可调，可与手术床连接，有绝缘垫，确保和手术床绝缘</w:t>
      </w:r>
      <w:r>
        <w:rPr>
          <w:rFonts w:hint="default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。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二、配置清单至少包括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1、复合双锁闭横杆基座   1个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2、双钉施压头夹      1个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3、球形万向轴连接器  1个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4、高温高压成人头钉  3个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5、马蹄形头托        </w:t>
      </w:r>
      <w:r>
        <w:rPr>
          <w:rFonts w:hint="default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个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2"/>
        <w:rPr>
          <w:rFonts w:hint="eastAsia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9187B1A"/>
    <w:rsid w:val="0A676848"/>
    <w:rsid w:val="0D681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30082809"/>
    <w:rsid w:val="302A31AC"/>
    <w:rsid w:val="319A7E85"/>
    <w:rsid w:val="33BF66E2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A46F15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5544017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styleId="15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autoRedefine/>
    <w:qFormat/>
    <w:uiPriority w:val="0"/>
  </w:style>
  <w:style w:type="character" w:customStyle="1" w:styleId="17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0</TotalTime>
  <ScaleCrop>false</ScaleCrop>
  <LinksUpToDate>false</LinksUpToDate>
  <CharactersWithSpaces>808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2024-03-14T02:59:00Z</cp:lastPrinted>
  <dcterms:modified xsi:type="dcterms:W3CDTF">2024-03-20T10:35:16Z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4AC06BCA9B924D0AA08A28B43A358F85</vt:lpwstr>
  </property>
</Properties>
</file>