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设备名称：化学发光凝胶成像系统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100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 w:bidi="ar"/>
        </w:rPr>
        <w:t>一、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>化学发光凝胶成像系统主要参数：</w:t>
      </w:r>
    </w:p>
    <w:p>
      <w:pPr>
        <w:widowControl/>
        <w:numPr>
          <w:ilvl w:val="0"/>
          <w:numId w:val="3"/>
        </w:numPr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操控方式：触摸屏/外接电脑一键切换方案</w:t>
      </w:r>
    </w:p>
    <w:p>
      <w:pPr>
        <w:widowControl/>
        <w:numPr>
          <w:ilvl w:val="0"/>
          <w:numId w:val="0"/>
        </w:numPr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2、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相机:≧600万像素，高灵敏度制冷CCD相机,捕捉低丰度条带的微弱发光信号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3、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镜头:F/0.8大光圈定焦镜头，可电动调节聚焦</w:t>
      </w:r>
    </w:p>
    <w:p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4、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峰值量子效率： ≧75%@600nm</w:t>
      </w:r>
    </w:p>
    <w:p>
      <w:pPr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5、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暗电流：  ≤0.00017e-/p/s</w:t>
      </w:r>
    </w:p>
    <w:p>
      <w:pPr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6、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读出噪声： 最低可达3.9e-rms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7、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反射光源:标配白光反射;可选配紫外，可见光，近红外反射荧光光源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8、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可选配波长302nm紫外透射台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9、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可选配蓝光透射台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10、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可选配365nm，470nm，530nm，630nm，660nm，730nm反射LED荧光光源，最多同时配置5组荧光，每组光源仪器两侧各一个，每个光源都有激发光滤光片，以保证激发光源更纯；</w:t>
      </w:r>
    </w:p>
    <w:p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11、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标配白光透照台：顶针磁吸式超薄LED白光透照台，LED冷光源，非紫外白光转换板白光板上可以触摸调节光强，钢化玻璃表面，防腐蚀防刮擦，用于考染和银染的蛋白胶.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12、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滤光片:标配8位电动滤镜轮，可选配多种波长滤光片，实现多色花光成像。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 w:bidi="ar"/>
        </w:rPr>
        <w:t>二、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>配置要求：</w:t>
      </w:r>
    </w:p>
    <w:p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 w:bidi="ar"/>
        </w:rPr>
        <w:t>2.1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>应用：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1.化学发光检测:基于ECL、ECL PLUS等的化学发光样品的检测，比如Western Blot，Northem Blot , Southem Blot等实验相关的印迹膜等;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2.蛋白检测:考马斯亮蓝染色和银染蛋白胶</w:t>
      </w:r>
    </w:p>
    <w:p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 w:bidi="ar"/>
        </w:rPr>
        <w:t>2.2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>图像采集：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1.可以自动曝光模式，一键拍摄、连续拍摄并自动保存;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2.具有1-99帧图像灰度累积，时间累积，自定义时间序列拍摄功能;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3.具有自动拍摄Marker图像以及将Marker图像与化学发光图像自动叠加功能;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4.具有高分辨率和高灵敏度等曝光模式可选;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5.可以批量导出TIFF，JPG等格式图像</w:t>
      </w:r>
    </w:p>
    <w:p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 w:bidi="ar"/>
        </w:rPr>
        <w:t>2.3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>图像分析：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1、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自动识别泳道和条带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2、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对指定区域进行光密度计算，适用于蛋白定量分析;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3、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自动去除背景模式</w:t>
      </w:r>
    </w:p>
    <w:p>
      <w:pPr>
        <w:pStyle w:val="16"/>
        <w:ind w:left="0" w:leftChars="0" w:firstLine="0" w:firstLineChars="0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4、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分析结果可根据选择范围输出至 Excel 文件。</w:t>
      </w:r>
    </w:p>
    <w:p>
      <w:pPr>
        <w:pStyle w:val="16"/>
        <w:ind w:left="0" w:leftChars="0" w:firstLine="0" w:firstLineChars="0"/>
        <w:rPr>
          <w:rFonts w:hint="eastAsia" w:ascii="宋体" w:hAnsi="宋体" w:cs="宋体"/>
          <w:color w:val="000000"/>
          <w:kern w:val="0"/>
          <w:sz w:val="24"/>
          <w:lang w:bidi="ar"/>
        </w:rPr>
      </w:pPr>
    </w:p>
    <w:p>
      <w:pPr>
        <w:pStyle w:val="16"/>
        <w:ind w:left="0" w:leftChars="0" w:firstLine="0" w:firstLineChars="0"/>
        <w:rPr>
          <w:rFonts w:hint="eastAsia" w:ascii="宋体" w:hAnsi="宋体" w:cs="宋体"/>
          <w:color w:val="000000"/>
          <w:kern w:val="0"/>
          <w:sz w:val="24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16"/>
        <w:ind w:left="0" w:leftChars="0" w:firstLine="0" w:firstLineChars="0"/>
        <w:rPr>
          <w:rFonts w:hint="default" w:ascii="仿宋_GB2312" w:hAnsi="仿宋_GB2312"/>
          <w:kern w:val="2"/>
          <w:sz w:val="24"/>
          <w:szCs w:val="24"/>
          <w:rtl w:val="0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850" w:bottom="720" w:left="85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4A5384"/>
    <w:multiLevelType w:val="singleLevel"/>
    <w:tmpl w:val="994A538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233A7"/>
    <w:rsid w:val="072B4E54"/>
    <w:rsid w:val="07D06A0C"/>
    <w:rsid w:val="0A676848"/>
    <w:rsid w:val="0D6818CE"/>
    <w:rsid w:val="0DF278CE"/>
    <w:rsid w:val="0E12490C"/>
    <w:rsid w:val="0EAB045C"/>
    <w:rsid w:val="10234B61"/>
    <w:rsid w:val="13267712"/>
    <w:rsid w:val="1576127C"/>
    <w:rsid w:val="17C07DBD"/>
    <w:rsid w:val="17E7423B"/>
    <w:rsid w:val="17ED5AA2"/>
    <w:rsid w:val="18FA6024"/>
    <w:rsid w:val="19161889"/>
    <w:rsid w:val="1B910597"/>
    <w:rsid w:val="1CE85224"/>
    <w:rsid w:val="1D1722B1"/>
    <w:rsid w:val="1D50332A"/>
    <w:rsid w:val="1F015FC2"/>
    <w:rsid w:val="1F1D6E3B"/>
    <w:rsid w:val="215D20F7"/>
    <w:rsid w:val="21DA3042"/>
    <w:rsid w:val="22282CF3"/>
    <w:rsid w:val="224950AE"/>
    <w:rsid w:val="22DC1C9E"/>
    <w:rsid w:val="24A00D71"/>
    <w:rsid w:val="25ED47B3"/>
    <w:rsid w:val="26D8273E"/>
    <w:rsid w:val="2709334C"/>
    <w:rsid w:val="2B255AEE"/>
    <w:rsid w:val="2BCC11F8"/>
    <w:rsid w:val="2D257878"/>
    <w:rsid w:val="2FCB303A"/>
    <w:rsid w:val="30082809"/>
    <w:rsid w:val="302A31AC"/>
    <w:rsid w:val="319A7E85"/>
    <w:rsid w:val="33BF66E2"/>
    <w:rsid w:val="341D7F25"/>
    <w:rsid w:val="34F352BA"/>
    <w:rsid w:val="37526F2B"/>
    <w:rsid w:val="3945168C"/>
    <w:rsid w:val="39CF5A21"/>
    <w:rsid w:val="3D861AF0"/>
    <w:rsid w:val="3E7F33BB"/>
    <w:rsid w:val="3F501B73"/>
    <w:rsid w:val="42995688"/>
    <w:rsid w:val="44346735"/>
    <w:rsid w:val="44595AB1"/>
    <w:rsid w:val="448B5379"/>
    <w:rsid w:val="45337185"/>
    <w:rsid w:val="474B073A"/>
    <w:rsid w:val="4A027E2A"/>
    <w:rsid w:val="4A302AFA"/>
    <w:rsid w:val="4BC250E2"/>
    <w:rsid w:val="4C6B1964"/>
    <w:rsid w:val="4CD468B9"/>
    <w:rsid w:val="4CED5BF4"/>
    <w:rsid w:val="4D21479E"/>
    <w:rsid w:val="4D8A1F33"/>
    <w:rsid w:val="4DCD0FF6"/>
    <w:rsid w:val="4FEF54E0"/>
    <w:rsid w:val="50C62D75"/>
    <w:rsid w:val="51634CBF"/>
    <w:rsid w:val="519B7599"/>
    <w:rsid w:val="51DB7902"/>
    <w:rsid w:val="51F30A22"/>
    <w:rsid w:val="5372623C"/>
    <w:rsid w:val="58210931"/>
    <w:rsid w:val="589B7282"/>
    <w:rsid w:val="58F569D7"/>
    <w:rsid w:val="5B4827C8"/>
    <w:rsid w:val="5DCE488A"/>
    <w:rsid w:val="5E1F0659"/>
    <w:rsid w:val="5EFB5FD4"/>
    <w:rsid w:val="6032296F"/>
    <w:rsid w:val="603574B1"/>
    <w:rsid w:val="61B73C28"/>
    <w:rsid w:val="66AF5BE6"/>
    <w:rsid w:val="68C549EB"/>
    <w:rsid w:val="6B2A4DF1"/>
    <w:rsid w:val="6B6508C9"/>
    <w:rsid w:val="6BF911EA"/>
    <w:rsid w:val="6FB04BBB"/>
    <w:rsid w:val="7011310F"/>
    <w:rsid w:val="73542AF0"/>
    <w:rsid w:val="74B8427F"/>
    <w:rsid w:val="7861348A"/>
    <w:rsid w:val="791816C7"/>
    <w:rsid w:val="79490310"/>
    <w:rsid w:val="7B030F51"/>
    <w:rsid w:val="7B866F34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Indent"/>
    <w:basedOn w:val="1"/>
    <w:next w:val="7"/>
    <w:unhideWhenUsed/>
    <w:qFormat/>
    <w:uiPriority w:val="99"/>
    <w:pPr>
      <w:spacing w:after="120"/>
      <w:ind w:left="420" w:leftChars="200"/>
    </w:pPr>
  </w:style>
  <w:style w:type="paragraph" w:styleId="7">
    <w:name w:val="Body Text First Indent 2"/>
    <w:basedOn w:val="6"/>
    <w:autoRedefine/>
    <w:qFormat/>
    <w:uiPriority w:val="0"/>
    <w:pPr>
      <w:spacing w:after="120"/>
      <w:ind w:left="420" w:leftChars="200" w:firstLine="420" w:firstLineChars="200"/>
    </w:pPr>
  </w:style>
  <w:style w:type="paragraph" w:styleId="8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autoRedefine/>
    <w:qFormat/>
    <w:uiPriority w:val="0"/>
    <w:rPr>
      <w:b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7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styleId="18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9">
    <w:name w:val="apple-style-span"/>
    <w:basedOn w:val="14"/>
    <w:autoRedefine/>
    <w:qFormat/>
    <w:uiPriority w:val="0"/>
  </w:style>
  <w:style w:type="character" w:customStyle="1" w:styleId="20">
    <w:name w:val="页脚 字符"/>
    <w:basedOn w:val="14"/>
    <w:link w:val="8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1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3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4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5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6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8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9">
    <w:name w:val="normaltextrun"/>
    <w:basedOn w:val="14"/>
    <w:autoRedefine/>
    <w:qFormat/>
    <w:uiPriority w:val="0"/>
  </w:style>
  <w:style w:type="character" w:customStyle="1" w:styleId="30">
    <w:name w:val="eop"/>
    <w:basedOn w:val="14"/>
    <w:autoRedefine/>
    <w:qFormat/>
    <w:uiPriority w:val="0"/>
  </w:style>
  <w:style w:type="character" w:customStyle="1" w:styleId="31">
    <w:name w:val="font31"/>
    <w:basedOn w:val="14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2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3">
    <w:name w:val="font41"/>
    <w:basedOn w:val="1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01"/>
    <w:basedOn w:val="14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1934</Words>
  <Characters>2271</Characters>
  <Lines>10</Lines>
  <Paragraphs>2</Paragraphs>
  <TotalTime>69</TotalTime>
  <ScaleCrop>false</ScaleCrop>
  <LinksUpToDate>false</LinksUpToDate>
  <CharactersWithSpaces>2329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2024-05-30T02:40:00Z</cp:lastPrinted>
  <dcterms:modified xsi:type="dcterms:W3CDTF">2024-05-30T11:33:04Z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4AC06BCA9B924D0AA08A28B43A358F85</vt:lpwstr>
  </property>
</Properties>
</file>