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416"/>
        <w:gridCol w:w="1216"/>
        <w:gridCol w:w="982"/>
      </w:tblGrid>
      <w:tr w14:paraId="20488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7FD94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C617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B4D3F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151B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A8A0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F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项目21：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7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不锈钢双臂手术托盘架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C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A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3ACBE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2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项目22：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4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红外/红光治疗仪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A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5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F28A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9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项目23：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D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器械套车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3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1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2CC4F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5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项目24：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0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双能量骨密度测定仪探测器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A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D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DAE0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C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项目25：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9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微波理疗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仪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7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A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</w:tr>
      <w:tr w14:paraId="5D6DA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9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项目26：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1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微量泵（双通道）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5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7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CB7A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4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项目27：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0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医用冰箱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2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9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D04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0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项目28：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6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医用全自动血压计     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0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6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70BD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F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项目29：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5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医学影像科DR2室机房做预评和控评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A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8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5E6DB398">
      <w:pPr>
        <w:rPr>
          <w:rFonts w:hint="eastAsia"/>
        </w:rPr>
      </w:pPr>
    </w:p>
    <w:p w14:paraId="41C83BC2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项目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1：</w:t>
      </w:r>
      <w:r>
        <w:rPr>
          <w:rFonts w:hint="eastAsia"/>
          <w:lang w:val="en-US" w:eastAsia="zh-CN"/>
        </w:rPr>
        <w:t xml:space="preserve">  不锈钢双臂手术托盘架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>14</w:t>
      </w:r>
    </w:p>
    <w:p w14:paraId="5E76C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4BC8A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1.不锈钢 304材质</w:t>
      </w:r>
    </w:p>
    <w:p w14:paraId="6B784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2.轮子要求静音轮</w:t>
      </w:r>
    </w:p>
    <w:p w14:paraId="36F2F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3.尺寸不得少于 650mm*450mm*950mm，</w:t>
      </w:r>
    </w:p>
    <w:p w14:paraId="74AFF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4.高度可以自由调节</w:t>
      </w:r>
    </w:p>
    <w:p w14:paraId="569574CD">
      <w:pPr>
        <w:rPr>
          <w:rFonts w:hint="eastAsia"/>
          <w:lang w:eastAsia="zh-CN"/>
        </w:rPr>
      </w:pPr>
    </w:p>
    <w:p w14:paraId="22980722">
      <w:pPr>
        <w:rPr>
          <w:rFonts w:hint="eastAsia"/>
        </w:rPr>
      </w:pPr>
      <w:r>
        <w:rPr>
          <w:rFonts w:hint="eastAsia"/>
        </w:rPr>
        <w:t>项目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2：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红外/红光治疗仪   </w:t>
      </w:r>
      <w:r>
        <w:rPr>
          <w:rFonts w:hint="eastAsia"/>
        </w:rPr>
        <w:tab/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</w:rPr>
        <w:t>1</w:t>
      </w:r>
    </w:p>
    <w:p w14:paraId="202D9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378F4C3A"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治疗仪配备主机一台，治疗片8个，可同时用于8个部位的治疗。</w:t>
      </w:r>
    </w:p>
    <w:p w14:paraId="59A00E6B"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2.每个治疗片可组合红外、红光共光源。</w:t>
      </w:r>
    </w:p>
    <w:p w14:paraId="71EFE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3.LED光源波长:误差不超过</w:t>
      </w:r>
      <w:r>
        <w:rPr>
          <w:rFonts w:hint="eastAsia"/>
          <w:lang w:val="en-US" w:eastAsia="zh-CN"/>
        </w:rPr>
        <w:t>±</w:t>
      </w:r>
      <w:r>
        <w:rPr>
          <w:rFonts w:hint="eastAsia"/>
          <w:lang w:eastAsia="zh-CN"/>
        </w:rPr>
        <w:t>10%;</w:t>
      </w:r>
    </w:p>
    <w:p w14:paraId="784A0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4.有多个治疗脉冲频率可供选择。</w:t>
      </w:r>
    </w:p>
    <w:p w14:paraId="7065F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5.治疗片输出功率密度范围可调节。</w:t>
      </w:r>
    </w:p>
    <w:p w14:paraId="2E0C9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6.具有定时功能。</w:t>
      </w:r>
    </w:p>
    <w:p w14:paraId="0C0B7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7.有多个可选工作模式。</w:t>
      </w:r>
    </w:p>
    <w:p w14:paraId="66D07E0F">
      <w:pPr>
        <w:rPr>
          <w:rFonts w:hint="eastAsia"/>
        </w:rPr>
      </w:pPr>
    </w:p>
    <w:p w14:paraId="50D63CD6">
      <w:pPr>
        <w:rPr>
          <w:rFonts w:hint="eastAsia"/>
          <w:lang w:eastAsia="zh-CN"/>
        </w:rPr>
      </w:pPr>
      <w:r>
        <w:rPr>
          <w:rFonts w:hint="eastAsia"/>
        </w:rPr>
        <w:t>项目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3：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>器械套车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>7</w:t>
      </w:r>
    </w:p>
    <w:p w14:paraId="07837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12BFE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1.不锈钢 304 材质、</w:t>
      </w:r>
    </w:p>
    <w:p w14:paraId="254A0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2.轮子要求静音轮</w:t>
      </w:r>
    </w:p>
    <w:p w14:paraId="5F2EF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3.尺寸不小于 630</w:t>
      </w:r>
      <w:r>
        <w:rPr>
          <w:rFonts w:hint="eastAsia"/>
          <w:lang w:val="en-US" w:eastAsia="zh-CN"/>
        </w:rPr>
        <w:t>*</w:t>
      </w:r>
      <w:r>
        <w:rPr>
          <w:rFonts w:hint="eastAsia"/>
          <w:lang w:eastAsia="zh-CN"/>
        </w:rPr>
        <w:t>450*820mm +780*520*860mm+930*590*900mm</w:t>
      </w:r>
    </w:p>
    <w:p w14:paraId="5EA77C73">
      <w:pPr>
        <w:rPr>
          <w:rFonts w:hint="eastAsia"/>
        </w:rPr>
      </w:pPr>
    </w:p>
    <w:p w14:paraId="4E5641DF">
      <w:pPr>
        <w:rPr>
          <w:rFonts w:hint="eastAsia"/>
        </w:rPr>
      </w:pPr>
      <w:r>
        <w:rPr>
          <w:rFonts w:hint="eastAsia"/>
        </w:rPr>
        <w:t>项目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4：</w:t>
      </w:r>
      <w:r>
        <w:rPr>
          <w:rFonts w:hint="eastAsia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双能量骨密度测定仪探测器  </w:t>
      </w:r>
      <w:r>
        <w:rPr>
          <w:rFonts w:hint="eastAsia"/>
        </w:rPr>
        <w:tab/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</w:rPr>
        <w:t>1</w:t>
      </w:r>
    </w:p>
    <w:p w14:paraId="115EF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6DA06EC0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要求适配科室原设备型号:生产厂家:MEDILINKSARL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型号:MEDIX90</w:t>
      </w:r>
    </w:p>
    <w:p w14:paraId="7B77977F">
      <w:pPr>
        <w:rPr>
          <w:rFonts w:hint="eastAsia"/>
        </w:rPr>
      </w:pPr>
    </w:p>
    <w:p w14:paraId="69BB5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项目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5：</w:t>
      </w:r>
      <w:r>
        <w:rPr>
          <w:rFonts w:hint="eastAsia"/>
          <w:highlight w:val="none"/>
          <w:lang w:eastAsia="zh-CN"/>
        </w:rPr>
        <w:tab/>
      </w:r>
      <w:r>
        <w:rPr>
          <w:rFonts w:hint="eastAsia"/>
          <w:highlight w:val="none"/>
          <w:lang w:val="en-US" w:eastAsia="zh-CN"/>
        </w:rPr>
        <w:t>微波理疗仪</w:t>
      </w:r>
      <w:r>
        <w:rPr>
          <w:rFonts w:hint="eastAsia"/>
          <w:highlight w:val="none"/>
          <w:lang w:eastAsia="zh-CN"/>
        </w:rPr>
        <w:tab/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拟购数量：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2</w:t>
      </w:r>
    </w:p>
    <w:p w14:paraId="29026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3E87E923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显示方式:数码显示；</w:t>
      </w:r>
    </w:p>
    <w:p w14:paraId="0D8B8F22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lang w:eastAsia="zh-CN"/>
        </w:rPr>
        <w:t>工作频率:2450MHz</w:t>
      </w:r>
      <w:r>
        <w:rPr>
          <w:rFonts w:hint="eastAsia"/>
          <w:lang w:val="en-US" w:eastAsia="zh-CN"/>
        </w:rPr>
        <w:t>±</w:t>
      </w:r>
      <w:r>
        <w:rPr>
          <w:rFonts w:hint="eastAsia"/>
          <w:lang w:eastAsia="zh-CN"/>
        </w:rPr>
        <w:t>10MHz</w:t>
      </w:r>
    </w:p>
    <w:p w14:paraId="09216D07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  <w:lang w:eastAsia="zh-CN"/>
        </w:rPr>
        <w:t>无用辐射:≤10mw/cm2</w:t>
      </w:r>
    </w:p>
    <w:p w14:paraId="398E01A1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  <w:lang w:eastAsia="zh-CN"/>
        </w:rPr>
        <w:t>输出功率:理疗:0-60W，治疗:0-99w</w:t>
      </w:r>
    </w:p>
    <w:p w14:paraId="5CB376B7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  <w:lang w:eastAsia="zh-CN"/>
        </w:rPr>
        <w:t>适用于妇科盆腔炎治疗，人流、取环、诊刮术后恢复治疗</w:t>
      </w:r>
    </w:p>
    <w:p w14:paraId="0F4844B1">
      <w:pPr>
        <w:rPr>
          <w:rFonts w:hint="eastAsia"/>
        </w:rPr>
      </w:pPr>
    </w:p>
    <w:p w14:paraId="597EF6F0">
      <w:pPr>
        <w:rPr>
          <w:rFonts w:hint="eastAsia" w:eastAsiaTheme="minorEastAsia"/>
          <w:lang w:eastAsia="zh-CN"/>
        </w:rPr>
      </w:pPr>
      <w:r>
        <w:rPr>
          <w:rFonts w:hint="eastAsia"/>
        </w:rPr>
        <w:t>项目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6：</w:t>
      </w:r>
      <w:r>
        <w:rPr>
          <w:rFonts w:hint="eastAsia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微量泵（双通道）</w:t>
      </w:r>
      <w:r>
        <w:rPr>
          <w:rFonts w:hint="eastAsia"/>
        </w:rPr>
        <w:tab/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>3</w:t>
      </w:r>
    </w:p>
    <w:p w14:paraId="13C8B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7BC76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1.注射模式：恒速模式、时间模式、可计算总量</w:t>
      </w:r>
    </w:p>
    <w:p w14:paraId="0B3A9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2.注射速度：ml/h模式：(0.01～900)ml/h，流速增量0.01ml/h</w:t>
      </w:r>
    </w:p>
    <w:p w14:paraId="1D2C7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3.报警方式：人性化的语音报警、声光报警、文字提示</w:t>
      </w:r>
    </w:p>
    <w:p w14:paraId="563D26EB">
      <w:pPr>
        <w:rPr>
          <w:rFonts w:hint="eastAsia"/>
        </w:rPr>
      </w:pPr>
      <w:r>
        <w:rPr>
          <w:rFonts w:hint="eastAsia"/>
          <w:lang w:eastAsia="zh-CN"/>
        </w:rPr>
        <w:t>4、注射器规格：10ml,20ml,30ml,50ml</w:t>
      </w:r>
    </w:p>
    <w:p w14:paraId="4B0FD7DE">
      <w:pPr>
        <w:rPr>
          <w:rFonts w:hint="eastAsia"/>
          <w:lang w:eastAsia="zh-CN"/>
        </w:rPr>
      </w:pPr>
    </w:p>
    <w:p w14:paraId="05F44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项目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7：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 xml:space="preserve">医用冰箱   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拟购数量：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1</w:t>
      </w:r>
    </w:p>
    <w:p w14:paraId="546D2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5B77E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1、产品规格：有效容积≥650L，单门，立式，四个发泡内门。</w:t>
      </w:r>
    </w:p>
    <w:p w14:paraId="2CD8FE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2、电源接入：满足适用于220V±10%电压，50Hz±1频率，三孔16A插座。</w:t>
      </w:r>
    </w:p>
    <w:p w14:paraId="0A186C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3、箱体外形：箱体最窄尺寸小于110cm，方便进门。</w:t>
      </w:r>
    </w:p>
    <w:p w14:paraId="1B9F66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4、箱体用材：箱体、门体采用结构钢板环氧聚酯粉末喷涂，耐腐蚀，易清洁；内胆采用镀锌钢板喷涂，耐磨抗腐蚀，导热快；3块可调节高度的不锈钢搁板；清洗方便。</w:t>
      </w:r>
    </w:p>
    <w:p w14:paraId="12A8F2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5、运行温度：箱内温度在-40～-86℃范围内任意设定，显示精度0.1℃。</w:t>
      </w:r>
    </w:p>
    <w:p w14:paraId="34EE59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6、控温模块：微电脑温度控制系统，内置Pt100铂热电阻箱内温度、环境温度、冷凝器散热等温度传感器，确保箱内温度保持在设定温度（出厂默认设定值-80℃）范围内。</w:t>
      </w:r>
    </w:p>
    <w:p w14:paraId="6C7F4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★制冷系统：采用SECOP全封闭压缩机，冷凝器散热采用EBM风机，散热风机可根据环境温度智能开停。采用完全环保制冷工质,可燃制冷剂用量符合国家安全标准，铭牌标志符合低温保存箱GB/T20154-2014要求，具有制冷剂名称及装入量。</w:t>
      </w:r>
    </w:p>
    <w:p w14:paraId="1A5992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8、★压缩机组：采用双压缩机配置，当单个压缩机出现故障，另外一个压缩机仍然可以维持箱内温度在-70℃以下运行，确保样本储存安全。</w:t>
      </w:r>
    </w:p>
    <w:p w14:paraId="2920EB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9、制冷管路：制冷管路结构整齐，能大大减少噪音，运行安静。</w:t>
      </w:r>
    </w:p>
    <w:p w14:paraId="324841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10、温度均匀性：环境温度32℃条件下，特性点温度为-81℃情况下，温度均匀性≤2℃。</w:t>
      </w:r>
    </w:p>
    <w:p w14:paraId="4064C6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11、降温速度：空载降温时间≤300min。</w:t>
      </w:r>
    </w:p>
    <w:p w14:paraId="314E6D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12、空载回温：环境温度25℃，从特性点-81℃回温至-40℃＞400分钟，回温至-10℃＞980分钟。</w:t>
      </w:r>
    </w:p>
    <w:p w14:paraId="5C566C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、★功能界面：微电脑控制和信息显示中心可进行多种状态和参数显示,功能面板位于1.5~1.7m齐眼线高度，方便操作及观察；可同时显示工作电压、环境温度、箱内温度、电源状态、报警指示；具备时间设定、4位密码设置、静音、打印（选配）、高温上限、低温下限、电池测试、报警查阅、温度设置等功能模块，便于设备管理。</w:t>
      </w:r>
    </w:p>
    <w:p w14:paraId="60BF33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14、报警模块：配置高温、低温、电池电量低、断电、电源异常、开门、冷凝器散热、传感器故障、系统故障、环境温度高等报警功能，声音蜂鸣、灯光闪烁2种报警模式，物品存储更安全。</w:t>
      </w:r>
    </w:p>
    <w:p w14:paraId="3A4386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15、箱体保温：采用硬质聚氨酯发泡保温层及VIP保温板（厚度≥20mm），保温层厚度≥130mm,整机5道门封设计，4个发泡压紧内门，绝热保温效果好。</w:t>
      </w:r>
    </w:p>
    <w:p w14:paraId="3D63C2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16、样本存储：2英寸标准冻存盒可存储≥500个，2ml标准冻存管≥50000支。</w:t>
      </w:r>
    </w:p>
    <w:p w14:paraId="5C82C5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17、后备电池：配置6V10AH大容量充电电池，设备断电后功能界面持续显示、报警提示不少于48小时。</w:t>
      </w:r>
    </w:p>
    <w:p w14:paraId="331C01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18、助力把手：符合人体工程学的单手操作门把手，一体式手把门锁设计，可同时使用暗锁及双挂锁，实现双人管理，保障样本安全。</w:t>
      </w:r>
    </w:p>
    <w:p w14:paraId="13670F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19、防尘网罩：无需工具即可拆卸的防尘网罩，便于冲洗安装,保护冷凝器免沾灰尘；超大冷凝器，确保最佳降温效果， 提高制冷性能。</w:t>
      </w:r>
    </w:p>
    <w:p w14:paraId="556B23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20、门铰链：工业级门铰链不易变形，确保良好的密封性。</w:t>
      </w:r>
    </w:p>
    <w:p w14:paraId="12FB02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21、移动方式：四个万向重型橡胶脚轮，配置固定螺栓，方便移动安放。</w:t>
      </w:r>
    </w:p>
    <w:p w14:paraId="0576D4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22、温度检测：箱体测试孔（3个）孔径＞25mm,方便置放多个传感器测试箱内温度。</w:t>
      </w:r>
    </w:p>
    <w:p w14:paraId="44FF03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23、部件选配：可选配电压补偿功能，在176v～262v范围内可正常运行。可选配液态CO2和液氮后备制冷系统，可在断电和冰箱故障时启动，使样品保持-60℃以下低温；可选配≥6英寸图表温度记录仪，连续记录七天温度；可选配远程接口、热敏打印机。</w:t>
      </w:r>
    </w:p>
    <w:p w14:paraId="41D118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24、★配备冰箱温控报警系统，并提供 5 年信息服务费用。</w:t>
      </w:r>
    </w:p>
    <w:p w14:paraId="27B236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25、生产商资质：</w:t>
      </w:r>
    </w:p>
    <w:p w14:paraId="222397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医疗器械生产企业许可证</w:t>
      </w:r>
    </w:p>
    <w:p w14:paraId="0AE3B4D3">
      <w:pPr>
        <w:rPr>
          <w:rFonts w:hint="eastAsia" w:eastAsiaTheme="minorEastAsia"/>
          <w:lang w:eastAsia="zh-CN"/>
        </w:rPr>
      </w:pPr>
    </w:p>
    <w:p w14:paraId="2548A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项目</w:t>
      </w:r>
      <w:r>
        <w:rPr>
          <w:rFonts w:hint="eastAsia"/>
          <w:lang w:val="en-US" w:eastAsia="zh-CN"/>
        </w:rPr>
        <w:t>28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医用全自动血压计</w:t>
      </w:r>
      <w:r>
        <w:rPr>
          <w:rFonts w:hint="eastAsia"/>
          <w:lang w:eastAsia="zh-CN"/>
        </w:rPr>
        <w:t xml:space="preserve">      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拟购数量：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1</w:t>
      </w:r>
    </w:p>
    <w:p w14:paraId="10BA8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7ED10D54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主</w:t>
      </w:r>
      <w:r>
        <w:rPr>
          <w:rFonts w:hint="eastAsia"/>
          <w:lang w:eastAsia="zh-CN"/>
        </w:rPr>
        <w:t>要参数</w:t>
      </w:r>
    </w:p>
    <w:p w14:paraId="1194B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  <w:lang w:eastAsia="zh-CN"/>
        </w:rPr>
        <w:t>适用范围：用于测量成人血压及脉搏数。</w:t>
      </w:r>
    </w:p>
    <w:p w14:paraId="1BCD2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  <w:lang w:eastAsia="zh-CN"/>
        </w:rPr>
        <w:t>测量方式：示波法。</w:t>
      </w:r>
    </w:p>
    <w:p w14:paraId="7DEF1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eastAsia"/>
          <w:lang w:eastAsia="zh-CN"/>
        </w:rPr>
        <w:t>显示屏幕：LED(显示收缩压、舒张压、脉搏数、时间、错误等)。</w:t>
      </w:r>
    </w:p>
    <w:p w14:paraId="402C0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</w:t>
      </w:r>
      <w:r>
        <w:rPr>
          <w:rFonts w:hint="eastAsia"/>
          <w:lang w:val="en-US" w:eastAsia="zh-CN"/>
        </w:rPr>
        <w:t>.</w:t>
      </w:r>
      <w:r>
        <w:rPr>
          <w:rFonts w:hint="eastAsia"/>
          <w:lang w:eastAsia="zh-CN"/>
        </w:rPr>
        <w:t>适应臂周范围：17~42cm 以上</w:t>
      </w:r>
    </w:p>
    <w:p w14:paraId="15C40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</w:t>
      </w:r>
      <w:r>
        <w:rPr>
          <w:rFonts w:hint="eastAsia"/>
          <w:lang w:val="en-US" w:eastAsia="zh-CN"/>
        </w:rPr>
        <w:t>.</w:t>
      </w:r>
      <w:r>
        <w:rPr>
          <w:rFonts w:hint="eastAsia"/>
          <w:lang w:eastAsia="zh-CN"/>
        </w:rPr>
        <w:t>测量范围：压力：0-300mmHg脉搏：40~180次/分。</w:t>
      </w:r>
    </w:p>
    <w:p w14:paraId="2CAD4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</w:t>
      </w:r>
      <w:r>
        <w:rPr>
          <w:rFonts w:hint="eastAsia"/>
          <w:lang w:val="en-US" w:eastAsia="zh-CN"/>
        </w:rPr>
        <w:t>.</w:t>
      </w:r>
      <w:r>
        <w:rPr>
          <w:rFonts w:hint="eastAsia"/>
          <w:lang w:eastAsia="zh-CN"/>
        </w:rPr>
        <w:t>手臂深入检测功能：手臂伸入臂筒时，感知测量开始，启动语音引导。</w:t>
      </w:r>
    </w:p>
    <w:p w14:paraId="71F7E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7.压力显示精确度:±3mmHg 以内 脉搏:±2%以内。</w:t>
      </w:r>
    </w:p>
    <w:p w14:paraId="039F8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8.超压保护:压力超过 300mmHg 时,急速排气保护；急速排气时间不大于 10 秒。</w:t>
      </w:r>
    </w:p>
    <w:p w14:paraId="4F893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9.打印结果: 测量结果可以二维码形式打印出来或图表打印(可选)。</w:t>
      </w:r>
    </w:p>
    <w:p w14:paraId="2422B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至少包括以下配置:</w:t>
      </w:r>
    </w:p>
    <w:p w14:paraId="5653A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1.备用袖套2个</w:t>
      </w:r>
    </w:p>
    <w:p w14:paraId="1C578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2.电源线1条</w:t>
      </w:r>
    </w:p>
    <w:p w14:paraId="19303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3.外接电源适配器 1个</w:t>
      </w:r>
    </w:p>
    <w:p w14:paraId="66757D02">
      <w:pPr>
        <w:rPr>
          <w:rFonts w:hint="eastAsia"/>
        </w:rPr>
      </w:pPr>
      <w:r>
        <w:rPr>
          <w:rFonts w:hint="eastAsia"/>
          <w:lang w:eastAsia="zh-CN"/>
        </w:rPr>
        <w:t>4.热敏打印纸10卷</w:t>
      </w:r>
    </w:p>
    <w:p w14:paraId="3CF33350">
      <w:pPr>
        <w:rPr>
          <w:rFonts w:hint="eastAsia"/>
        </w:rPr>
      </w:pPr>
    </w:p>
    <w:p w14:paraId="53FA1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项目</w:t>
      </w:r>
      <w:r>
        <w:rPr>
          <w:rFonts w:hint="eastAsia"/>
          <w:lang w:val="en-US" w:eastAsia="zh-CN"/>
        </w:rPr>
        <w:t>29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医学影像科DR2室机房做预评和控评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拟购数量：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1</w:t>
      </w:r>
    </w:p>
    <w:p w14:paraId="2974B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2D73540A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以上服务需要具有相应资质的公司实施并出具报告。</w:t>
      </w:r>
    </w:p>
    <w:p w14:paraId="04E77505">
      <w:pPr>
        <w:rPr>
          <w:rFonts w:hint="eastAsia"/>
          <w:lang w:eastAsia="zh-CN"/>
        </w:rPr>
      </w:pPr>
    </w:p>
    <w:p w14:paraId="78894A3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WViMTU0ZmE1OGY2ZDUxNDQzYWM0NjU3NTAzOTQifQ=="/>
  </w:docVars>
  <w:rsids>
    <w:rsidRoot w:val="59882BD7"/>
    <w:rsid w:val="011F1764"/>
    <w:rsid w:val="04814D63"/>
    <w:rsid w:val="04DB6A9E"/>
    <w:rsid w:val="06DF0467"/>
    <w:rsid w:val="0E0F1632"/>
    <w:rsid w:val="11A11963"/>
    <w:rsid w:val="14991C55"/>
    <w:rsid w:val="161651B5"/>
    <w:rsid w:val="2C397766"/>
    <w:rsid w:val="36E3451F"/>
    <w:rsid w:val="3CD005ED"/>
    <w:rsid w:val="40EF4827"/>
    <w:rsid w:val="4B693428"/>
    <w:rsid w:val="59882BD7"/>
    <w:rsid w:val="6BAE0CB8"/>
    <w:rsid w:val="7012558D"/>
    <w:rsid w:val="78656BA2"/>
    <w:rsid w:val="78C642AB"/>
    <w:rsid w:val="78FA7C0B"/>
    <w:rsid w:val="7A84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5">
    <w:name w:val="font7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10"/>
    <w:basedOn w:val="4"/>
    <w:uiPriority w:val="0"/>
    <w:rPr>
      <w:rFonts w:hint="default" w:ascii="Times New Roman" w:hAnsi="Times New Roman" w:cs="Times New Roman"/>
    </w:rPr>
  </w:style>
  <w:style w:type="character" w:customStyle="1" w:styleId="7">
    <w:name w:val="15"/>
    <w:basedOn w:val="4"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2615</Words>
  <Characters>3036</Characters>
  <Lines>0</Lines>
  <Paragraphs>0</Paragraphs>
  <TotalTime>18</TotalTime>
  <ScaleCrop>false</ScaleCrop>
  <LinksUpToDate>false</LinksUpToDate>
  <CharactersWithSpaces>3124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2024-07-23T03:07:00Z</dcterms:created>
  <dc:creator>Administrator</dc:creator>
  <cp:lastModifiedBy>tang</cp:lastModifiedBy>
  <dcterms:modified xsi:type="dcterms:W3CDTF">2024-08-14T03:44:55Z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4203CB7CA1A9418A8BDF6744F854D96A_13</vt:lpwstr>
  </property>
</Properties>
</file>