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设备名称：血液透析滤过机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4124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3227B2A0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一、配置参数</w:t>
      </w:r>
    </w:p>
    <w:p w14:paraId="3B834B10">
      <w:pPr>
        <w:numPr>
          <w:ilvl w:val="0"/>
          <w:numId w:val="1"/>
        </w:num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</w:rPr>
        <w:t>适用于血液透析、在线血液滤过、在线血液透析滤过、单纯超滤等治疗模式。</w:t>
      </w:r>
    </w:p>
    <w:p w14:paraId="445A2ED5">
      <w:pPr>
        <w:numPr>
          <w:ilvl w:val="0"/>
          <w:numId w:val="1"/>
        </w:num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采用</w:t>
      </w:r>
      <w:r>
        <w:rPr>
          <w:rStyle w:val="12"/>
          <w:rFonts w:hint="eastAsia" w:ascii="Arial" w:hAnsi="Arial" w:eastAsia="宋体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≥</w:t>
      </w:r>
      <w:r>
        <w:rPr>
          <w:rFonts w:hint="eastAsia" w:ascii="宋体" w:hAnsi="宋体"/>
          <w:bCs/>
          <w:sz w:val="24"/>
          <w:szCs w:val="24"/>
        </w:rPr>
        <w:t>15</w:t>
      </w:r>
      <w:r>
        <w:rPr>
          <w:rFonts w:hint="eastAsia" w:ascii="宋体" w:hAnsi="宋体"/>
          <w:sz w:val="24"/>
          <w:szCs w:val="24"/>
        </w:rPr>
        <w:t>英寸</w:t>
      </w:r>
      <w:r>
        <w:rPr>
          <w:rFonts w:hint="eastAsia" w:ascii="宋体" w:hAnsi="宋体"/>
          <w:bCs/>
          <w:sz w:val="24"/>
          <w:szCs w:val="24"/>
        </w:rPr>
        <w:t>多角度旋转液晶触摸屏，中英文等多种语言界面。</w:t>
      </w:r>
    </w:p>
    <w:p w14:paraId="3A1DF062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具有多种钠离子、超滤速率、碳酸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氢</w:t>
      </w:r>
      <w:r>
        <w:rPr>
          <w:rFonts w:hint="eastAsia" w:ascii="宋体" w:hAnsi="宋体"/>
          <w:bCs/>
          <w:sz w:val="24"/>
          <w:szCs w:val="24"/>
        </w:rPr>
        <w:t>盐、肝素流量、透析液流量、透析液温度等标准曲线和自设曲线功能，可为患者提供个性化治疗。</w:t>
      </w:r>
    </w:p>
    <w:p w14:paraId="0CF96BD8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预设多种标准透析液配制比例，亦可自设比例，适应市面上各种品牌的透析粉或浓缩液。</w:t>
      </w:r>
    </w:p>
    <w:p w14:paraId="055174C8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先进的容量平衡反馈控制系统，超滤更精确。</w:t>
      </w:r>
    </w:p>
    <w:p w14:paraId="66ED09AD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采用电极实时监测平衡系统泄漏，确保治疗安全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</w:p>
    <w:p w14:paraId="36D5B850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方便的序贯透析（透析←→单纯超滤）、高低钠序贯透析。</w:t>
      </w:r>
    </w:p>
    <w:p w14:paraId="46E6876F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透析液配制反馈控制系统，透析液离子浓度更准确。</w:t>
      </w:r>
    </w:p>
    <w:p w14:paraId="76B74ADB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在线</w:t>
      </w:r>
      <w:r>
        <w:rPr>
          <w:rFonts w:hint="eastAsia" w:ascii="宋体" w:hAnsi="宋体"/>
          <w:bCs/>
          <w:sz w:val="24"/>
          <w:szCs w:val="24"/>
        </w:rPr>
        <w:t>KT/V功能，用于评价透析治疗的充分性。</w:t>
      </w:r>
    </w:p>
    <w:p w14:paraId="03D375C7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在线无创血压监测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可自动检测和记录患者透析期间的心率、血压变化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</w:p>
    <w:p w14:paraId="58F1115C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醒目的红、黄、绿三级警示灯，配合多种音乐提示和报警，兼顾安全与人性化。</w:t>
      </w:r>
    </w:p>
    <w:p w14:paraId="23DBAB42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内置后备电源，停电后可维持治疗血液回路工作40分钟以上。</w:t>
      </w:r>
    </w:p>
    <w:p w14:paraId="39407616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可使用10mL、20mL、30 mL、50mL注射器，自动检测注射器型号，完善的功能自检和报警系统，支持肝素曲线。</w:t>
      </w:r>
    </w:p>
    <w:p w14:paraId="1C993716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引导式操作界面，医护人员操作更加简单、快捷。</w:t>
      </w:r>
    </w:p>
    <w:p w14:paraId="56C2C7E7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置换液自动充管，大幅度减低医护人员工作强度和降低使用成本。</w:t>
      </w:r>
    </w:p>
    <w:p w14:paraId="24BDBCD2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具有双级内毒素过滤功能。</w:t>
      </w:r>
    </w:p>
    <w:p w14:paraId="1E5BF0DB">
      <w:pPr>
        <w:spacing w:line="360" w:lineRule="auto"/>
        <w:ind w:left="361" w:hanging="361" w:hangingChars="150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二、</w:t>
      </w:r>
      <w:r>
        <w:rPr>
          <w:rFonts w:hint="eastAsia"/>
          <w:b/>
          <w:sz w:val="24"/>
        </w:rPr>
        <w:t>技术参数:</w:t>
      </w:r>
    </w:p>
    <w:p w14:paraId="3EADC2B2"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动脉压监测:</w:t>
      </w:r>
      <w:r>
        <w:rPr>
          <w:rFonts w:hint="eastAsia" w:ascii="宋体" w:hAnsi="宋体"/>
          <w:bCs/>
          <w:sz w:val="24"/>
          <w:szCs w:val="24"/>
        </w:rPr>
        <w:t xml:space="preserve"> -500mmHg～700mmHg，精度：±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bCs/>
          <w:sz w:val="24"/>
          <w:szCs w:val="24"/>
        </w:rPr>
        <w:t>mmHg</w:t>
      </w:r>
    </w:p>
    <w:p w14:paraId="7483C6AA"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静脉压监测:</w:t>
      </w:r>
      <w:r>
        <w:rPr>
          <w:rFonts w:hint="eastAsia" w:ascii="宋体" w:hAnsi="宋体"/>
          <w:bCs/>
          <w:sz w:val="24"/>
          <w:szCs w:val="24"/>
        </w:rPr>
        <w:t xml:space="preserve"> -500mmHg～700mmHg，精度: ±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bCs/>
          <w:sz w:val="24"/>
          <w:szCs w:val="24"/>
        </w:rPr>
        <w:t>mmHg</w:t>
      </w:r>
    </w:p>
    <w:p w14:paraId="7383B7E4"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跨膜压监测:</w:t>
      </w:r>
      <w:r>
        <w:rPr>
          <w:rFonts w:hint="eastAsia" w:ascii="宋体" w:hAnsi="宋体"/>
          <w:bCs/>
          <w:sz w:val="24"/>
          <w:szCs w:val="24"/>
        </w:rPr>
        <w:t xml:space="preserve"> -500mmHg～700mmHg，精度: ±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bCs/>
          <w:sz w:val="24"/>
          <w:szCs w:val="24"/>
        </w:rPr>
        <w:t>mmHg</w:t>
      </w:r>
    </w:p>
    <w:p w14:paraId="69B7EBD1"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透析液流量：</w:t>
      </w:r>
      <w:r>
        <w:rPr>
          <w:rFonts w:hint="eastAsia" w:ascii="宋体" w:hAnsi="宋体"/>
          <w:sz w:val="24"/>
          <w:szCs w:val="24"/>
        </w:rPr>
        <w:t>0，100mL/min～800mL/min</w:t>
      </w:r>
    </w:p>
    <w:p w14:paraId="64022E33">
      <w:pPr>
        <w:pStyle w:val="17"/>
        <w:numPr>
          <w:ilvl w:val="0"/>
          <w:numId w:val="2"/>
        </w:numPr>
        <w:tabs>
          <w:tab w:val="left" w:pos="570"/>
        </w:tabs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透析液温度范围：</w:t>
      </w:r>
      <w:r>
        <w:rPr>
          <w:rFonts w:hint="eastAsia" w:ascii="宋体" w:hAnsi="宋体"/>
          <w:sz w:val="24"/>
          <w:szCs w:val="24"/>
        </w:rPr>
        <w:t>33℃～40℃，精度±0.5℃</w:t>
      </w:r>
    </w:p>
    <w:p w14:paraId="1269C980"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透析液电导率:  </w:t>
      </w:r>
      <w:r>
        <w:rPr>
          <w:rFonts w:hint="eastAsia" w:ascii="宋体" w:hAnsi="宋体"/>
          <w:sz w:val="24"/>
          <w:szCs w:val="24"/>
        </w:rPr>
        <w:t>12.0mS/cm～18.0mS/cm</w:t>
      </w:r>
      <w:r>
        <w:rPr>
          <w:rFonts w:hint="eastAsia" w:ascii="宋体" w:hAnsi="宋体"/>
          <w:bCs/>
          <w:sz w:val="24"/>
          <w:szCs w:val="24"/>
        </w:rPr>
        <w:t xml:space="preserve">，精度: ±0.1 mS/cm   </w:t>
      </w:r>
    </w:p>
    <w:p w14:paraId="1316739B">
      <w:pPr>
        <w:pStyle w:val="17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置换液流量：0，30～650mL/min(HDF-online) </w:t>
      </w:r>
    </w:p>
    <w:p w14:paraId="64D59220"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血流量： 0，30～650mL/min</w:t>
      </w:r>
    </w:p>
    <w:p w14:paraId="61BD100A"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超滤控制 超滤范围：0～6000mL/h</w:t>
      </w:r>
    </w:p>
    <w:p w14:paraId="4D127DBB"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肝素泵注入流量：0～10ml/h        </w:t>
      </w:r>
    </w:p>
    <w:p w14:paraId="63A8F71F"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气泡检测器：可监测＞0.02ML的气泡</w:t>
      </w:r>
    </w:p>
    <w:p w14:paraId="4DCB6166"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漏血监测：可监测≤0.35mL/min的漏血(HCT32%)</w:t>
      </w:r>
    </w:p>
    <w:p w14:paraId="5674809E"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消毒功能：具有化学剂消毒和热消毒两种，热消毒最高温度大于93℃</w:t>
      </w:r>
    </w:p>
    <w:p w14:paraId="40C2CAB1">
      <w:pPr>
        <w:pStyle w:val="17"/>
        <w:numPr>
          <w:ilvl w:val="0"/>
          <w:numId w:val="2"/>
        </w:numPr>
        <w:tabs>
          <w:tab w:val="left" w:pos="540"/>
        </w:tabs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供水条件温度：进水压0～8.0bar，进水温度 5～35℃</w:t>
      </w:r>
    </w:p>
    <w:p w14:paraId="2C655944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三、</w:t>
      </w:r>
      <w:r>
        <w:rPr>
          <w:rFonts w:hint="eastAsia" w:ascii="宋体" w:hAnsi="宋体"/>
          <w:b/>
          <w:bCs/>
          <w:sz w:val="24"/>
        </w:rPr>
        <w:t>其他要求：</w:t>
      </w:r>
    </w:p>
    <w:p w14:paraId="6ECA1783">
      <w:pPr>
        <w:spacing w:line="360" w:lineRule="auto"/>
        <w:ind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1、交货期：合同签订后20天内。</w:t>
      </w:r>
    </w:p>
    <w:p w14:paraId="17901905">
      <w:pPr>
        <w:spacing w:line="360" w:lineRule="auto"/>
        <w:ind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2、售后服务：</w:t>
      </w:r>
    </w:p>
    <w:p w14:paraId="7023A9B8">
      <w:pPr>
        <w:spacing w:line="360" w:lineRule="auto"/>
        <w:ind w:firstLine="228" w:firstLineChars="100"/>
        <w:rPr>
          <w:rFonts w:ascii="宋体" w:hAns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</w:rPr>
        <w:t>（1）免费送货至医院指定地点安装调试，免费培训工程师、操作人员至能熟练操作为止。</w:t>
      </w:r>
    </w:p>
    <w:p w14:paraId="5792C6AD">
      <w:pPr>
        <w:spacing w:line="360" w:lineRule="auto"/>
        <w:ind w:firstLine="240" w:firstLineChars="100"/>
        <w:rPr>
          <w:rFonts w:ascii="宋体" w:hAnsi="宋体"/>
          <w:color w:val="000000"/>
          <w:spacing w:val="-6"/>
          <w:sz w:val="24"/>
        </w:rPr>
      </w:pPr>
      <w:r>
        <w:rPr>
          <w:rFonts w:hint="eastAsia" w:ascii="宋体" w:hAnsi="宋体"/>
          <w:sz w:val="24"/>
        </w:rPr>
        <w:t>（2）</w:t>
      </w:r>
      <w:r>
        <w:rPr>
          <w:rFonts w:hint="eastAsia" w:ascii="宋体" w:hAnsi="宋体"/>
          <w:spacing w:val="-6"/>
          <w:sz w:val="24"/>
        </w:rPr>
        <w:t>质保期：</w:t>
      </w:r>
      <w:r>
        <w:rPr>
          <w:rStyle w:val="12"/>
          <w:rFonts w:hint="eastAsia" w:ascii="Arial" w:hAnsi="Arial" w:eastAsia="宋体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≥</w:t>
      </w:r>
      <w:r>
        <w:rPr>
          <w:rFonts w:hint="eastAsia" w:ascii="宋体" w:hAnsi="宋体"/>
          <w:spacing w:val="-6"/>
          <w:sz w:val="24"/>
        </w:rPr>
        <w:t>二年。质保期内的维修费用全免；质保期后的维修只收取零备件费。接到客户反馈后半小时响应，24小时内赶到现场维修。</w:t>
      </w:r>
    </w:p>
    <w:p w14:paraId="66B145B7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6"/>
      <w:pBdr>
        <w:bottom w:val="none" w:color="auto" w:sz="0" w:space="1"/>
      </w:pBdr>
    </w:pPr>
  </w:p>
  <w:p w14:paraId="5A66576F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BA7A09"/>
    <w:multiLevelType w:val="multilevel"/>
    <w:tmpl w:val="BBBA7A09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2C1325"/>
    <w:rsid w:val="073A22F8"/>
    <w:rsid w:val="07B81B6D"/>
    <w:rsid w:val="07E60B27"/>
    <w:rsid w:val="07F14F50"/>
    <w:rsid w:val="0BFE313E"/>
    <w:rsid w:val="0E463ABF"/>
    <w:rsid w:val="10CF5B6E"/>
    <w:rsid w:val="11830882"/>
    <w:rsid w:val="12E82E96"/>
    <w:rsid w:val="12FB5DA0"/>
    <w:rsid w:val="137151BF"/>
    <w:rsid w:val="1379278A"/>
    <w:rsid w:val="142C2C0E"/>
    <w:rsid w:val="14800488"/>
    <w:rsid w:val="15875F52"/>
    <w:rsid w:val="15E806E1"/>
    <w:rsid w:val="162F2EF2"/>
    <w:rsid w:val="1AFD55F7"/>
    <w:rsid w:val="1C6A58C9"/>
    <w:rsid w:val="1E944C8E"/>
    <w:rsid w:val="203C5455"/>
    <w:rsid w:val="21AA129F"/>
    <w:rsid w:val="26C01E86"/>
    <w:rsid w:val="2A8C0727"/>
    <w:rsid w:val="2B316BDF"/>
    <w:rsid w:val="2C2B5431"/>
    <w:rsid w:val="2D446048"/>
    <w:rsid w:val="2E2319FE"/>
    <w:rsid w:val="2F8817E4"/>
    <w:rsid w:val="314500CD"/>
    <w:rsid w:val="31AB42A8"/>
    <w:rsid w:val="35F941BF"/>
    <w:rsid w:val="37D34534"/>
    <w:rsid w:val="389A1AD2"/>
    <w:rsid w:val="395F289E"/>
    <w:rsid w:val="3BA40065"/>
    <w:rsid w:val="41A64D43"/>
    <w:rsid w:val="41E1690C"/>
    <w:rsid w:val="421E65B4"/>
    <w:rsid w:val="4307060E"/>
    <w:rsid w:val="443A1C83"/>
    <w:rsid w:val="443E0139"/>
    <w:rsid w:val="44E34970"/>
    <w:rsid w:val="46651DB1"/>
    <w:rsid w:val="47AA2BDE"/>
    <w:rsid w:val="49DF7DA8"/>
    <w:rsid w:val="4F6168FA"/>
    <w:rsid w:val="507C07EB"/>
    <w:rsid w:val="528C1291"/>
    <w:rsid w:val="52AC28C2"/>
    <w:rsid w:val="56A95510"/>
    <w:rsid w:val="58913E19"/>
    <w:rsid w:val="58AA2E8C"/>
    <w:rsid w:val="5A652BEC"/>
    <w:rsid w:val="5AC86680"/>
    <w:rsid w:val="5B26349D"/>
    <w:rsid w:val="5B9B684D"/>
    <w:rsid w:val="5BE22353"/>
    <w:rsid w:val="5C8F5E7A"/>
    <w:rsid w:val="5D612426"/>
    <w:rsid w:val="5DEA1D56"/>
    <w:rsid w:val="5E3C0093"/>
    <w:rsid w:val="5EBA113D"/>
    <w:rsid w:val="5EED0FE7"/>
    <w:rsid w:val="612B420C"/>
    <w:rsid w:val="62473119"/>
    <w:rsid w:val="6A3F27B5"/>
    <w:rsid w:val="6C5B6498"/>
    <w:rsid w:val="6E893313"/>
    <w:rsid w:val="6F1951F7"/>
    <w:rsid w:val="73A1489D"/>
    <w:rsid w:val="75B01B84"/>
    <w:rsid w:val="769B008A"/>
    <w:rsid w:val="76FF4669"/>
    <w:rsid w:val="77DE74AD"/>
    <w:rsid w:val="79580A93"/>
    <w:rsid w:val="797773A6"/>
    <w:rsid w:val="7A1B7E60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0"/>
    <w:rPr>
      <w:i/>
    </w:r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5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1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860</Words>
  <Characters>1060</Characters>
  <Lines>18</Lines>
  <Paragraphs>5</Paragraphs>
  <TotalTime>0</TotalTime>
  <ScaleCrop>false</ScaleCrop>
  <LinksUpToDate>false</LinksUpToDate>
  <CharactersWithSpaces>1094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2024-09-20T02:11:25Z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690A5EBA0EB241A99E1DE54414D2742D</vt:lpwstr>
  </property>
</Properties>
</file>