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C30C2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设备名称：病人监护仪</w:t>
      </w:r>
    </w:p>
    <w:p w14:paraId="701CA88C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设备编号：NYZBB-SBK-20241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23</w:t>
      </w:r>
    </w:p>
    <w:p w14:paraId="4C5CB11E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8台</w:t>
      </w:r>
    </w:p>
    <w:p w14:paraId="442B3572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5A3E92C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/>
        <w:textAlignment w:val="auto"/>
        <w:rPr>
          <w:rFonts w:hint="eastAsia"/>
          <w:sz w:val="10"/>
          <w:szCs w:val="10"/>
          <w:lang w:eastAsia="zh-CN"/>
        </w:rPr>
      </w:pPr>
    </w:p>
    <w:p w14:paraId="6265D003">
      <w:pPr>
        <w:rPr>
          <w:rFonts w:hint="eastAsia"/>
        </w:rPr>
      </w:pPr>
      <w:r>
        <w:rPr>
          <w:rFonts w:hint="eastAsia"/>
        </w:rPr>
        <w:t xml:space="preserve">一、物理指标 </w:t>
      </w:r>
    </w:p>
    <w:p w14:paraId="6C7064D0">
      <w:pPr>
        <w:rPr>
          <w:rFonts w:hint="eastAsia"/>
        </w:rPr>
      </w:pPr>
      <w:r>
        <w:rPr>
          <w:rFonts w:hint="eastAsia"/>
        </w:rPr>
        <w:t>1.一体化多参数监护仪，彩色显示屏≥10英寸，分辨率不低于1280*800，支持同屏显示10道波形以同时观察丰富的信息。</w:t>
      </w:r>
    </w:p>
    <w:p w14:paraId="008C4032">
      <w:pPr>
        <w:rPr>
          <w:rFonts w:hint="eastAsia"/>
        </w:rPr>
      </w:pPr>
      <w:r>
        <w:rPr>
          <w:rFonts w:hint="eastAsia"/>
        </w:rPr>
        <w:t>2.电容触摸屏设计，显示屏可视角≥170 度。</w:t>
      </w:r>
    </w:p>
    <w:p w14:paraId="0C4589E4">
      <w:pPr>
        <w:rPr>
          <w:rFonts w:hint="eastAsia"/>
        </w:rPr>
      </w:pPr>
      <w:r>
        <w:rPr>
          <w:rFonts w:hint="eastAsia"/>
        </w:rPr>
        <w:t>3.具备心电、呼吸、无创血压、血氧饱和度、脉率和体温监测功能。</w:t>
      </w:r>
    </w:p>
    <w:p w14:paraId="1F071BC0">
      <w:pPr>
        <w:rPr>
          <w:rFonts w:hint="eastAsia"/>
        </w:rPr>
      </w:pPr>
      <w:r>
        <w:rPr>
          <w:rFonts w:hint="eastAsia"/>
        </w:rPr>
        <w:t xml:space="preserve">4.配有≥ 1 块锂电池，为加大续航能力，后期可配置双电池。 </w:t>
      </w:r>
    </w:p>
    <w:p w14:paraId="43B5852B">
      <w:pPr>
        <w:rPr>
          <w:rFonts w:hint="eastAsia"/>
        </w:rPr>
      </w:pPr>
      <w:r>
        <w:rPr>
          <w:rFonts w:hint="eastAsia"/>
        </w:rPr>
        <w:t>5.支持待机模式、夜间模式、演示模式、插管模式、隐私模式</w:t>
      </w:r>
    </w:p>
    <w:p w14:paraId="3A8FFBFF">
      <w:pPr>
        <w:rPr>
          <w:rFonts w:hint="eastAsia"/>
        </w:rPr>
      </w:pPr>
      <w:r>
        <w:rPr>
          <w:rFonts w:hint="eastAsia"/>
        </w:rPr>
        <w:t>二、性能特点</w:t>
      </w:r>
    </w:p>
    <w:p w14:paraId="7A5DE889">
      <w:pPr>
        <w:rPr>
          <w:rFonts w:hint="eastAsia"/>
        </w:rPr>
      </w:pPr>
      <w:r>
        <w:rPr>
          <w:rFonts w:hint="eastAsia"/>
        </w:rPr>
        <w:t>1.具有多导心电监护算法，同步分析至少 2 通道心电波形，能够良好抗干扰。</w:t>
      </w:r>
    </w:p>
    <w:p w14:paraId="4B77F224">
      <w:pPr>
        <w:rPr>
          <w:rFonts w:hint="eastAsia"/>
        </w:rPr>
      </w:pPr>
      <w:r>
        <w:rPr>
          <w:rFonts w:hint="eastAsia"/>
        </w:rPr>
        <w:t>2.可设置智能导联脱落功能，如果当前所选导联无法检测心电信号，监护仪自动切换相应的导联作为计算导联。</w:t>
      </w:r>
    </w:p>
    <w:p w14:paraId="45BC0FE1">
      <w:pPr>
        <w:rPr>
          <w:rFonts w:hint="eastAsia"/>
        </w:rPr>
      </w:pPr>
      <w:r>
        <w:rPr>
          <w:rFonts w:hint="eastAsia"/>
        </w:rPr>
        <w:t>3.支持不少于27种实时心律失常分析。</w:t>
      </w:r>
    </w:p>
    <w:p w14:paraId="1BA88467">
      <w:pPr>
        <w:rPr>
          <w:rFonts w:hint="eastAsia"/>
        </w:rPr>
      </w:pPr>
      <w:r>
        <w:rPr>
          <w:rFonts w:hint="eastAsia"/>
        </w:rPr>
        <w:t>4.支持显示ECG信号质量指数，指示10个不同级别的心率信号强度。</w:t>
      </w:r>
    </w:p>
    <w:p w14:paraId="0A49C8FD">
      <w:pPr>
        <w:rPr>
          <w:rFonts w:hint="eastAsia"/>
        </w:rPr>
      </w:pPr>
      <w:r>
        <w:rPr>
          <w:rFonts w:hint="eastAsia"/>
        </w:rPr>
        <w:t>5.支持≥2种NIBP测量算法，最快测量时间不超过20秒。</w:t>
      </w:r>
    </w:p>
    <w:p w14:paraId="681BD0EE">
      <w:pPr>
        <w:rPr>
          <w:rFonts w:hint="eastAsia"/>
        </w:rPr>
      </w:pPr>
      <w:r>
        <w:rPr>
          <w:rFonts w:hint="eastAsia"/>
        </w:rPr>
        <w:t>6.支持连续无创血压功能，实时无创监测病人血压，而非NIBP的连续测量模式。</w:t>
      </w:r>
    </w:p>
    <w:p w14:paraId="7DEEB1AA">
      <w:pPr>
        <w:rPr>
          <w:rFonts w:hint="eastAsia"/>
        </w:rPr>
      </w:pPr>
      <w:r>
        <w:rPr>
          <w:rFonts w:hint="eastAsia"/>
        </w:rPr>
        <w:t>7.无创血压提供手动、自动、连续、序列四种测量模式。自动模式支持自定义设置血压测量间隔，间隔时间支持从1-460分钟内的任意整数数值。</w:t>
      </w:r>
    </w:p>
    <w:p w14:paraId="62F96AD9">
      <w:pPr>
        <w:rPr>
          <w:rFonts w:hint="eastAsia"/>
        </w:rPr>
      </w:pPr>
      <w:r>
        <w:rPr>
          <w:rFonts w:hint="eastAsia"/>
        </w:rPr>
        <w:t>8.实时监测弱灌注指数（PI），测量范围0-20%。</w:t>
      </w:r>
    </w:p>
    <w:p w14:paraId="1373ADF3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/>
        </w:rPr>
        <w:t>9.血氧探头光强五级别显示，可帮助临床快速判断探头光衰程度。</w:t>
      </w:r>
    </w:p>
    <w:p w14:paraId="4DADFFF1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2BABE130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5C786B8B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3D81034A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设备名称：铅衣</w:t>
      </w:r>
    </w:p>
    <w:p w14:paraId="3416DBDB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0125</w:t>
      </w:r>
    </w:p>
    <w:p w14:paraId="7A284EAF">
      <w:pPr>
        <w:rPr>
          <w:rFonts w:hint="default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3套</w:t>
      </w:r>
    </w:p>
    <w:p w14:paraId="001BDAA3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22AB326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/>
        <w:textAlignment w:val="auto"/>
        <w:rPr>
          <w:rFonts w:hint="eastAsia"/>
          <w:sz w:val="10"/>
          <w:szCs w:val="10"/>
          <w:lang w:eastAsia="zh-CN"/>
        </w:rPr>
      </w:pPr>
    </w:p>
    <w:p w14:paraId="1B269BE8">
      <w:pPr>
        <w:numPr>
          <w:ilvl w:val="0"/>
          <w:numId w:val="0"/>
        </w:numPr>
        <w:spacing w:after="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总体要求</w:t>
      </w:r>
    </w:p>
    <w:p w14:paraId="73465D5B">
      <w:pPr>
        <w:numPr>
          <w:ilvl w:val="0"/>
          <w:numId w:val="0"/>
        </w:numPr>
        <w:spacing w:after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1、防护材料：采用新型无铅材料层组成，防护材料分布均匀，柔软且韧性十足</w:t>
      </w:r>
    </w:p>
    <w:p w14:paraId="480F2BDF">
      <w:pPr>
        <w:numPr>
          <w:ilvl w:val="0"/>
          <w:numId w:val="0"/>
        </w:numPr>
        <w:spacing w:after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2、产品防护性能需提供符合国家药监局强制执行标准：YY0318-2000的检测报告</w:t>
      </w:r>
    </w:p>
    <w:p w14:paraId="1B393565">
      <w:pPr>
        <w:numPr>
          <w:ilvl w:val="0"/>
          <w:numId w:val="0"/>
        </w:numPr>
        <w:spacing w:after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3、产品需通过ISO 13485，ISO9001：2015质量体系认证、欧盟的CE认证</w:t>
      </w:r>
    </w:p>
    <w:p w14:paraId="71998904">
      <w:pPr>
        <w:numPr>
          <w:ilvl w:val="0"/>
          <w:numId w:val="0"/>
        </w:numPr>
        <w:spacing w:after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4、防护性能需具备依据YY/T0292.1-2020《医用诊断X射线辐射防护用具第1部分：材料衰减性能的测定》标准的检测报告</w:t>
      </w:r>
    </w:p>
    <w:p w14:paraId="1882E6CF">
      <w:pPr>
        <w:numPr>
          <w:ilvl w:val="0"/>
          <w:numId w:val="0"/>
        </w:numPr>
        <w:spacing w:after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5、防护材料需具备符合国家职业卫生标准GBZ130-2020中铅橡胶性能要求的检测报告</w:t>
      </w:r>
    </w:p>
    <w:p w14:paraId="255543DD">
      <w:pPr>
        <w:numPr>
          <w:ilvl w:val="0"/>
          <w:numId w:val="0"/>
        </w:numPr>
        <w:spacing w:after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6、铅衣、铅围脖和铅护裆的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面料采用高档纳米技术聚酰胺印花面料，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多种颜色可选，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内衬和表面材料具有双面防水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抗静电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功能，抗皱、耐汗止汗渍侵蚀核心防护材料。面料表层质地结实，抗撕裂，耐磨、抗污，便于清洁、消毒处理</w:t>
      </w:r>
    </w:p>
    <w:p w14:paraId="3D91A34E">
      <w:pPr>
        <w:numPr>
          <w:ilvl w:val="0"/>
          <w:numId w:val="0"/>
        </w:numPr>
        <w:spacing w:after="0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7、所有卡扣、魔术贴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对接精准，结合度紧密，链接牢固，不易脱扣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，终身保修和免费更换</w:t>
      </w:r>
    </w:p>
    <w:p w14:paraId="0793DE8E">
      <w:pPr>
        <w:numPr>
          <w:ilvl w:val="0"/>
          <w:numId w:val="0"/>
        </w:numPr>
        <w:spacing w:after="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8、铅衣、铅围脖和铅护裆均由超薄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4层0.125mmpb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的独立进口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无铅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材料层组成</w:t>
      </w:r>
    </w:p>
    <w:p w14:paraId="0EA31F45">
      <w:pPr>
        <w:pStyle w:val="3"/>
        <w:numPr>
          <w:ilvl w:val="1"/>
          <w:numId w:val="0"/>
        </w:numPr>
        <w:tabs>
          <w:tab w:val="left" w:pos="992"/>
        </w:tabs>
        <w:spacing w:line="240" w:lineRule="auto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二、分体式铅衣</w:t>
      </w:r>
    </w:p>
    <w:p w14:paraId="4605F9E8">
      <w:pPr>
        <w:numPr>
          <w:ilvl w:val="0"/>
          <w:numId w:val="0"/>
        </w:numPr>
        <w:spacing w:after="0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上衣宽松设计，不紧绷，透气性好，弯腰时不漏射线，铅裙后部具备松紧设计，正常使用的情况不会出现铅裙滑落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</w:p>
    <w:p w14:paraId="0CE38497">
      <w:pPr>
        <w:numPr>
          <w:ilvl w:val="0"/>
          <w:numId w:val="0"/>
        </w:numPr>
        <w:spacing w:after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铅当量：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前身≥0.5mmpb，后身≥0.25mmpb</w:t>
      </w:r>
    </w:p>
    <w:p w14:paraId="7A63DA28">
      <w:pPr>
        <w:numPr>
          <w:ilvl w:val="0"/>
          <w:numId w:val="0"/>
        </w:numPr>
        <w:spacing w:after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尺寸：分男、女款且每种款式具有至少20余个尺寸供临床选择，也可量身定制，铅衣可刺绣（单位名称、LOGO）</w:t>
      </w:r>
    </w:p>
    <w:p w14:paraId="4A47D108">
      <w:pPr>
        <w:numPr>
          <w:ilvl w:val="0"/>
          <w:numId w:val="0"/>
        </w:numPr>
        <w:spacing w:after="0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三.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防辐射围脖</w:t>
      </w:r>
    </w:p>
    <w:p w14:paraId="109CB79C">
      <w:pPr>
        <w:numPr>
          <w:ilvl w:val="0"/>
          <w:numId w:val="3"/>
        </w:numPr>
        <w:spacing w:after="0"/>
        <w:rPr>
          <w:rFonts w:hint="default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铅当量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：≥0.5mmpb</w:t>
      </w:r>
    </w:p>
    <w:p w14:paraId="7C227209">
      <w:pPr>
        <w:numPr>
          <w:ilvl w:val="0"/>
          <w:numId w:val="3"/>
        </w:numPr>
        <w:spacing w:after="0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尺寸通用，可调节。不勒脖子，不易脱落。</w:t>
      </w:r>
    </w:p>
    <w:p w14:paraId="71F26343">
      <w:pPr>
        <w:numPr>
          <w:ilvl w:val="0"/>
          <w:numId w:val="0"/>
        </w:numPr>
        <w:spacing w:after="0"/>
        <w:ind w:leftChars="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四.防辐射帽</w:t>
      </w:r>
    </w:p>
    <w:p w14:paraId="035578E0">
      <w:pPr>
        <w:numPr>
          <w:ilvl w:val="0"/>
          <w:numId w:val="4"/>
        </w:numPr>
        <w:spacing w:after="0"/>
        <w:rPr>
          <w:rFonts w:hint="default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铅当量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：≥0.5mmpb</w:t>
      </w:r>
    </w:p>
    <w:p w14:paraId="0655835D">
      <w:pPr>
        <w:numPr>
          <w:ilvl w:val="0"/>
          <w:numId w:val="0"/>
        </w:numPr>
        <w:spacing w:after="0"/>
        <w:ind w:left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2、尺寸通用，可调节。</w:t>
      </w:r>
    </w:p>
    <w:p w14:paraId="25254AA2">
      <w:pPr>
        <w:numPr>
          <w:ilvl w:val="0"/>
          <w:numId w:val="0"/>
        </w:numPr>
        <w:spacing w:after="0"/>
        <w:ind w:left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五.介入铅手套</w:t>
      </w:r>
    </w:p>
    <w:p w14:paraId="5710F90E">
      <w:pPr>
        <w:numPr>
          <w:ilvl w:val="0"/>
          <w:numId w:val="0"/>
        </w:numPr>
        <w:spacing w:after="0"/>
        <w:ind w:leftChars="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无铅介入手套，在120KV下，铅当量在0.025以上.</w:t>
      </w:r>
    </w:p>
    <w:p w14:paraId="60152A30">
      <w:pPr>
        <w:numPr>
          <w:ilvl w:val="0"/>
          <w:numId w:val="0"/>
        </w:numPr>
        <w:spacing w:after="0"/>
        <w:ind w:leftChars="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六.铅面罩</w:t>
      </w:r>
    </w:p>
    <w:p w14:paraId="267D1F94">
      <w:pPr>
        <w:numPr>
          <w:ilvl w:val="0"/>
          <w:numId w:val="0"/>
        </w:numPr>
        <w:spacing w:after="0"/>
        <w:ind w:left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铅面罩的铅亚克力板部分，在120KV下，大于等于0.12铅当量</w:t>
      </w:r>
    </w:p>
    <w:p w14:paraId="0AF5F556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4E7E08EC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39DF8D85">
      <w:pPr>
        <w:rPr>
          <w:rFonts w:hint="eastAsia" w:ascii="宋体" w:hAnsi="宋体" w:cs="宋体"/>
          <w:b/>
          <w:sz w:val="28"/>
          <w:szCs w:val="28"/>
          <w:lang w:bidi="ar"/>
        </w:rPr>
      </w:pPr>
      <w:bookmarkStart w:id="0" w:name="_GoBack"/>
      <w:bookmarkEnd w:id="0"/>
    </w:p>
    <w:p w14:paraId="6948198D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设备名称：鼻咽冲洗机</w:t>
      </w:r>
    </w:p>
    <w:p w14:paraId="3DC6B337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126</w:t>
      </w:r>
    </w:p>
    <w:p w14:paraId="4F402043">
      <w:pPr>
        <w:rPr>
          <w:rFonts w:hint="default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 w14:paraId="56514C77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60B82B3D">
      <w:pPr>
        <w:jc w:val="left"/>
        <w:rPr>
          <w:rFonts w:hint="eastAsia" w:ascii="宋体" w:hAnsi="宋体" w:cs="宋体"/>
          <w:b/>
          <w:sz w:val="24"/>
          <w:szCs w:val="24"/>
          <w:lang w:eastAsia="zh-CN" w:bidi="ar"/>
        </w:rPr>
      </w:pPr>
    </w:p>
    <w:p w14:paraId="17D3F6D2">
      <w:pPr>
        <w:pStyle w:val="10"/>
        <w:widowControl/>
        <w:spacing w:beforeAutospacing="0" w:after="0" w:afterAutospacing="0" w:line="324" w:lineRule="atLeast"/>
        <w:ind w:left="0" w:right="0" w:firstLine="0"/>
        <w:jc w:val="left"/>
        <w:rPr>
          <w:rFonts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1、设备安全分类：Ⅰ类B型。</w:t>
      </w:r>
    </w:p>
    <w:p w14:paraId="4C914A6F">
      <w:pPr>
        <w:pStyle w:val="10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2、电源： ～220V   50Hz。</w:t>
      </w:r>
    </w:p>
    <w:p w14:paraId="5FE2FB93">
      <w:pPr>
        <w:pStyle w:val="10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3、输入功率：50VA。</w:t>
      </w:r>
    </w:p>
    <w:p w14:paraId="32C1A53C">
      <w:pPr>
        <w:pStyle w:val="10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4、熔断器的额定值：F0.5AL250V。</w:t>
      </w:r>
    </w:p>
    <w:p w14:paraId="604E49C9">
      <w:pPr>
        <w:pStyle w:val="10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5、工作状态显示：冲洗器工作状态分为运行和停止，当状态为运行 时，按下相应通道的喷枪上的按钮有水喷出，当状态为停止时，喷枪无水喷出。</w:t>
      </w:r>
    </w:p>
    <w:p w14:paraId="2CECA85A">
      <w:pPr>
        <w:pStyle w:val="10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6、工作时间显示：仪器每侧通道单次启动工作时间为15分钟，误差不大于±5%。</w:t>
      </w:r>
    </w:p>
    <w:p w14:paraId="53F9D454">
      <w:pPr>
        <w:pStyle w:val="10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7、压力输出范围：在主机的控制下，喷枪的压力输出范围为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0kPa-150kPa。</w:t>
      </w:r>
    </w:p>
    <w:p w14:paraId="4777FBE1">
      <w:pPr>
        <w:pStyle w:val="10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8、喷枪流量：单侧喷枪连续喷30s后，喷出的液体量不小于1.5mL。</w:t>
      </w:r>
    </w:p>
    <w:p w14:paraId="3629B416">
      <w:pPr>
        <w:pStyle w:val="10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9、工作环境要求</w:t>
      </w:r>
    </w:p>
    <w:p w14:paraId="554316AD">
      <w:pPr>
        <w:pStyle w:val="10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  9.1  环境温度范围：+5℃～+40℃。</w:t>
      </w:r>
    </w:p>
    <w:p w14:paraId="428FA317">
      <w:pPr>
        <w:pStyle w:val="10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  9.2  相对湿度：≤80%。</w:t>
      </w:r>
    </w:p>
    <w:p w14:paraId="1636F21E">
      <w:pPr>
        <w:pStyle w:val="10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  9.3  大气压力范围：86.0kPa～106.0kPa。</w:t>
      </w:r>
    </w:p>
    <w:p w14:paraId="6376B1CD">
      <w:pPr>
        <w:pStyle w:val="10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10、双通道输出，可适用于两名患者同时治疗。</w:t>
      </w:r>
    </w:p>
    <w:p w14:paraId="50CAC739">
      <w:pPr>
        <w:pStyle w:val="10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11、控制系统：采用智能控制系统控制输出水流的大小。</w:t>
      </w:r>
    </w:p>
    <w:p w14:paraId="126C53F9">
      <w:pPr>
        <w:pStyle w:val="10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12、机壳外观：采用医用ABS材料加工制造成型，表面光洁平整，各种标识清晰易认。</w:t>
      </w:r>
    </w:p>
    <w:p w14:paraId="2EDCFE13">
      <w:pPr>
        <w:pStyle w:val="10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13、采用按键式操作面板，操作简单灵活、方便可靠。</w:t>
      </w:r>
    </w:p>
    <w:p w14:paraId="7E9E1B97">
      <w:pPr>
        <w:pStyle w:val="10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14、安全性能符合GB9706.1--2007医用电气设备 第一部分 安全通用要求的规定。</w:t>
      </w:r>
    </w:p>
    <w:p w14:paraId="21BF5DA9">
      <w:pPr>
        <w:pStyle w:val="10"/>
        <w:widowControl/>
        <w:spacing w:beforeAutospacing="0" w:after="0" w:afterAutospacing="0" w:line="324" w:lineRule="atLeast"/>
        <w:ind w:left="0" w:right="0" w:firstLine="0"/>
        <w:jc w:val="left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15、通过了EMC检测。</w:t>
      </w:r>
    </w:p>
    <w:p w14:paraId="1E29D951">
      <w:pPr>
        <w:pStyle w:val="10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u w:val="none"/>
        </w:rPr>
        <w:t>配置：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  <w:t> </w:t>
      </w:r>
    </w:p>
    <w:p w14:paraId="519B3921">
      <w:pPr>
        <w:pStyle w:val="10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1、鼻腔冲洗器主机1台；</w:t>
      </w:r>
    </w:p>
    <w:p w14:paraId="5F04CDBD">
      <w:pPr>
        <w:pStyle w:val="10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2、电源线1根；</w:t>
      </w:r>
    </w:p>
    <w:p w14:paraId="696168E1">
      <w:pPr>
        <w:pStyle w:val="10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3、喷水枪2套；</w:t>
      </w:r>
    </w:p>
    <w:p w14:paraId="584F869D">
      <w:pPr>
        <w:pStyle w:val="10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4、水枪支架2个；</w:t>
      </w:r>
    </w:p>
    <w:p w14:paraId="0B0A760B">
      <w:pPr>
        <w:pStyle w:val="10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5、储液罐2个；</w:t>
      </w:r>
    </w:p>
    <w:p w14:paraId="3D1B5E03">
      <w:pPr>
        <w:pStyle w:val="10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6、水桶2个；</w:t>
      </w:r>
    </w:p>
    <w:p w14:paraId="3A70EB4C">
      <w:pPr>
        <w:pStyle w:val="10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7、吸引头10个；</w:t>
      </w:r>
    </w:p>
    <w:p w14:paraId="7931431B">
      <w:pPr>
        <w:pStyle w:val="10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8、操作卡1张；</w:t>
      </w:r>
    </w:p>
    <w:p w14:paraId="5FA79FAE">
      <w:pPr>
        <w:pStyle w:val="10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9、产品手册1本。</w:t>
      </w:r>
    </w:p>
    <w:p w14:paraId="1469477B">
      <w:pPr>
        <w:pStyle w:val="16"/>
        <w:ind w:left="0" w:leftChars="0" w:firstLine="0" w:firstLineChars="0"/>
        <w:rPr>
          <w:rFonts w:hint="default" w:ascii="仿宋_GB2312" w:hAnsi="仿宋_GB2312"/>
          <w:kern w:val="2"/>
          <w:sz w:val="24"/>
          <w:szCs w:val="24"/>
          <w:rtl w:val="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20" w:right="850" w:bottom="720" w:left="850" w:header="0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-webkit-standard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1048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7FAB5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67FAB5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CB5D7">
    <w:pPr>
      <w:pStyle w:val="8"/>
      <w:bidi w:val="0"/>
    </w:pPr>
  </w:p>
  <w:p w14:paraId="2B9C01FB">
    <w:pPr>
      <w:pStyle w:val="8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DCF48E"/>
    <w:multiLevelType w:val="singleLevel"/>
    <w:tmpl w:val="D6DCF48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3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7CF4DBA7"/>
    <w:multiLevelType w:val="singleLevel"/>
    <w:tmpl w:val="7CF4DBA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ZTdiMDY4YmIwMTJhMDRjN2ZhN2IxNjRlN2E4Y2IifQ=="/>
  </w:docVars>
  <w:rsids>
    <w:rsidRoot w:val="224950AE"/>
    <w:rsid w:val="00083D08"/>
    <w:rsid w:val="00436CC0"/>
    <w:rsid w:val="00AE46C1"/>
    <w:rsid w:val="00F23663"/>
    <w:rsid w:val="0264611C"/>
    <w:rsid w:val="044540D2"/>
    <w:rsid w:val="04A623B2"/>
    <w:rsid w:val="05720BF6"/>
    <w:rsid w:val="06062C89"/>
    <w:rsid w:val="062720AA"/>
    <w:rsid w:val="067233A7"/>
    <w:rsid w:val="072B4E54"/>
    <w:rsid w:val="07D06A0C"/>
    <w:rsid w:val="0A676848"/>
    <w:rsid w:val="0D6818CE"/>
    <w:rsid w:val="0DF278CE"/>
    <w:rsid w:val="0E12490C"/>
    <w:rsid w:val="0EAB045C"/>
    <w:rsid w:val="10234B61"/>
    <w:rsid w:val="13267712"/>
    <w:rsid w:val="13A936B7"/>
    <w:rsid w:val="14DD3445"/>
    <w:rsid w:val="1576127C"/>
    <w:rsid w:val="17C07DBD"/>
    <w:rsid w:val="17E7423B"/>
    <w:rsid w:val="17ED5AA2"/>
    <w:rsid w:val="18FA6024"/>
    <w:rsid w:val="19161889"/>
    <w:rsid w:val="1B4B7A22"/>
    <w:rsid w:val="1B910597"/>
    <w:rsid w:val="1CE85224"/>
    <w:rsid w:val="1D1722B1"/>
    <w:rsid w:val="1D50332A"/>
    <w:rsid w:val="1F015FC2"/>
    <w:rsid w:val="1F1D6E3B"/>
    <w:rsid w:val="215D20F7"/>
    <w:rsid w:val="21DA3042"/>
    <w:rsid w:val="22282CF3"/>
    <w:rsid w:val="224950AE"/>
    <w:rsid w:val="24A00D71"/>
    <w:rsid w:val="24FB212D"/>
    <w:rsid w:val="25ED47B3"/>
    <w:rsid w:val="26D8273E"/>
    <w:rsid w:val="2709334C"/>
    <w:rsid w:val="280420EF"/>
    <w:rsid w:val="2B255AEE"/>
    <w:rsid w:val="2BCC11F8"/>
    <w:rsid w:val="2D257878"/>
    <w:rsid w:val="2FCB303A"/>
    <w:rsid w:val="30082809"/>
    <w:rsid w:val="302A31AC"/>
    <w:rsid w:val="319A7E85"/>
    <w:rsid w:val="33BF66E2"/>
    <w:rsid w:val="341D7F25"/>
    <w:rsid w:val="34F352BA"/>
    <w:rsid w:val="37526F2B"/>
    <w:rsid w:val="3780196E"/>
    <w:rsid w:val="3945168C"/>
    <w:rsid w:val="39CF5A21"/>
    <w:rsid w:val="3D861AF0"/>
    <w:rsid w:val="3E7F33BB"/>
    <w:rsid w:val="3F501B73"/>
    <w:rsid w:val="42995688"/>
    <w:rsid w:val="44346735"/>
    <w:rsid w:val="44595AB1"/>
    <w:rsid w:val="448B5379"/>
    <w:rsid w:val="45337185"/>
    <w:rsid w:val="474B073A"/>
    <w:rsid w:val="48816CAD"/>
    <w:rsid w:val="4A027E2A"/>
    <w:rsid w:val="4A076B95"/>
    <w:rsid w:val="4A302AFA"/>
    <w:rsid w:val="4BC250E2"/>
    <w:rsid w:val="4C6B1964"/>
    <w:rsid w:val="4CD468B9"/>
    <w:rsid w:val="4CED5BF4"/>
    <w:rsid w:val="4D21479E"/>
    <w:rsid w:val="4D8A1F33"/>
    <w:rsid w:val="4DCD0FF6"/>
    <w:rsid w:val="4FEF54E0"/>
    <w:rsid w:val="50C62D75"/>
    <w:rsid w:val="515502AB"/>
    <w:rsid w:val="51634CBF"/>
    <w:rsid w:val="519B7599"/>
    <w:rsid w:val="51DB7902"/>
    <w:rsid w:val="51F30A22"/>
    <w:rsid w:val="5372623C"/>
    <w:rsid w:val="545E206C"/>
    <w:rsid w:val="57D32355"/>
    <w:rsid w:val="58210931"/>
    <w:rsid w:val="589B7282"/>
    <w:rsid w:val="58F569D7"/>
    <w:rsid w:val="5B4827C8"/>
    <w:rsid w:val="5DCE488A"/>
    <w:rsid w:val="5DD30077"/>
    <w:rsid w:val="5E1F0659"/>
    <w:rsid w:val="5EFB5FD4"/>
    <w:rsid w:val="6032296F"/>
    <w:rsid w:val="603574B1"/>
    <w:rsid w:val="61B73C28"/>
    <w:rsid w:val="6528225D"/>
    <w:rsid w:val="66AF5BE6"/>
    <w:rsid w:val="68C549EB"/>
    <w:rsid w:val="6B2A4DF1"/>
    <w:rsid w:val="6B6508C9"/>
    <w:rsid w:val="6BF911EA"/>
    <w:rsid w:val="6C7F1218"/>
    <w:rsid w:val="6FB04BBB"/>
    <w:rsid w:val="7011310F"/>
    <w:rsid w:val="73542AF0"/>
    <w:rsid w:val="74B8427F"/>
    <w:rsid w:val="75964E43"/>
    <w:rsid w:val="7861348A"/>
    <w:rsid w:val="791816C7"/>
    <w:rsid w:val="79490310"/>
    <w:rsid w:val="79EF706B"/>
    <w:rsid w:val="7B030F51"/>
    <w:rsid w:val="7B866F34"/>
    <w:rsid w:val="7BAE0860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4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szCs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Body Text Indent"/>
    <w:basedOn w:val="1"/>
    <w:next w:val="7"/>
    <w:unhideWhenUsed/>
    <w:qFormat/>
    <w:uiPriority w:val="99"/>
    <w:pPr>
      <w:spacing w:after="120"/>
      <w:ind w:left="420" w:leftChars="200"/>
    </w:pPr>
  </w:style>
  <w:style w:type="paragraph" w:styleId="7">
    <w:name w:val="Body Text First Indent 2"/>
    <w:basedOn w:val="6"/>
    <w:autoRedefine/>
    <w:qFormat/>
    <w:uiPriority w:val="0"/>
    <w:pPr>
      <w:spacing w:after="120"/>
      <w:ind w:left="420" w:leftChars="200" w:firstLine="420" w:firstLineChars="200"/>
    </w:pPr>
  </w:style>
  <w:style w:type="paragraph" w:styleId="8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3">
    <w:name w:val="Table Grid"/>
    <w:basedOn w:val="1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autoRedefine/>
    <w:qFormat/>
    <w:uiPriority w:val="0"/>
    <w:rPr>
      <w:b/>
    </w:r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7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styleId="18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9">
    <w:name w:val="apple-style-span"/>
    <w:basedOn w:val="14"/>
    <w:autoRedefine/>
    <w:qFormat/>
    <w:uiPriority w:val="0"/>
  </w:style>
  <w:style w:type="character" w:customStyle="1" w:styleId="20">
    <w:name w:val="页脚 字符"/>
    <w:basedOn w:val="14"/>
    <w:link w:val="8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1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3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4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5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26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2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8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9">
    <w:name w:val="normaltextrun"/>
    <w:basedOn w:val="14"/>
    <w:autoRedefine/>
    <w:qFormat/>
    <w:uiPriority w:val="0"/>
  </w:style>
  <w:style w:type="character" w:customStyle="1" w:styleId="30">
    <w:name w:val="eop"/>
    <w:basedOn w:val="14"/>
    <w:autoRedefine/>
    <w:qFormat/>
    <w:uiPriority w:val="0"/>
  </w:style>
  <w:style w:type="character" w:customStyle="1" w:styleId="31">
    <w:name w:val="font31"/>
    <w:basedOn w:val="14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2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3">
    <w:name w:val="font41"/>
    <w:basedOn w:val="1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font01"/>
    <w:basedOn w:val="14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5">
    <w:name w:val="fontstyle11"/>
    <w:basedOn w:val="14"/>
    <w:qFormat/>
    <w:uiPriority w:val="0"/>
    <w:rPr>
      <w:rFonts w:hint="default" w:ascii="仿宋" w:hAnsi="仿宋"/>
      <w:color w:val="000000"/>
      <w:sz w:val="30"/>
      <w:szCs w:val="30"/>
    </w:rPr>
  </w:style>
  <w:style w:type="paragraph" w:customStyle="1" w:styleId="36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37">
    <w:name w:val="首行缩进"/>
    <w:basedOn w:val="1"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729</Words>
  <Characters>862</Characters>
  <Lines>10</Lines>
  <Paragraphs>2</Paragraphs>
  <TotalTime>5</TotalTime>
  <ScaleCrop>false</ScaleCrop>
  <LinksUpToDate>false</LinksUpToDate>
  <CharactersWithSpaces>930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2024-10-14T09:25:54Z</cp:lastPrinted>
  <dcterms:modified xsi:type="dcterms:W3CDTF">2024-10-14T09:30:49Z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4AC06BCA9B924D0AA08A28B43A358F85</vt:lpwstr>
  </property>
</Properties>
</file>