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C2183" w14:textId="77777777" w:rsidR="00556B4E" w:rsidRDefault="00000000">
      <w:pPr>
        <w:jc w:val="center"/>
        <w:rPr>
          <w:rFonts w:ascii="宋体" w:hAnsi="宋体" w:cs="仿宋" w:hint="eastAsia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服务需求</w:t>
      </w:r>
    </w:p>
    <w:p w14:paraId="5D3E6625" w14:textId="77777777" w:rsidR="00556B4E" w:rsidRDefault="00000000">
      <w:pPr>
        <w:pStyle w:val="1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互联网信息服务</w:t>
      </w:r>
    </w:p>
    <w:p w14:paraId="3DE18530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1. ★全网监测：系统监测范围可覆盖网站、微博、微信、论坛、贴吧、App、网络视频、小视频、电子报刊、小红书等全网信息，特别是热门媒体进行监测。</w:t>
      </w:r>
    </w:p>
    <w:p w14:paraId="0FBF63EC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2. ★关键词配置：提供通过配置关键词方式的采集服务，支持关键词的精准度设置，监测配置可提供行业词模型选择，支持标签订阅。</w:t>
      </w:r>
    </w:p>
    <w:p w14:paraId="3C691446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3.★一键截图：发现负面舆情信息时，系统支持一键截图功能，快速上报。</w:t>
      </w:r>
    </w:p>
    <w:p w14:paraId="263B9C78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4. ★定向监测：系统支持指定站点、作者、媒体类型的定向监测，提供智能联想功能。</w:t>
      </w:r>
    </w:p>
    <w:p w14:paraId="57EE75AB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5.★定点监测：支持以一个地点为中心，搜索/监测一定距离范围内签到的信息，可同时匹配关键词或场景描述。</w:t>
      </w:r>
    </w:p>
    <w:p w14:paraId="7225054C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6. ★热点预测：需支持对全网信息、话题、事件数据进行传播情况的综合计算，预测可能成为热点的信息。通过配置关键词的方式，及时预警符合热点的事件、话题。</w:t>
      </w:r>
    </w:p>
    <w:p w14:paraId="11492F32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7.★作者画像：需支持对发布账户做深入分析，分析维度不少于账号基本信息（粉丝数、发文量、点赞量等）、平台号、账号ID、同源矩阵、近期发布动态等。</w:t>
      </w:r>
    </w:p>
    <w:p w14:paraId="3FA44AEF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8.标签管理：系统支持新建、编辑、删除标签，提升筛选舆情信息效率。</w:t>
      </w:r>
    </w:p>
    <w:p w14:paraId="1CDB8E64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9.属地媒体监测：支持通过标签订阅形式自主选择属地问政、属地论坛、人民网地方留言板等属地媒体监测。</w:t>
      </w:r>
    </w:p>
    <w:p w14:paraId="2DF24475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10.★评论采集：提供评论信息采集，如：微博、贴吧、论坛、网媒等。</w:t>
      </w:r>
    </w:p>
    <w:p w14:paraId="423903D6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11.★失效信息检测：支持微博、头条、微信信息失效状态检测。</w:t>
      </w:r>
    </w:p>
    <w:p w14:paraId="2054FF96" w14:textId="77777777" w:rsidR="00556B4E" w:rsidRDefault="00000000">
      <w:pPr>
        <w:pStyle w:val="a3"/>
        <w:ind w:firstLine="480"/>
        <w:rPr>
          <w:rFonts w:ascii="宋体" w:eastAsia="宋体" w:hAnsi="宋体" w:cs="仿宋" w:hint="eastAsia"/>
        </w:rPr>
      </w:pPr>
      <w:r>
        <w:rPr>
          <w:rFonts w:ascii="宋体" w:eastAsia="宋体" w:hAnsi="宋体" w:cs="仿宋" w:hint="eastAsia"/>
        </w:rPr>
        <w:t>12.★截图溯源：系统支持对含有图片的信息通过截图的方式进行溯源检索，可以调整取样范围，进行搜索。</w:t>
      </w:r>
    </w:p>
    <w:p w14:paraId="77DDE4F8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13.图片识别：支持图片OCR识别，对所有新闻，微信，微博，论坛等配图进行OCR识别。</w:t>
      </w:r>
    </w:p>
    <w:p w14:paraId="16A6093D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14.属地识别：在地域词中添加地域标签后，可勾选属地识别项，则符合地域标签的勾选项数据会进入到专题中，更全面的监测属地信息。识别项主要包含：作者地域、信息签到地、信息发布地域、同城推荐信息、人民网地方留言板、属地问政平台、属地贴吧、属地论坛。</w:t>
      </w:r>
    </w:p>
    <w:p w14:paraId="7ABD2879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lastRenderedPageBreak/>
        <w:t>15.全网搜索：支持关键词搜索、场景识别（包括文字、图片、视频在内的组合形式）、人脸识别（系统支持通过一张或多张人脸照片查找人物线索）、热点搜索（随时检索相关事件、话题当前传播过程是否高热，以及是否已上热搜）、元搜索（必应、360、搜狗等）及微博搜索等方式；</w:t>
      </w:r>
    </w:p>
    <w:p w14:paraId="45C69674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16.热点榜单：支持各媒体热点榜单（不少于10个平台），包括微博热榜、头条热榜、知乎热榜、B站热榜、百度热榜、贴吧热议榜、QQ热榜、快手热榜、小红书热榜及搜狐热榜等实时查看全网热点，并支持筛选政务、宣传、企业、教育、公安等行业热点。</w:t>
      </w:r>
    </w:p>
    <w:p w14:paraId="6E86BA94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17.榜单预警：热搜事件智能预警，设置的上榜关键词信息出现在热搜榜后，第一时间获取预警提醒，以便及时应对处置；榜单位置变化、撤热搜榜实时预警提醒，并支持一键复制榜单详情报送领导。</w:t>
      </w:r>
    </w:p>
    <w:p w14:paraId="41B0A2D2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18.事件上热搜榜预警：事件上热搜榜智能预警，事件出现在热搜榜后，第一时间获取预警提醒，以便及时应对处置；智能分析榜单数据，如事件上榜平台总数、互动数、历史最高排名、最高热搜值、在榜总时长等。</w:t>
      </w:r>
    </w:p>
    <w:p w14:paraId="30633139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19.智能预警：支持最新预警信息弹窗显示，并且今日所有的预警信息自动存储到预警信息专栏，根据时间线倒序显示今日所有预警信息，并支持筛选当天、24小时、近七天和自定义时间的舆情信息，保证预警信息有序存档，不错过任何一条重大舆情信息。</w:t>
      </w:r>
    </w:p>
    <w:p w14:paraId="686436DD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20.预警方式：支持针对不同专题的预警规则配置；提供PC弹窗、手机端、及微信公众号等多终端预警推送。</w:t>
      </w:r>
    </w:p>
    <w:p w14:paraId="6799B059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21.智能报告：系统支持用户自定义调整报告模板内容、格式（word、excel）、日期，智能生成报告，包含简报、日报、周报、月报、网参报告等。</w:t>
      </w:r>
    </w:p>
    <w:p w14:paraId="0E0F2E09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22.统计分析：能够对专题数据进行汇总统计，可以按媒体分布、倾向性、起止时间等多维度进行统计分析，以舆情倾向性走势图、媒体来源分布图、发展趋势图、热点top10、热词、活跃媒体、活跃作者等图表形式，全面、直观的进行展示。</w:t>
      </w:r>
    </w:p>
    <w:p w14:paraId="7765D1BA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23.★事件分析：可针对当下热点新闻和自定义事件做出详细的事件分析。分析维度包含但不限于事件概括、首发媒体、事件脉络、发展趋势、调性分析、地域分析、关键词云、微博分析、用户认证分析、传播途径（含传播层级、核心传播人）、微博类型、博主地域、水军分析、情感分析、媒体分析（含媒体分布、活跃媒体、重点媒体）、评论时间走势分析、影响力排行、网民情绪分布、观点</w:t>
      </w:r>
      <w:r>
        <w:rPr>
          <w:rFonts w:ascii="宋体" w:hAnsi="宋体" w:cs="仿宋" w:hint="eastAsia"/>
          <w:sz w:val="24"/>
        </w:rPr>
        <w:lastRenderedPageBreak/>
        <w:t>分析（含网民观点、各类新闻观点、重点微博）等维度；</w:t>
      </w:r>
    </w:p>
    <w:p w14:paraId="182BD132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提供事件全部报道的数据查询服务。支持一键导出事件分析报告、分享报告、事件发展动态微信推送；</w:t>
      </w:r>
    </w:p>
    <w:p w14:paraId="6405321F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24.预警分析：支持预警信息分析模块，可自定义选择分析的时间范围，分析维度包含预警走势、媒体分布、活跃媒体以及活跃作者。并支持预警分析结果导出功能。</w:t>
      </w:r>
    </w:p>
    <w:p w14:paraId="3660A9A0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25.溯源分析：支持针对微博信息、网媒信息可以实现一键溯源分析。溯源信息需包括信息概况、首发、关键传播路径、引爆点、转发时间趋势。</w:t>
      </w:r>
    </w:p>
    <w:p w14:paraId="35583B36" w14:textId="77777777" w:rsidR="00556B4E" w:rsidRDefault="00000000">
      <w:pPr>
        <w:pStyle w:val="a3"/>
        <w:ind w:firstLine="480"/>
        <w:rPr>
          <w:rFonts w:ascii="宋体" w:eastAsia="宋体" w:hAnsi="宋体" w:cs="仿宋" w:hint="eastAsia"/>
        </w:rPr>
      </w:pPr>
      <w:r>
        <w:rPr>
          <w:rFonts w:ascii="宋体" w:eastAsia="宋体" w:hAnsi="宋体" w:cs="仿宋" w:hint="eastAsia"/>
        </w:rPr>
        <w:t>26.溯源：突发事件通过事件关键词、图片、视频溯源首发，溯源后的方案可保存留档。帮助为监管部门在舆情处理前锁定事件发生的源头，制定更具针对性的应对措施，防止网络舆情不断升级。对社交媒体账号进行深入分析，刻画用户特征，通过分析过往的发文内容、参与话题等信息识别潜在风险账号，同时提供账号唯一ID辅助后续落查。</w:t>
      </w:r>
    </w:p>
    <w:p w14:paraId="14E46987" w14:textId="77777777" w:rsidR="00556B4E" w:rsidRDefault="00000000">
      <w:pPr>
        <w:pStyle w:val="a3"/>
        <w:ind w:firstLine="480"/>
        <w:rPr>
          <w:rFonts w:ascii="宋体" w:eastAsia="宋体" w:hAnsi="宋体" w:cs="仿宋" w:hint="eastAsia"/>
        </w:rPr>
      </w:pPr>
      <w:r>
        <w:rPr>
          <w:rFonts w:ascii="宋体" w:eastAsia="宋体" w:hAnsi="宋体" w:cs="仿宋" w:hint="eastAsia"/>
        </w:rPr>
        <w:t>★文本溯源：快速定位信息首发，并保存溯源方案，便于随时查看。</w:t>
      </w:r>
    </w:p>
    <w:p w14:paraId="19B10A88" w14:textId="77777777" w:rsidR="00556B4E" w:rsidRDefault="00000000">
      <w:pPr>
        <w:pStyle w:val="a3"/>
        <w:ind w:firstLine="480"/>
        <w:rPr>
          <w:rFonts w:ascii="宋体" w:eastAsia="宋体" w:hAnsi="宋体" w:cs="仿宋" w:hint="eastAsia"/>
        </w:rPr>
      </w:pPr>
      <w:r>
        <w:rPr>
          <w:rFonts w:ascii="宋体" w:eastAsia="宋体" w:hAnsi="宋体" w:cs="仿宋" w:hint="eastAsia"/>
        </w:rPr>
        <w:t>★图片/视频溯源：快速定位信息首发，并保存溯源方案，便于随时查看。</w:t>
      </w:r>
    </w:p>
    <w:p w14:paraId="37EDB682" w14:textId="77777777" w:rsidR="00556B4E" w:rsidRDefault="00000000">
      <w:pPr>
        <w:pStyle w:val="a3"/>
        <w:ind w:firstLine="480"/>
        <w:rPr>
          <w:rFonts w:ascii="宋体" w:eastAsia="宋体" w:hAnsi="宋体" w:cs="仿宋" w:hint="eastAsia"/>
        </w:rPr>
      </w:pPr>
      <w:r>
        <w:rPr>
          <w:rFonts w:ascii="宋体" w:eastAsia="宋体" w:hAnsi="宋体" w:cs="仿宋" w:hint="eastAsia"/>
        </w:rPr>
        <w:t>★作者溯源：通过昵称、平台号快速定位作者，支持对作者进行收藏、一键定向。</w:t>
      </w:r>
    </w:p>
    <w:p w14:paraId="357F6E6C" w14:textId="77777777" w:rsidR="00556B4E" w:rsidRDefault="00000000">
      <w:pPr>
        <w:pStyle w:val="a3"/>
        <w:ind w:firstLine="480"/>
        <w:rPr>
          <w:rFonts w:ascii="宋体" w:eastAsia="宋体" w:hAnsi="宋体" w:cs="仿宋" w:hint="eastAsia"/>
        </w:rPr>
      </w:pPr>
      <w:r>
        <w:rPr>
          <w:rFonts w:ascii="宋体" w:eastAsia="宋体" w:hAnsi="宋体" w:cs="仿宋" w:hint="eastAsia"/>
        </w:rPr>
        <w:t>27.★水军库：提供参与过我的事件的疑似水军清单。展示疑似水军的判断规则，以及参与过的历史事件。通过清单可以盘点各事件中的疑似水军是否有关联。</w:t>
      </w:r>
    </w:p>
    <w:p w14:paraId="74BBECDD" w14:textId="77777777" w:rsidR="00556B4E" w:rsidRDefault="00000000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28.</w:t>
      </w:r>
      <w:r>
        <w:rPr>
          <w:rFonts w:ascii="宋体" w:hAnsi="宋体" w:cs="仿宋" w:hint="eastAsia"/>
          <w:sz w:val="24"/>
        </w:rPr>
        <w:t xml:space="preserve"> ★</w:t>
      </w:r>
      <w:r>
        <w:rPr>
          <w:rFonts w:ascii="宋体" w:hAnsi="宋体" w:hint="eastAsia"/>
          <w:sz w:val="24"/>
        </w:rPr>
        <w:t>评论分析：支持微博、头条、快手原发信息下的评论分析，从内容、作者层面，多维度进行分析，同时支持评论数据的明细查看。</w:t>
      </w:r>
    </w:p>
    <w:p w14:paraId="687ACD00" w14:textId="77777777" w:rsidR="00556B4E" w:rsidRDefault="00000000">
      <w:pPr>
        <w:pStyle w:val="a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</w:t>
      </w:r>
    </w:p>
    <w:p w14:paraId="4A17566F" w14:textId="77777777" w:rsidR="00556B4E" w:rsidRDefault="00000000">
      <w:pPr>
        <w:pStyle w:val="1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短视频监测（短视频增值服务）</w:t>
      </w:r>
    </w:p>
    <w:p w14:paraId="7C5BCD91" w14:textId="77777777" w:rsidR="00556B4E" w:rsidRDefault="00000000">
      <w:pPr>
        <w:ind w:firstLineChars="200" w:firstLine="48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b/>
          <w:bCs/>
          <w:sz w:val="24"/>
        </w:rPr>
        <w:t>1、覆盖范围：</w:t>
      </w:r>
      <w:r>
        <w:rPr>
          <w:rFonts w:ascii="宋体" w:hAnsi="宋体" w:cs="仿宋" w:hint="eastAsia"/>
          <w:sz w:val="24"/>
        </w:rPr>
        <w:t>需覆盖抖音、快手、小红书、微博短视频、B站、今日头条、西瓜视频、网易号等在内的不少于15个短视频平台，支持对主流短视频平台的采集搜索及溯源，支持敏感视频一键溯源；</w:t>
      </w:r>
    </w:p>
    <w:p w14:paraId="68EA2D6F" w14:textId="77777777" w:rsidR="00556B4E" w:rsidRDefault="00000000">
      <w:pPr>
        <w:ind w:firstLineChars="200" w:firstLine="48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b/>
          <w:bCs/>
          <w:sz w:val="24"/>
        </w:rPr>
        <w:t>2、智能预警：</w:t>
      </w:r>
      <w:r>
        <w:rPr>
          <w:rFonts w:ascii="宋体" w:hAnsi="宋体" w:cs="仿宋" w:hint="eastAsia"/>
          <w:sz w:val="24"/>
        </w:rPr>
        <w:t>对网络上的短视频进行不间断监测，并可按照需求灵活地进行关键词、地域信息等多维度的匹配，一旦发现匹配的舆情信息，第一时间在浏</w:t>
      </w:r>
      <w:r>
        <w:rPr>
          <w:rFonts w:ascii="宋体" w:hAnsi="宋体" w:cs="仿宋" w:hint="eastAsia"/>
          <w:sz w:val="24"/>
        </w:rPr>
        <w:lastRenderedPageBreak/>
        <w:t>览页面展示，并可通过PC、APP、公众号等方式下发预警；</w:t>
      </w:r>
    </w:p>
    <w:p w14:paraId="7ADDDB9B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3、</w:t>
      </w:r>
      <w:r>
        <w:rPr>
          <w:rFonts w:ascii="宋体" w:hAnsi="宋体" w:cs="仿宋" w:hint="eastAsia"/>
          <w:b/>
          <w:bCs/>
          <w:sz w:val="24"/>
        </w:rPr>
        <w:t>图片识别：</w:t>
      </w:r>
      <w:r>
        <w:rPr>
          <w:rFonts w:ascii="宋体" w:hAnsi="宋体" w:cs="仿宋" w:hint="eastAsia"/>
          <w:sz w:val="24"/>
        </w:rPr>
        <w:t>支持识别图片中的场景，通过上传图片、用文字描述图片画面，可搜索与图片相似的短视频信息，只掌握一张图也能搜索舆情信息；</w:t>
      </w:r>
    </w:p>
    <w:p w14:paraId="2C3EB2CF" w14:textId="77777777" w:rsidR="00556B4E" w:rsidRDefault="00000000">
      <w:pPr>
        <w:pStyle w:val="a3"/>
        <w:ind w:firstLine="480"/>
        <w:rPr>
          <w:rFonts w:ascii="宋体" w:eastAsia="宋体" w:hAnsi="宋体" w:cs="仿宋" w:hint="eastAsia"/>
        </w:rPr>
      </w:pPr>
      <w:r>
        <w:rPr>
          <w:rFonts w:ascii="宋体" w:eastAsia="宋体" w:hAnsi="宋体" w:cs="仿宋" w:hint="eastAsia"/>
        </w:rPr>
        <w:t>4. ★人脸识别：支持通过一张或多张人脸照片查找人物线索、如找嫌疑人，以及错误、不恰当的形象图片被引用，能找出来网上使用这张照片的相关信息。</w:t>
      </w:r>
    </w:p>
    <w:p w14:paraId="7C5E7F72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4、</w:t>
      </w:r>
      <w:r>
        <w:rPr>
          <w:rFonts w:ascii="宋体" w:hAnsi="宋体" w:cs="仿宋" w:hint="eastAsia"/>
          <w:b/>
          <w:bCs/>
          <w:sz w:val="24"/>
        </w:rPr>
        <w:t>语音识别：</w:t>
      </w:r>
      <w:r>
        <w:rPr>
          <w:rFonts w:ascii="宋体" w:hAnsi="宋体" w:cs="仿宋" w:hint="eastAsia"/>
          <w:sz w:val="24"/>
        </w:rPr>
        <w:t>系统可识别视频中的语音，可通过关键词搜索包含该语音内容的短视频；</w:t>
      </w:r>
    </w:p>
    <w:p w14:paraId="504C26DC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5、</w:t>
      </w:r>
      <w:r>
        <w:rPr>
          <w:rFonts w:ascii="宋体" w:hAnsi="宋体" w:cs="仿宋" w:hint="eastAsia"/>
          <w:b/>
          <w:bCs/>
          <w:sz w:val="24"/>
        </w:rPr>
        <w:t>信息失效监测：</w:t>
      </w:r>
      <w:r>
        <w:rPr>
          <w:rFonts w:ascii="宋体" w:hAnsi="宋体" w:cs="仿宋" w:hint="eastAsia"/>
          <w:sz w:val="24"/>
        </w:rPr>
        <w:t>支持对包含抖音、快手、微博、头条、小红书等平台在内的信息，进行批量、实时失效检测，并可生成excel文档，帮助实时掌握网络信息是否删除。</w:t>
      </w:r>
    </w:p>
    <w:p w14:paraId="147B95E0" w14:textId="77777777" w:rsidR="00556B4E" w:rsidRDefault="00000000">
      <w:pPr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6、支持对检索结果进行实时的数据分析，不少于10个维度呈现可视化看板；支持热点事件的短视频分析功能，分析维度需包含短视频概况、短视频发展趋势、平台分布、时间热门短视频、短视频平台传播、短视频用户认证比重、短视频热词、倾向性趋势分析及短视频作者地域分析等维度。并且支持一键导出事件分析报告、分享报告、事件发展动态微信推送；</w:t>
      </w:r>
    </w:p>
    <w:p w14:paraId="64315E95" w14:textId="77777777" w:rsidR="00556B4E" w:rsidRDefault="00000000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7、★具有对抖音短视频平台信息进行全时长抽帧的能力；</w:t>
      </w:r>
    </w:p>
    <w:p w14:paraId="55065A69" w14:textId="77777777" w:rsidR="00556B4E" w:rsidRDefault="00000000">
      <w:pPr>
        <w:pStyle w:val="a6"/>
        <w:spacing w:line="276" w:lineRule="auto"/>
        <w:rPr>
          <w:rFonts w:ascii="宋体" w:eastAsia="宋体" w:hAnsi="宋体" w:cs="仿宋" w:hint="eastAsia"/>
          <w:sz w:val="24"/>
          <w:szCs w:val="24"/>
          <w14:ligatures w14:val="none"/>
        </w:rPr>
      </w:pPr>
      <w:r>
        <w:rPr>
          <w:rFonts w:hint="eastAsia"/>
        </w:rPr>
        <w:t xml:space="preserve">     </w:t>
      </w:r>
      <w:r>
        <w:rPr>
          <w:rFonts w:ascii="宋体" w:eastAsia="宋体" w:hAnsi="宋体" w:cs="仿宋" w:hint="eastAsia"/>
          <w:sz w:val="24"/>
          <w:szCs w:val="24"/>
          <w14:ligatures w14:val="none"/>
        </w:rPr>
        <w:t>8、支持抖音直播，重点账号一键添加</w:t>
      </w:r>
      <w:r>
        <w:rPr>
          <w:rFonts w:ascii="宋体" w:eastAsia="宋体" w:hAnsi="宋体" w:cs="仿宋"/>
          <w:sz w:val="24"/>
          <w:szCs w:val="24"/>
          <w14:ligatures w14:val="none"/>
        </w:rPr>
        <w:t>，</w:t>
      </w:r>
      <w:r>
        <w:rPr>
          <w:rFonts w:ascii="宋体" w:eastAsia="宋体" w:hAnsi="宋体" w:cs="仿宋" w:hint="eastAsia"/>
          <w:sz w:val="24"/>
          <w:szCs w:val="24"/>
          <w14:ligatures w14:val="none"/>
        </w:rPr>
        <w:t>随时接收开播提醒</w:t>
      </w:r>
      <w:r>
        <w:rPr>
          <w:rFonts w:ascii="宋体" w:eastAsia="宋体" w:hAnsi="宋体" w:cs="仿宋"/>
          <w:sz w:val="24"/>
          <w:szCs w:val="24"/>
          <w14:ligatures w14:val="none"/>
        </w:rPr>
        <w:t>，</w:t>
      </w:r>
      <w:r>
        <w:rPr>
          <w:rFonts w:ascii="宋体" w:eastAsia="宋体" w:hAnsi="宋体" w:cs="仿宋" w:hint="eastAsia"/>
          <w:sz w:val="24"/>
          <w:szCs w:val="24"/>
          <w14:ligatures w14:val="none"/>
        </w:rPr>
        <w:t>实时监测直播评论数据，并进行统计分析。</w:t>
      </w:r>
    </w:p>
    <w:p w14:paraId="6FC757A4" w14:textId="77777777" w:rsidR="00556B4E" w:rsidRDefault="00000000">
      <w:pPr>
        <w:pStyle w:val="a6"/>
        <w:spacing w:line="276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</w:rPr>
        <w:t>9</w:t>
      </w:r>
      <w:r>
        <w:rPr>
          <w:rFonts w:ascii="宋体" w:eastAsia="宋体" w:hAnsi="宋体" w:cs="仿宋" w:hint="eastAsia"/>
          <w:sz w:val="24"/>
          <w:szCs w:val="24"/>
        </w:rPr>
        <w:t>、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地域识别：</w:t>
      </w:r>
      <w:r>
        <w:rPr>
          <w:rFonts w:ascii="宋体" w:eastAsia="宋体" w:hAnsi="宋体" w:cs="仿宋" w:hint="eastAsia"/>
          <w:sz w:val="24"/>
          <w:szCs w:val="24"/>
        </w:rPr>
        <w:t>支持作者注册点、签到地、地域识别（内容提及）、用户IP属地进行地域监测。</w:t>
      </w:r>
    </w:p>
    <w:p w14:paraId="4D7A2530" w14:textId="77777777" w:rsidR="00556B4E" w:rsidRDefault="00000000">
      <w:pPr>
        <w:pStyle w:val="1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人工服务</w:t>
      </w:r>
    </w:p>
    <w:p w14:paraId="61F190F4" w14:textId="77777777" w:rsidR="00556B4E" w:rsidRDefault="00000000">
      <w:pPr>
        <w:pStyle w:val="a6"/>
        <w:spacing w:line="276" w:lineRule="auto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7*24小时人工服务，如有负面信息舆情时，要派人随时配合处理。</w:t>
      </w:r>
    </w:p>
    <w:p w14:paraId="0B52DDC6" w14:textId="77777777" w:rsidR="00556B4E" w:rsidRDefault="00556B4E">
      <w:pPr>
        <w:pStyle w:val="a6"/>
        <w:rPr>
          <w:rFonts w:ascii="宋体" w:eastAsia="宋体" w:hAnsi="宋体" w:hint="eastAsia"/>
          <w:sz w:val="24"/>
          <w:szCs w:val="24"/>
        </w:rPr>
      </w:pPr>
    </w:p>
    <w:sectPr w:rsidR="0055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E0D04" w14:textId="77777777" w:rsidR="00BD4085" w:rsidRDefault="00BD4085">
      <w:pPr>
        <w:spacing w:line="240" w:lineRule="auto"/>
      </w:pPr>
      <w:r>
        <w:separator/>
      </w:r>
    </w:p>
  </w:endnote>
  <w:endnote w:type="continuationSeparator" w:id="0">
    <w:p w14:paraId="2A5C3A83" w14:textId="77777777" w:rsidR="00BD4085" w:rsidRDefault="00BD4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B5EFB" w14:textId="77777777" w:rsidR="00BD4085" w:rsidRDefault="00BD4085">
      <w:pPr>
        <w:spacing w:line="240" w:lineRule="auto"/>
      </w:pPr>
      <w:r>
        <w:separator/>
      </w:r>
    </w:p>
  </w:footnote>
  <w:footnote w:type="continuationSeparator" w:id="0">
    <w:p w14:paraId="25F20DA4" w14:textId="77777777" w:rsidR="00BD4085" w:rsidRDefault="00BD40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386F9D"/>
    <w:multiLevelType w:val="singleLevel"/>
    <w:tmpl w:val="B3386F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1EC9B2C"/>
    <w:multiLevelType w:val="singleLevel"/>
    <w:tmpl w:val="F1EC9B2C"/>
    <w:lvl w:ilvl="0">
      <w:start w:val="1"/>
      <w:numFmt w:val="chineseCounting"/>
      <w:pStyle w:val="1"/>
      <w:suff w:val="nothing"/>
      <w:lvlText w:val="%1、"/>
      <w:lvlJc w:val="left"/>
      <w:rPr>
        <w:rFonts w:hint="eastAsia"/>
      </w:rPr>
    </w:lvl>
  </w:abstractNum>
  <w:num w:numId="1" w16cid:durableId="1907762062">
    <w:abstractNumId w:val="1"/>
  </w:num>
  <w:num w:numId="2" w16cid:durableId="173257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jMjYwMGE3NjYzMjA1ZmY2ZTMzNTJmYTAxMWEyNzUifQ=="/>
  </w:docVars>
  <w:rsids>
    <w:rsidRoot w:val="00725A6B"/>
    <w:rsid w:val="00323B8C"/>
    <w:rsid w:val="003C1EB2"/>
    <w:rsid w:val="00466845"/>
    <w:rsid w:val="00511067"/>
    <w:rsid w:val="00556B4E"/>
    <w:rsid w:val="005E6F65"/>
    <w:rsid w:val="006F525C"/>
    <w:rsid w:val="00725A6B"/>
    <w:rsid w:val="007478F0"/>
    <w:rsid w:val="008417B4"/>
    <w:rsid w:val="00995D6D"/>
    <w:rsid w:val="00A024AA"/>
    <w:rsid w:val="00A23796"/>
    <w:rsid w:val="00A263E1"/>
    <w:rsid w:val="00B33209"/>
    <w:rsid w:val="00B808B6"/>
    <w:rsid w:val="00B84BDD"/>
    <w:rsid w:val="00BD4085"/>
    <w:rsid w:val="00D0549D"/>
    <w:rsid w:val="00DE6335"/>
    <w:rsid w:val="00E12DFE"/>
    <w:rsid w:val="00FF2C14"/>
    <w:rsid w:val="0A891D67"/>
    <w:rsid w:val="12457C5E"/>
    <w:rsid w:val="213F667B"/>
    <w:rsid w:val="2D404FE7"/>
    <w:rsid w:val="322079C5"/>
    <w:rsid w:val="4BC17162"/>
    <w:rsid w:val="5DB9003E"/>
    <w:rsid w:val="695258E4"/>
    <w:rsid w:val="6B060745"/>
    <w:rsid w:val="6B146AB5"/>
    <w:rsid w:val="7D0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3E7BE"/>
  <w15:docId w15:val="{A98B827A-471C-46C8-84B4-088858E1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仿宋" w:eastAsia="仿宋" w:hAnsi="仿宋" w:cs="仿宋"/>
      <w:b/>
      <w:bCs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spacing w:line="360" w:lineRule="auto"/>
      <w:ind w:firstLineChars="200" w:firstLine="420"/>
    </w:pPr>
    <w:rPr>
      <w:rFonts w:asciiTheme="minorHAnsi" w:eastAsia="仿宋" w:hAnsiTheme="minorHAnsi" w:cstheme="minorBidi"/>
      <w:sz w:val="24"/>
    </w:rPr>
  </w:style>
  <w:style w:type="paragraph" w:styleId="a4">
    <w:name w:val="Plain Text"/>
    <w:basedOn w:val="a"/>
    <w:link w:val="a5"/>
    <w:qFormat/>
    <w:rPr>
      <w:rFonts w:ascii="宋体"/>
      <w:kern w:val="0"/>
      <w:sz w:val="20"/>
      <w:szCs w:val="21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宋体" w:eastAsia="宋体" w:hAnsi="Times New Roman" w:cs="Times New Roman"/>
      <w:kern w:val="0"/>
      <w:sz w:val="20"/>
      <w:szCs w:val="21"/>
      <w14:ligatures w14:val="none"/>
    </w:rPr>
  </w:style>
  <w:style w:type="character" w:customStyle="1" w:styleId="10">
    <w:name w:val="标题 1 字符"/>
    <w:basedOn w:val="a0"/>
    <w:link w:val="1"/>
    <w:qFormat/>
    <w:rPr>
      <w:rFonts w:ascii="仿宋" w:eastAsia="仿宋" w:hAnsi="仿宋" w:cs="仿宋"/>
      <w:b/>
      <w:bCs/>
      <w:kern w:val="44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女士 庞</dc:creator>
  <cp:lastModifiedBy>Farmer Jerome</cp:lastModifiedBy>
  <cp:revision>7</cp:revision>
  <dcterms:created xsi:type="dcterms:W3CDTF">2024-11-18T03:25:00Z</dcterms:created>
  <dcterms:modified xsi:type="dcterms:W3CDTF">2024-11-29T01:03:00Z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E6D6A53A961C413C908DFA83CE55B05E_12</vt:lpwstr>
  </property>
</Properties>
</file>