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48FD54">
      <w:pPr>
        <w:ind w:left="1807" w:hanging="1807" w:hangingChars="500"/>
        <w:rPr>
          <w:rFonts w:hint="eastAsia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设备名称：冷冻包埋仪</w:t>
      </w:r>
    </w:p>
    <w:p w14:paraId="2273515F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>设备编号：NYZBB-SBK-202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5028</w:t>
      </w:r>
    </w:p>
    <w:p w14:paraId="21F0CEF5">
      <w:pPr>
        <w:rPr>
          <w:rFonts w:hint="default" w:ascii="宋体" w:hAnsi="宋体" w:eastAsia="宋体"/>
          <w:b/>
          <w:sz w:val="36"/>
          <w:szCs w:val="36"/>
          <w:lang w:val="en-US" w:eastAsia="zh-CN"/>
        </w:rPr>
      </w:pPr>
      <w:r>
        <w:rPr>
          <w:rFonts w:hint="eastAsia" w:ascii="宋体" w:hAnsi="宋体" w:eastAsia="宋体"/>
          <w:b/>
          <w:sz w:val="36"/>
          <w:szCs w:val="36"/>
        </w:rPr>
        <w:t xml:space="preserve">数 </w:t>
      </w:r>
      <w:r>
        <w:rPr>
          <w:rFonts w:ascii="宋体" w:hAnsi="宋体" w:eastAsia="宋体"/>
          <w:b/>
          <w:sz w:val="36"/>
          <w:szCs w:val="36"/>
        </w:rPr>
        <w:t xml:space="preserve"> 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eastAsia="宋体"/>
          <w:b/>
          <w:sz w:val="36"/>
          <w:szCs w:val="36"/>
        </w:rPr>
        <w:t>量：</w:t>
      </w:r>
      <w:r>
        <w:rPr>
          <w:rFonts w:hint="eastAsia" w:ascii="宋体" w:hAnsi="宋体" w:eastAsia="宋体"/>
          <w:b/>
          <w:sz w:val="36"/>
          <w:szCs w:val="36"/>
          <w:lang w:val="en-US" w:eastAsia="zh-CN"/>
        </w:rPr>
        <w:t>1台</w:t>
      </w:r>
    </w:p>
    <w:p w14:paraId="14562E16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</w:p>
    <w:p w14:paraId="13F8C01A">
      <w:pPr>
        <w:jc w:val="center"/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</w:pP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性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能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配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置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要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val="en-US" w:eastAsia="zh-CN"/>
        </w:rPr>
        <w:t xml:space="preserve"> </w:t>
      </w:r>
      <w:r>
        <w:rPr>
          <w:rFonts w:hint="eastAsia"/>
          <w:b/>
          <w:bCs/>
          <w:i w:val="0"/>
          <w:caps w:val="0"/>
          <w:spacing w:val="0"/>
          <w:w w:val="100"/>
          <w:sz w:val="36"/>
          <w:szCs w:val="36"/>
          <w:lang w:eastAsia="zh-CN"/>
        </w:rPr>
        <w:t>求</w:t>
      </w:r>
    </w:p>
    <w:p w14:paraId="5D912809">
      <w:pPr>
        <w:jc w:val="left"/>
        <w:rPr>
          <w:rFonts w:hint="eastAsia" w:ascii="宋体" w:hAnsi="宋体" w:eastAsia="宋体" w:cs="宋体"/>
          <w:b w:val="0"/>
          <w:bCs w:val="0"/>
          <w:kern w:val="2"/>
          <w:sz w:val="24"/>
          <w:szCs w:val="24"/>
          <w:lang w:val="en-US" w:eastAsia="zh-CN" w:bidi="ar-SA"/>
        </w:rPr>
      </w:pPr>
    </w:p>
    <w:p w14:paraId="346E7B35">
      <w:pPr>
        <w:pStyle w:val="17"/>
        <w:numPr>
          <w:ilvl w:val="0"/>
          <w:numId w:val="1"/>
        </w:numPr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功能描述：利用超低温制冷机技术，使病理组织样品快速越过0Cº-7Cº最大冰晶形成区，制作高质量的冷冻包埋块，提高冰冻切片的质量。</w:t>
      </w:r>
    </w:p>
    <w:p w14:paraId="1F653816">
      <w:pPr>
        <w:pStyle w:val="17"/>
        <w:numPr>
          <w:ilvl w:val="0"/>
          <w:numId w:val="1"/>
        </w:numPr>
        <w:spacing w:line="360" w:lineRule="auto"/>
        <w:ind w:firstLine="0" w:firstLineChars="0"/>
        <w:rPr>
          <w:rFonts w:hint="eastAsia" w:ascii="宋体" w:hAnsi="宋体" w:cs="宋体"/>
          <w:bCs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Cs/>
          <w:sz w:val="24"/>
          <w:szCs w:val="24"/>
        </w:rPr>
        <w:t>可对脂肪、囊肿、脑组织等软体标本进行快速高质量冷冻制备</w:t>
      </w:r>
      <w:r>
        <w:rPr>
          <w:rFonts w:hint="eastAsia" w:ascii="宋体" w:hAnsi="宋体" w:cs="宋体"/>
          <w:bCs/>
          <w:sz w:val="24"/>
          <w:szCs w:val="24"/>
          <w:lang w:eastAsia="zh-CN"/>
        </w:rPr>
        <w:t>。</w:t>
      </w:r>
    </w:p>
    <w:p w14:paraId="4AEBBEA1">
      <w:pPr>
        <w:pStyle w:val="17"/>
        <w:numPr>
          <w:ilvl w:val="0"/>
          <w:numId w:val="1"/>
        </w:numPr>
        <w:spacing w:line="360" w:lineRule="auto"/>
        <w:ind w:firstLine="0" w:firstLineChars="0"/>
        <w:rPr>
          <w:rFonts w:hint="eastAsia" w:ascii="宋体" w:hAnsi="宋体" w:cs="宋体"/>
          <w:bCs/>
          <w:sz w:val="24"/>
          <w:szCs w:val="24"/>
          <w:highlight w:val="none"/>
          <w:lang w:eastAsia="zh-CN"/>
        </w:rPr>
      </w:pPr>
      <w:r>
        <w:rPr>
          <w:rFonts w:hint="eastAsia" w:ascii="宋体" w:hAnsi="宋体" w:cs="宋体"/>
          <w:bCs/>
          <w:sz w:val="24"/>
          <w:szCs w:val="24"/>
          <w:highlight w:val="none"/>
          <w:lang w:val="en-US" w:eastAsia="zh-CN"/>
        </w:rPr>
        <w:t>冷冻槽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冰冻效果稳定可控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无需干冰、液氮、冷冻剂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highlight w:val="none"/>
          <w:u w:val="none"/>
          <w:lang w:val="en-US" w:eastAsia="zh-CN" w:bidi="ar"/>
        </w:rPr>
        <w:t>等介质辅助制冷。</w:t>
      </w:r>
    </w:p>
    <w:p w14:paraId="3A95F0CF">
      <w:pPr>
        <w:pStyle w:val="17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bCs/>
          <w:sz w:val="24"/>
          <w:szCs w:val="24"/>
        </w:rPr>
        <w:t>、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冷冻槽至少6个，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每个槽</w:t>
      </w:r>
      <w:r>
        <w:rPr>
          <w:rFonts w:hint="eastAsia" w:ascii="宋体" w:hAnsi="宋体" w:eastAsia="宋体" w:cs="宋体"/>
          <w:bCs/>
          <w:sz w:val="24"/>
          <w:szCs w:val="24"/>
        </w:rPr>
        <w:t>针对不同标本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可独立设置时间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 w14:paraId="714A2EE2">
      <w:pPr>
        <w:pStyle w:val="17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冷冻槽可调：5mm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-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10mm，可根据标本大小自由选择</w:t>
      </w:r>
      <w:r>
        <w:rPr>
          <w:rFonts w:hint="eastAsia" w:ascii="宋体" w:hAnsi="宋体" w:eastAsia="宋体" w:cs="宋体"/>
          <w:bCs/>
          <w:sz w:val="24"/>
          <w:szCs w:val="24"/>
        </w:rPr>
        <w:t>。</w:t>
      </w:r>
    </w:p>
    <w:p w14:paraId="4DD29CD9">
      <w:pPr>
        <w:pStyle w:val="17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、冷冻仪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可调节温度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降温范围最低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可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至-80℃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温度精度±1℃。</w:t>
      </w:r>
    </w:p>
    <w:p w14:paraId="6226DD23">
      <w:pPr>
        <w:pStyle w:val="17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、具有自动开关机功能，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可以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设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定一周内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开启/关机时间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和温度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 w14:paraId="5B370D56">
      <w:pPr>
        <w:pStyle w:val="17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、一键式设置默认冷冻时间，设有冷冻时间加减按键，可以在默认冷冻时间基础上可以任意加减。</w:t>
      </w:r>
    </w:p>
    <w:p w14:paraId="70BB913E">
      <w:pPr>
        <w:pStyle w:val="17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、配置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至少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4寸彩色触摸屏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实现各项功能，冷冻实时温度在触控屏上显示，操作简单便捷。</w:t>
      </w:r>
    </w:p>
    <w:p w14:paraId="0AB9E3E3">
      <w:pPr>
        <w:pStyle w:val="17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机器内置储物空间，可放置机器所需的冷冻包埋剂等耗材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。</w:t>
      </w:r>
    </w:p>
    <w:p w14:paraId="29CF5D1A">
      <w:pPr>
        <w:pStyle w:val="17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带有自动除霜功能</w:t>
      </w:r>
      <w:r>
        <w:rPr>
          <w:rFonts w:hint="eastAsia" w:ascii="宋体" w:hAnsi="宋体" w:eastAsia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，可设定除霜时间</w:t>
      </w:r>
      <w:r>
        <w:rPr>
          <w:rFonts w:hint="eastAsia" w:ascii="宋体" w:hAnsi="宋体" w:cs="宋体"/>
          <w:b w:val="0"/>
          <w:bCs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。</w:t>
      </w:r>
    </w:p>
    <w:p w14:paraId="6D8D5273">
      <w:pPr>
        <w:pStyle w:val="17"/>
        <w:spacing w:line="360" w:lineRule="auto"/>
        <w:ind w:firstLine="0" w:firstLineChars="0"/>
        <w:rPr>
          <w:rFonts w:hint="eastAsia" w:ascii="宋体" w:hAnsi="宋体" w:eastAsia="宋体" w:cs="宋体"/>
          <w:b w:val="0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、拥有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适合</w:t>
      </w:r>
      <w:r>
        <w:rPr>
          <w:rFonts w:hint="default" w:ascii="Arial" w:hAnsi="Arial" w:cs="Arial"/>
          <w:b w:val="0"/>
          <w:bCs/>
          <w:sz w:val="24"/>
          <w:szCs w:val="24"/>
          <w:lang w:val="en-US" w:eastAsia="zh-CN"/>
        </w:rPr>
        <w:t>≥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3个厂家的冷冻包埋剂和冷冻头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，长效稳定。</w:t>
      </w:r>
    </w:p>
    <w:p w14:paraId="621502EA">
      <w:pPr>
        <w:pStyle w:val="17"/>
        <w:spacing w:line="360" w:lineRule="auto"/>
        <w:ind w:firstLine="0" w:firstLineChars="0"/>
        <w:rPr>
          <w:rFonts w:hint="eastAsia" w:ascii="宋体" w:hAnsi="宋体" w:eastAsia="宋体" w:cs="宋体"/>
          <w:bCs/>
          <w:sz w:val="24"/>
          <w:szCs w:val="24"/>
        </w:rPr>
      </w:pPr>
      <w:r>
        <w:rPr>
          <w:rFonts w:hint="eastAsia" w:ascii="宋体" w:hAnsi="宋体" w:eastAsia="宋体" w:cs="宋体"/>
          <w:b w:val="0"/>
          <w:bCs/>
          <w:sz w:val="24"/>
          <w:szCs w:val="24"/>
        </w:rPr>
        <w:t>1</w:t>
      </w:r>
      <w:r>
        <w:rPr>
          <w:rFonts w:hint="eastAsia" w:ascii="宋体" w:hAnsi="宋体" w:cs="宋体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/>
          <w:sz w:val="24"/>
          <w:szCs w:val="24"/>
        </w:rPr>
        <w:t>、仪器体积小</w:t>
      </w:r>
      <w:r>
        <w:rPr>
          <w:rFonts w:hint="eastAsia" w:ascii="宋体" w:hAnsi="宋体" w:cs="宋体"/>
          <w:b w:val="0"/>
          <w:bCs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应</w:t>
      </w:r>
      <w:r>
        <w:rPr>
          <w:rFonts w:hint="eastAsia" w:ascii="宋体" w:hAnsi="宋体" w:eastAsia="宋体" w:cs="宋体"/>
          <w:bCs/>
          <w:sz w:val="24"/>
          <w:szCs w:val="24"/>
        </w:rPr>
        <w:t>≤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300</w:t>
      </w:r>
      <w:r>
        <w:rPr>
          <w:rFonts w:hint="eastAsia" w:ascii="宋体" w:hAnsi="宋体" w:eastAsia="宋体" w:cs="宋体"/>
          <w:bCs/>
          <w:sz w:val="24"/>
          <w:szCs w:val="24"/>
        </w:rPr>
        <w:t>*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40</w:t>
      </w:r>
      <w:r>
        <w:rPr>
          <w:rFonts w:hint="eastAsia" w:ascii="宋体" w:hAnsi="宋体" w:eastAsia="宋体" w:cs="宋体"/>
          <w:bCs/>
          <w:sz w:val="24"/>
          <w:szCs w:val="24"/>
        </w:rPr>
        <w:t>0*</w:t>
      </w:r>
      <w:r>
        <w:rPr>
          <w:rFonts w:hint="eastAsia" w:ascii="宋体" w:hAnsi="宋体" w:cs="宋体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bCs/>
          <w:sz w:val="24"/>
          <w:szCs w:val="24"/>
        </w:rPr>
        <w:t>00（mm），可放置在冰冻切片机旁配套使用。</w:t>
      </w:r>
    </w:p>
    <w:p w14:paraId="26B1988D">
      <w:pPr>
        <w:jc w:val="left"/>
        <w:rPr>
          <w:rFonts w:hint="eastAsia" w:ascii="宋体" w:hAnsi="宋体" w:eastAsia="宋体" w:cs="宋体"/>
          <w:b w:val="0"/>
          <w:bCs w:val="0"/>
          <w:color w:val="auto"/>
          <w:kern w:val="2"/>
          <w:sz w:val="24"/>
          <w:szCs w:val="24"/>
          <w:highlight w:val="none"/>
          <w:lang w:val="en-US" w:eastAsia="zh-CN" w:bidi="ar-SA"/>
        </w:rPr>
      </w:pPr>
      <w:bookmarkStart w:id="0" w:name="_GoBack"/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长城仿宋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855FEA">
    <w:pPr>
      <w:pStyle w:val="5"/>
      <w:pBdr>
        <w:bottom w:val="none" w:color="auto" w:sz="0" w:space="1"/>
      </w:pBdr>
    </w:pPr>
  </w:p>
  <w:p w14:paraId="5A66576F">
    <w:pPr>
      <w:pStyle w:val="5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A35D4A"/>
    <w:multiLevelType w:val="singleLevel"/>
    <w:tmpl w:val="54A35D4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WNhZTdiMDY4YmIwMTJhMDRjN2ZhN2IxNjRlN2E4Y2IifQ=="/>
  </w:docVars>
  <w:rsids>
    <w:rsidRoot w:val="00D8611B"/>
    <w:rsid w:val="0030505D"/>
    <w:rsid w:val="003348C7"/>
    <w:rsid w:val="003C1783"/>
    <w:rsid w:val="004069E7"/>
    <w:rsid w:val="004429CE"/>
    <w:rsid w:val="00493600"/>
    <w:rsid w:val="004D57B1"/>
    <w:rsid w:val="005B328B"/>
    <w:rsid w:val="006234E6"/>
    <w:rsid w:val="008127D0"/>
    <w:rsid w:val="0084359E"/>
    <w:rsid w:val="00880E72"/>
    <w:rsid w:val="00981AB5"/>
    <w:rsid w:val="00B16A0E"/>
    <w:rsid w:val="00C1104F"/>
    <w:rsid w:val="00CE2D05"/>
    <w:rsid w:val="00D8611B"/>
    <w:rsid w:val="00E14DB0"/>
    <w:rsid w:val="023C4182"/>
    <w:rsid w:val="035055C0"/>
    <w:rsid w:val="04C9098C"/>
    <w:rsid w:val="06026485"/>
    <w:rsid w:val="062C1325"/>
    <w:rsid w:val="073A22F8"/>
    <w:rsid w:val="07B81B6D"/>
    <w:rsid w:val="07E60B27"/>
    <w:rsid w:val="07EE3CFB"/>
    <w:rsid w:val="07F14F50"/>
    <w:rsid w:val="0822382B"/>
    <w:rsid w:val="0BFE313E"/>
    <w:rsid w:val="0E463ABF"/>
    <w:rsid w:val="0EEF6D6E"/>
    <w:rsid w:val="10CF5B6E"/>
    <w:rsid w:val="11830882"/>
    <w:rsid w:val="11D17ED8"/>
    <w:rsid w:val="12E82E96"/>
    <w:rsid w:val="12FB5DA0"/>
    <w:rsid w:val="137151BF"/>
    <w:rsid w:val="1379278A"/>
    <w:rsid w:val="142C2C0E"/>
    <w:rsid w:val="14800488"/>
    <w:rsid w:val="14895A12"/>
    <w:rsid w:val="151E03AD"/>
    <w:rsid w:val="15875F52"/>
    <w:rsid w:val="15E806E1"/>
    <w:rsid w:val="162F2EF2"/>
    <w:rsid w:val="1658332D"/>
    <w:rsid w:val="1A935399"/>
    <w:rsid w:val="1AFD55F7"/>
    <w:rsid w:val="1C6A58C9"/>
    <w:rsid w:val="1E944C8E"/>
    <w:rsid w:val="1F1D7927"/>
    <w:rsid w:val="203C5455"/>
    <w:rsid w:val="20503FE2"/>
    <w:rsid w:val="21AA129F"/>
    <w:rsid w:val="257F78DA"/>
    <w:rsid w:val="26C01E86"/>
    <w:rsid w:val="2A8C0727"/>
    <w:rsid w:val="2B316BDF"/>
    <w:rsid w:val="2C2B5431"/>
    <w:rsid w:val="2C441138"/>
    <w:rsid w:val="2C9D0835"/>
    <w:rsid w:val="2D446048"/>
    <w:rsid w:val="2E2319FE"/>
    <w:rsid w:val="2E6B420B"/>
    <w:rsid w:val="2F8817E4"/>
    <w:rsid w:val="314500CD"/>
    <w:rsid w:val="31AB42A8"/>
    <w:rsid w:val="31CC5263"/>
    <w:rsid w:val="31EF3421"/>
    <w:rsid w:val="35F941BF"/>
    <w:rsid w:val="37D34534"/>
    <w:rsid w:val="389A1AD2"/>
    <w:rsid w:val="395F289E"/>
    <w:rsid w:val="3A777A93"/>
    <w:rsid w:val="3ACD3F0C"/>
    <w:rsid w:val="3BA40065"/>
    <w:rsid w:val="3C5E6167"/>
    <w:rsid w:val="3E1F291C"/>
    <w:rsid w:val="40B57568"/>
    <w:rsid w:val="41A64D43"/>
    <w:rsid w:val="41E1690C"/>
    <w:rsid w:val="421E65B4"/>
    <w:rsid w:val="4307060E"/>
    <w:rsid w:val="443A1C83"/>
    <w:rsid w:val="443E0139"/>
    <w:rsid w:val="44E34970"/>
    <w:rsid w:val="4612772E"/>
    <w:rsid w:val="46651DB1"/>
    <w:rsid w:val="47AA2BDE"/>
    <w:rsid w:val="48A13641"/>
    <w:rsid w:val="49DF7DA8"/>
    <w:rsid w:val="4AE478DC"/>
    <w:rsid w:val="4BAC736E"/>
    <w:rsid w:val="4D797130"/>
    <w:rsid w:val="4DC55179"/>
    <w:rsid w:val="4F6168FA"/>
    <w:rsid w:val="503206B3"/>
    <w:rsid w:val="507C07EB"/>
    <w:rsid w:val="51984BC8"/>
    <w:rsid w:val="528C1291"/>
    <w:rsid w:val="52AC28C2"/>
    <w:rsid w:val="54E36DB4"/>
    <w:rsid w:val="566248C5"/>
    <w:rsid w:val="56A95510"/>
    <w:rsid w:val="58913E19"/>
    <w:rsid w:val="58AA2E8C"/>
    <w:rsid w:val="5A276988"/>
    <w:rsid w:val="5A652BEC"/>
    <w:rsid w:val="5AC86680"/>
    <w:rsid w:val="5B26349D"/>
    <w:rsid w:val="5B9B684D"/>
    <w:rsid w:val="5BE22353"/>
    <w:rsid w:val="5C8F5E7A"/>
    <w:rsid w:val="5CBF3F71"/>
    <w:rsid w:val="5D235B2D"/>
    <w:rsid w:val="5D612426"/>
    <w:rsid w:val="5DEA1D56"/>
    <w:rsid w:val="5E031E3F"/>
    <w:rsid w:val="5E3C0093"/>
    <w:rsid w:val="5EBA113D"/>
    <w:rsid w:val="5EED0FE7"/>
    <w:rsid w:val="612B420C"/>
    <w:rsid w:val="61AD3BB7"/>
    <w:rsid w:val="62473119"/>
    <w:rsid w:val="669F62C6"/>
    <w:rsid w:val="67E1286C"/>
    <w:rsid w:val="6A3F27B5"/>
    <w:rsid w:val="6AAB0F10"/>
    <w:rsid w:val="6C5B6498"/>
    <w:rsid w:val="6D374CDD"/>
    <w:rsid w:val="6E6C2921"/>
    <w:rsid w:val="6E893313"/>
    <w:rsid w:val="6F1951F7"/>
    <w:rsid w:val="70726943"/>
    <w:rsid w:val="73A1489D"/>
    <w:rsid w:val="73DE2356"/>
    <w:rsid w:val="74DD616A"/>
    <w:rsid w:val="75B01B84"/>
    <w:rsid w:val="769B008A"/>
    <w:rsid w:val="76F973A4"/>
    <w:rsid w:val="76FF4669"/>
    <w:rsid w:val="77DE74AD"/>
    <w:rsid w:val="79580A93"/>
    <w:rsid w:val="797773A6"/>
    <w:rsid w:val="7A1B7E60"/>
    <w:rsid w:val="7B0F7299"/>
    <w:rsid w:val="7BF250D4"/>
    <w:rsid w:val="7D7D6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4">
    <w:name w:val="footer"/>
    <w:basedOn w:val="1"/>
    <w:link w:val="16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table" w:styleId="9">
    <w:name w:val="Table Grid"/>
    <w:basedOn w:val="8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Emphasis"/>
    <w:basedOn w:val="10"/>
    <w:qFormat/>
    <w:uiPriority w:val="0"/>
    <w:rPr>
      <w:i/>
    </w:rPr>
  </w:style>
  <w:style w:type="paragraph" w:customStyle="1" w:styleId="12">
    <w:name w:val="首行缩进"/>
    <w:basedOn w:val="1"/>
    <w:qFormat/>
    <w:uiPriority w:val="0"/>
    <w:pPr>
      <w:ind w:firstLine="480" w:firstLineChars="200"/>
    </w:pPr>
  </w:style>
  <w:style w:type="paragraph" w:customStyle="1" w:styleId="13">
    <w:name w:val="表格文字"/>
    <w:basedOn w:val="1"/>
    <w:autoRedefine/>
    <w:qFormat/>
    <w:uiPriority w:val="99"/>
    <w:pPr>
      <w:spacing w:before="25" w:after="25"/>
      <w:jc w:val="left"/>
    </w:pPr>
    <w:rPr>
      <w:bCs/>
      <w:spacing w:val="10"/>
      <w:kern w:val="0"/>
      <w:sz w:val="24"/>
    </w:rPr>
  </w:style>
  <w:style w:type="paragraph" w:customStyle="1" w:styleId="14">
    <w:name w:val="文档正文"/>
    <w:autoRedefine/>
    <w:qFormat/>
    <w:uiPriority w:val="99"/>
    <w:pPr>
      <w:widowControl w:val="0"/>
      <w:autoSpaceDE w:val="0"/>
      <w:autoSpaceDN w:val="0"/>
      <w:adjustRightInd w:val="0"/>
      <w:spacing w:line="480" w:lineRule="atLeast"/>
      <w:ind w:firstLine="567" w:firstLineChars="200"/>
      <w:textAlignment w:val="baseline"/>
    </w:pPr>
    <w:rPr>
      <w:rFonts w:ascii="长城仿宋" w:hAnsi="Calibri" w:eastAsia="宋体" w:cs="Times New Roman"/>
      <w:lang w:val="en-US" w:eastAsia="zh-CN" w:bidi="ar-SA"/>
    </w:rPr>
  </w:style>
  <w:style w:type="character" w:customStyle="1" w:styleId="15">
    <w:name w:val="页眉 字符"/>
    <w:basedOn w:val="10"/>
    <w:link w:val="5"/>
    <w:autoRedefine/>
    <w:semiHidden/>
    <w:qFormat/>
    <w:uiPriority w:val="99"/>
    <w:rPr>
      <w:sz w:val="18"/>
      <w:szCs w:val="18"/>
    </w:rPr>
  </w:style>
  <w:style w:type="character" w:customStyle="1" w:styleId="16">
    <w:name w:val="页脚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1"/>
    <w:pPr>
      <w:ind w:left="400" w:hanging="281"/>
    </w:pPr>
    <w:rPr>
      <w:rFonts w:ascii="宋体" w:hAnsi="宋体" w:eastAsia="宋体" w:cs="宋体"/>
      <w:lang w:val="zh-CN" w:eastAsia="zh-CN" w:bidi="zh-CN"/>
    </w:rPr>
  </w:style>
  <w:style w:type="character" w:customStyle="1" w:styleId="18">
    <w:name w:val="font61"/>
    <w:basedOn w:val="10"/>
    <w:autoRedefine/>
    <w:qFormat/>
    <w:uiPriority w:val="0"/>
    <w:rPr>
      <w:rFonts w:hint="eastAsia" w:ascii="宋体" w:hAnsi="宋体" w:eastAsia="宋体" w:cs="宋体"/>
      <w:b/>
      <w:bCs/>
      <w:color w:val="000000"/>
      <w:sz w:val="28"/>
      <w:szCs w:val="28"/>
      <w:u w:val="none"/>
    </w:rPr>
  </w:style>
  <w:style w:type="paragraph" w:customStyle="1" w:styleId="19">
    <w:name w:val="列出段落1"/>
    <w:basedOn w:val="1"/>
    <w:autoRedefine/>
    <w:qFormat/>
    <w:uiPriority w:val="34"/>
    <w:pPr>
      <w:ind w:firstLine="420" w:firstLineChars="200"/>
    </w:pPr>
  </w:style>
  <w:style w:type="paragraph" w:customStyle="1" w:styleId="20">
    <w:name w:val="p0"/>
    <w:basedOn w:val="1"/>
    <w:qFormat/>
    <w:uiPriority w:val="0"/>
    <w:pPr>
      <w:widowControl/>
    </w:pPr>
    <w:rPr>
      <w:kern w:val="0"/>
      <w:szCs w:val="21"/>
    </w:rPr>
  </w:style>
  <w:style w:type="paragraph" w:customStyle="1" w:styleId="21">
    <w:name w:val="Table Paragraph"/>
    <w:basedOn w:val="1"/>
    <w:qFormat/>
    <w:uiPriority w:val="1"/>
    <w:pPr>
      <w:autoSpaceDE w:val="0"/>
      <w:autoSpaceDN w:val="0"/>
      <w:spacing w:before="22"/>
      <w:ind w:left="114"/>
      <w:jc w:val="left"/>
    </w:pPr>
    <w:rPr>
      <w:rFonts w:ascii="宋体" w:hAnsi="宋体" w:cs="宋体"/>
      <w:kern w:val="0"/>
      <w:sz w:val="22"/>
      <w:szCs w:val="22"/>
    </w:rPr>
  </w:style>
  <w:style w:type="character" w:customStyle="1" w:styleId="22">
    <w:name w:val="NormalCharacter"/>
    <w:qFormat/>
    <w:uiPriority w:val="0"/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3">
    <w:name w:val="font11"/>
    <w:basedOn w:val="10"/>
    <w:qFormat/>
    <w:uiPriority w:val="0"/>
    <w:rPr>
      <w:rFonts w:hint="eastAsia" w:ascii="宋体" w:hAnsi="宋体" w:eastAsia="宋体" w:cs="宋体"/>
      <w:b/>
      <w:bCs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1094</Words>
  <Characters>1164</Characters>
  <Lines>18</Lines>
  <Paragraphs>5</Paragraphs>
  <TotalTime>0</TotalTime>
  <ScaleCrop>false</ScaleCrop>
  <LinksUpToDate>false</LinksUpToDate>
  <CharactersWithSpaces>1208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2021-08-31T08:39:00Z</dcterms:created>
  <dc:creator>DELL</dc:creator>
  <cp:lastModifiedBy>木江水</cp:lastModifiedBy>
  <dcterms:modified xsi:type="dcterms:W3CDTF">2025-03-13T06:44:08Z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690A5EBA0EB241A99E1DE54414D2742D</vt:lpwstr>
  </property>
  <property fmtid="{D5CDD505-2E9C-101B-9397-08002B2CF9AE}" pid="4" name="KSOTemplateDocerSaveRecord">
    <vt:lpwstr>eyJoZGlkIjoiMzVlY2ZhYTAyZGE3MDQ5ZjZjYmRhNGMxZjQwMGIyMjgiLCJ1c2VySWQiOiI5NjA4MjU2MTMifQ==</vt:lpwstr>
  </property>
</Properties>
</file>