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设备名称：除颤仪（AED）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5029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3台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3914EA9D">
      <w:pP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1.1物理规格/性能</w:t>
      </w:r>
    </w:p>
    <w:p w14:paraId="7BB5E83D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1.1.1设备具备便携把手</w:t>
      </w:r>
    </w:p>
    <w:p w14:paraId="6B528977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1.1.2抗冲击/跌落性能：机器六面均可承受≥1.5 m跌落冲击</w:t>
      </w:r>
    </w:p>
    <w:p w14:paraId="68D67AD2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1.1.3防尘防水级别：防尘防水级别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≥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IP55</w:t>
      </w:r>
    </w:p>
    <w:p w14:paraId="6A2A8409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1.1.4工作温度范围满足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至少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-20℃～50℃</w:t>
      </w:r>
    </w:p>
    <w:p w14:paraId="69A015D3">
      <w:pPr>
        <w:rPr>
          <w:rFonts w:hint="eastAsia" w:asciiTheme="minorEastAsia" w:hAnsiTheme="minorEastAsia" w:eastAsiaTheme="minorEastAsia" w:cstheme="minorEastAsia"/>
          <w:sz w:val="21"/>
          <w:szCs w:val="21"/>
          <w:highlight w:val="yellow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1.1.5工作湿度范围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≥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0%～95%</w:t>
      </w:r>
    </w:p>
    <w:p w14:paraId="16CFD618">
      <w:pP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1.1.6工作大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气压力范围≥570hPa～1062hPa</w:t>
      </w:r>
    </w:p>
    <w:p w14:paraId="6AC216D9">
      <w:pP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1.1.7运输、储存温度≥-30℃～70℃</w:t>
      </w:r>
    </w:p>
    <w:p w14:paraId="29D8F1E2">
      <w:pP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1.1.8符合EN1789急救车标准认证</w:t>
      </w:r>
    </w:p>
    <w:p w14:paraId="590665A8">
      <w:pP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1.1.9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至少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支持wifi，3G/4G/5G联网功能</w:t>
      </w:r>
    </w:p>
    <w:p w14:paraId="34DAC856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1.1.10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至少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支持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车载、直升机和固定翼飞机环境使用</w:t>
      </w:r>
    </w:p>
    <w:p w14:paraId="3E9BE5D8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5A58F2F2">
      <w:pP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1.2除颤性能</w:t>
      </w:r>
    </w:p>
    <w:p w14:paraId="77CA43AC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1.2.1采用双相波技术，双相指数截断（BTE）波形，波形参数可根据病人阻抗进行自动补偿，输出能量：成人最大能量可支持360J，病人阻抗范围：20～300Ω</w:t>
      </w:r>
    </w:p>
    <w:p w14:paraId="05D2A148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1.2.2除颤后ECG波形恢复的时间不大于2s</w:t>
      </w:r>
    </w:p>
    <w:p w14:paraId="0E86B586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.2.3能量选择范围：成人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至少包括：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（100J、150J、170J、200J、300J、360J），小儿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至少包括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：（10J、15J、20J、30J、50J、70J、100J）</w:t>
      </w:r>
    </w:p>
    <w:p w14:paraId="20E9AD06">
      <w:pP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1.3电池</w:t>
      </w:r>
    </w:p>
    <w:p w14:paraId="1F23D18F">
      <w:pP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1.3.1在室温温度环境下，电池待机寿命不少于5年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。</w:t>
      </w:r>
    </w:p>
    <w:p w14:paraId="69EDC47C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1.3.2至少可支持360次200J除颤治疗或210次360J除颤治疗</w:t>
      </w:r>
    </w:p>
    <w:p w14:paraId="22FB6EF2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1.3.3低电量报警后，至少还可持续30分钟工作时间和至少10次200J除颤充放电或至少6次360J除颤放电</w:t>
      </w:r>
    </w:p>
    <w:p w14:paraId="6D61C37C">
      <w:pP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1.4电极片</w:t>
      </w:r>
    </w:p>
    <w:p w14:paraId="505CA9CF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1.4.1自动识别成人、小儿电极片，根据电极片类型自动选择对应的除颤能量</w:t>
      </w:r>
    </w:p>
    <w:p w14:paraId="43EC1118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1.4.2具有电极片有效期自检功能和电极片过期提示</w:t>
      </w:r>
    </w:p>
    <w:p w14:paraId="400BDBF7">
      <w:pP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1.5操作</w:t>
      </w:r>
    </w:p>
    <w:p w14:paraId="0A7C36D0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1.5.1可一键快速切换中文、英文或自定义多种语言</w:t>
      </w:r>
    </w:p>
    <w:p w14:paraId="0F0D1052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1.5.2支持成人/小儿患者类型快速一键切换，可根据病人类型自动切换提示信息、除颤能量和CPR按压模式</w:t>
      </w:r>
    </w:p>
    <w:p w14:paraId="45B1FA06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1.5.3 CPR按压模式支持配置30:2，15:2和仅按压模式</w:t>
      </w:r>
    </w:p>
    <w:p w14:paraId="488A3234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1.5.4 不小于7英寸显示屏，屏幕亮度可根据环境光自动调节</w:t>
      </w:r>
    </w:p>
    <w:p w14:paraId="0FB4846A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1.5.5提供智能语音播报，智能提示急救人员除去病人的衣物、粘贴电极片</w:t>
      </w:r>
    </w:p>
    <w:p w14:paraId="53EF9BF2">
      <w:pPr>
        <w:widowControl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1.5.6 具备CPR传感器，提供心肺复苏过程中的按压质量监测与反馈，支持按压深度、按压频率监测。</w:t>
      </w:r>
    </w:p>
    <w:p w14:paraId="7C6A5020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54FF2065">
      <w:pP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1.6数据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highlight w:val="none"/>
        </w:rPr>
        <w:t>传输和存储</w:t>
      </w:r>
    </w:p>
    <w:p w14:paraId="0555408B">
      <w:pP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1.6.1数据传输：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至少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 xml:space="preserve">支持内置WIFI/4G/5G无线数据传输功能，可将数据传输到AED管理平台 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eastAsia="zh-CN"/>
        </w:rPr>
        <w:t>。</w:t>
      </w:r>
    </w:p>
    <w:p w14:paraId="1E0D7393">
      <w:pP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1.6.2数据管理：存储≥5h的ECG波形，可存储不少于1500份自检报告，支持≥1000条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报警事件；可保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存≥1h抢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救现场录音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。</w:t>
      </w:r>
    </w:p>
    <w:p w14:paraId="4D279639">
      <w:pP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1.7维护与自检</w:t>
      </w:r>
    </w:p>
    <w:p w14:paraId="50B08DA1">
      <w:pP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1.7.1具有用户自检和设备自检功能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：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至少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支持每日、每周、每月、每季度的设备自检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。</w:t>
      </w:r>
    </w:p>
    <w:p w14:paraId="17716300">
      <w:pP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1.7.2提供设备状态指示灯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。</w:t>
      </w:r>
    </w:p>
    <w:p w14:paraId="6F90052E">
      <w:pP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1.8机箱要求</w:t>
      </w:r>
      <w:bookmarkStart w:id="0" w:name="_GoBack"/>
      <w:bookmarkEnd w:id="0"/>
    </w:p>
    <w:p w14:paraId="2C390F34">
      <w:r>
        <w:rPr>
          <w:rFonts w:hint="eastAsia" w:asciiTheme="minorEastAsia" w:hAnsiTheme="minorEastAsia" w:eastAsiaTheme="minorEastAsia" w:cstheme="minorEastAsia"/>
          <w:sz w:val="21"/>
          <w:szCs w:val="21"/>
        </w:rPr>
        <w:t>1.8.1采用壁挂式机箱或立地式机柜，可定制外箱颜色和标语。</w:t>
      </w:r>
    </w:p>
    <w:p w14:paraId="71C4BED9">
      <w:pPr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026485"/>
    <w:rsid w:val="062C1325"/>
    <w:rsid w:val="073A22F8"/>
    <w:rsid w:val="07B81B6D"/>
    <w:rsid w:val="07E60B27"/>
    <w:rsid w:val="07EE3CFB"/>
    <w:rsid w:val="07F14F50"/>
    <w:rsid w:val="0822382B"/>
    <w:rsid w:val="0BFE313E"/>
    <w:rsid w:val="0E463ABF"/>
    <w:rsid w:val="0EEF6D6E"/>
    <w:rsid w:val="10CF5B6E"/>
    <w:rsid w:val="11830882"/>
    <w:rsid w:val="11D17ED8"/>
    <w:rsid w:val="12E82E96"/>
    <w:rsid w:val="12FB5DA0"/>
    <w:rsid w:val="137151BF"/>
    <w:rsid w:val="1379278A"/>
    <w:rsid w:val="142C2C0E"/>
    <w:rsid w:val="14800488"/>
    <w:rsid w:val="14895A12"/>
    <w:rsid w:val="151E03AD"/>
    <w:rsid w:val="15875F52"/>
    <w:rsid w:val="15E806E1"/>
    <w:rsid w:val="162F2EF2"/>
    <w:rsid w:val="1658332D"/>
    <w:rsid w:val="1A935399"/>
    <w:rsid w:val="1AFD55F7"/>
    <w:rsid w:val="1C6A58C9"/>
    <w:rsid w:val="1E944C8E"/>
    <w:rsid w:val="1F1D7927"/>
    <w:rsid w:val="203C5455"/>
    <w:rsid w:val="20503FE2"/>
    <w:rsid w:val="21AA129F"/>
    <w:rsid w:val="257F78DA"/>
    <w:rsid w:val="26C01E86"/>
    <w:rsid w:val="2A8C0727"/>
    <w:rsid w:val="2B316BDF"/>
    <w:rsid w:val="2C2B5431"/>
    <w:rsid w:val="2C441138"/>
    <w:rsid w:val="2C9D0835"/>
    <w:rsid w:val="2D446048"/>
    <w:rsid w:val="2E2319FE"/>
    <w:rsid w:val="2E6B420B"/>
    <w:rsid w:val="2F8817E4"/>
    <w:rsid w:val="314500CD"/>
    <w:rsid w:val="31AB42A8"/>
    <w:rsid w:val="31CC5263"/>
    <w:rsid w:val="31EF3421"/>
    <w:rsid w:val="35F941BF"/>
    <w:rsid w:val="37D34534"/>
    <w:rsid w:val="389A1AD2"/>
    <w:rsid w:val="395F289E"/>
    <w:rsid w:val="3A777A93"/>
    <w:rsid w:val="3ACD3F0C"/>
    <w:rsid w:val="3BA40065"/>
    <w:rsid w:val="3C5E6167"/>
    <w:rsid w:val="3E1F291C"/>
    <w:rsid w:val="40B57568"/>
    <w:rsid w:val="41A64D43"/>
    <w:rsid w:val="41E1690C"/>
    <w:rsid w:val="421E65B4"/>
    <w:rsid w:val="4307060E"/>
    <w:rsid w:val="443A1C83"/>
    <w:rsid w:val="443E0139"/>
    <w:rsid w:val="44E34970"/>
    <w:rsid w:val="4612772E"/>
    <w:rsid w:val="46651DB1"/>
    <w:rsid w:val="47AA2BDE"/>
    <w:rsid w:val="48A13641"/>
    <w:rsid w:val="48CA7C39"/>
    <w:rsid w:val="49DF7DA8"/>
    <w:rsid w:val="4AE478DC"/>
    <w:rsid w:val="4BAC736E"/>
    <w:rsid w:val="4D797130"/>
    <w:rsid w:val="4DC55179"/>
    <w:rsid w:val="4F6168FA"/>
    <w:rsid w:val="503206B3"/>
    <w:rsid w:val="507C07EB"/>
    <w:rsid w:val="51984BC8"/>
    <w:rsid w:val="528C1291"/>
    <w:rsid w:val="52AC28C2"/>
    <w:rsid w:val="54E36DB4"/>
    <w:rsid w:val="566248C5"/>
    <w:rsid w:val="56A95510"/>
    <w:rsid w:val="58913E19"/>
    <w:rsid w:val="58AA2E8C"/>
    <w:rsid w:val="5A276988"/>
    <w:rsid w:val="5A652BEC"/>
    <w:rsid w:val="5AC86680"/>
    <w:rsid w:val="5B26349D"/>
    <w:rsid w:val="5B9B684D"/>
    <w:rsid w:val="5BE22353"/>
    <w:rsid w:val="5C8F5E7A"/>
    <w:rsid w:val="5CBF3F71"/>
    <w:rsid w:val="5D235B2D"/>
    <w:rsid w:val="5D612426"/>
    <w:rsid w:val="5DEA1D56"/>
    <w:rsid w:val="5E031E3F"/>
    <w:rsid w:val="5E3C0093"/>
    <w:rsid w:val="5EBA113D"/>
    <w:rsid w:val="5EED0FE7"/>
    <w:rsid w:val="60AF592A"/>
    <w:rsid w:val="612B420C"/>
    <w:rsid w:val="61AD3BB7"/>
    <w:rsid w:val="62473119"/>
    <w:rsid w:val="669F62C6"/>
    <w:rsid w:val="67E1286C"/>
    <w:rsid w:val="6A3F27B5"/>
    <w:rsid w:val="6AAB0F10"/>
    <w:rsid w:val="6C5B6498"/>
    <w:rsid w:val="6D374CDD"/>
    <w:rsid w:val="6E6C2921"/>
    <w:rsid w:val="6E893313"/>
    <w:rsid w:val="6F1951F7"/>
    <w:rsid w:val="70726943"/>
    <w:rsid w:val="73A1489D"/>
    <w:rsid w:val="73DE2356"/>
    <w:rsid w:val="74DD616A"/>
    <w:rsid w:val="75B01B84"/>
    <w:rsid w:val="769B008A"/>
    <w:rsid w:val="76F973A4"/>
    <w:rsid w:val="76FF4669"/>
    <w:rsid w:val="77DE74AD"/>
    <w:rsid w:val="79580A93"/>
    <w:rsid w:val="797773A6"/>
    <w:rsid w:val="7A1B7E60"/>
    <w:rsid w:val="7B0F7299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5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font11"/>
    <w:basedOn w:val="10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444</Words>
  <Characters>491</Characters>
  <Lines>18</Lines>
  <Paragraphs>5</Paragraphs>
  <TotalTime>1</TotalTime>
  <ScaleCrop>false</ScaleCrop>
  <LinksUpToDate>false</LinksUpToDate>
  <CharactersWithSpaces>500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2025-03-13T08:36:48Z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eyJoZGlkIjoiMzVlY2ZhYTAyZGE3MDQ5ZjZjYmRhNGMxZjQwMGIyMjgiLCJ1c2VySWQiOiI5NjA4MjU2MTMifQ==</vt:lpwstr>
  </property>
</Properties>
</file>