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设备名称：纤维输尿管肾镜（成人常规款）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5047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1套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5D912809"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6E9DB6BC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64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bCs/>
          <w:spacing w:val="20"/>
          <w:sz w:val="24"/>
          <w:szCs w:val="24"/>
        </w:rPr>
        <w:t>视场角</w:t>
      </w:r>
      <w:r>
        <w:rPr>
          <w:rFonts w:hint="eastAsia" w:ascii="宋体" w:hAnsi="宋体" w:eastAsia="宋体" w:cs="宋体"/>
          <w:bCs/>
          <w:spacing w:val="20"/>
          <w:sz w:val="24"/>
          <w:szCs w:val="24"/>
          <w:lang w:val="en-US" w:eastAsia="zh-CN"/>
        </w:rPr>
        <w:t>≥80</w:t>
      </w:r>
      <w:r>
        <w:rPr>
          <w:rFonts w:hint="eastAsia" w:ascii="宋体" w:hAnsi="宋体" w:eastAsia="宋体" w:cs="宋体"/>
          <w:bCs/>
          <w:spacing w:val="20"/>
          <w:sz w:val="24"/>
          <w:szCs w:val="24"/>
        </w:rPr>
        <w:t>°</w:t>
      </w:r>
      <w:r>
        <w:rPr>
          <w:rFonts w:hint="eastAsia" w:ascii="宋体" w:hAnsi="宋体" w:eastAsia="宋体" w:cs="宋体"/>
          <w:bCs/>
          <w:spacing w:val="20"/>
          <w:sz w:val="24"/>
          <w:szCs w:val="24"/>
          <w:lang w:eastAsia="zh-CN"/>
        </w:rPr>
        <w:tab/>
      </w:r>
    </w:p>
    <w:p w14:paraId="6EBC8E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  <w:highlight w:val="none"/>
        </w:rPr>
      </w:pPr>
      <w:bookmarkStart w:id="0" w:name="_GoBack"/>
      <w:r>
        <w:rPr>
          <w:rFonts w:hint="eastAsia" w:ascii="宋体" w:hAnsi="宋体" w:eastAsia="宋体" w:cs="宋体"/>
          <w:bCs/>
          <w:spacing w:val="20"/>
          <w:sz w:val="24"/>
          <w:szCs w:val="24"/>
          <w:highlight w:val="none"/>
          <w:lang w:val="en-US" w:eastAsia="zh-CN"/>
        </w:rPr>
        <w:t>视向角≥</w:t>
      </w:r>
      <w:r>
        <w:rPr>
          <w:rFonts w:hint="eastAsia" w:ascii="宋体" w:hAnsi="宋体" w:cs="宋体"/>
          <w:bCs/>
          <w:spacing w:val="20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bCs/>
          <w:spacing w:val="20"/>
          <w:sz w:val="24"/>
          <w:szCs w:val="24"/>
          <w:highlight w:val="none"/>
        </w:rPr>
        <w:t>°</w:t>
      </w:r>
    </w:p>
    <w:bookmarkEnd w:id="0"/>
    <w:p w14:paraId="03EC744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bCs/>
          <w:spacing w:val="20"/>
          <w:sz w:val="24"/>
          <w:szCs w:val="24"/>
          <w:lang w:val="en-US" w:eastAsia="zh-CN"/>
        </w:rPr>
        <w:t>工作长度430mm</w:t>
      </w:r>
    </w:p>
    <w:p w14:paraId="2C39A81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pict>
          <v:shape id="文本框 10" o:spid="_x0000_s1027" o:spt="202" type="#_x0000_t202" style="position:absolute;left:0pt;margin-left:-17.4pt;margin-top:0.65pt;height:19.55pt;width:26.95pt;z-index:251659264;mso-width-relative:page;mso-height-relative:page;" fillcolor="#FFFFFF" filled="t" stroked="f" coordsize="21600,21600" o:gfxdata="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k3uTR1AAAAAcBAAAPAAAAAAAAAAEAIAAAACIAAABkcnMvZG93bnJldi54bWxQSwEC&#10;FAAUAAAACACHTuJAhKWJl78BAAB4AwAADgAAAAAAAAABACAAAAAjAQAAZHJzL2Uyb0RvYy54bWxQ&#10;SwUGAAAAAAYABgBZAQAAVAUAAAAA&#10;">
            <v:path/>
            <v:fill on="t" focussize="0,0"/>
            <v:stroke on="f"/>
            <v:imagedata o:title=""/>
            <o:lock v:ext="edit" aspectratio="f"/>
            <v:textbox>
              <w:txbxContent>
                <w:p w14:paraId="241AFEBB">
                  <w:pPr>
                    <w:rPr>
                      <w:sz w:val="20"/>
                      <w:szCs w:val="22"/>
                    </w:rPr>
                  </w:pPr>
                </w:p>
              </w:txbxContent>
            </v:textbox>
          </v:shape>
        </w:pict>
      </w:r>
      <w:r>
        <w:rPr>
          <w:rFonts w:hint="eastAsia" w:ascii="宋体" w:hAnsi="宋体" w:eastAsia="宋体" w:cs="宋体"/>
          <w:bCs/>
          <w:spacing w:val="20"/>
          <w:sz w:val="24"/>
          <w:szCs w:val="24"/>
          <w:lang w:val="en-US" w:eastAsia="zh-CN"/>
        </w:rPr>
        <w:t>镜头端插入最大部分宽度≤4.6mm，器械通道宽度≥1.78mm</w:t>
      </w:r>
    </w:p>
    <w:p w14:paraId="7EC0EA0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bCs/>
          <w:spacing w:val="20"/>
          <w:sz w:val="24"/>
          <w:szCs w:val="24"/>
          <w:lang w:val="en-US" w:eastAsia="zh-CN"/>
        </w:rPr>
        <w:t>有效景深范围≥10mm</w:t>
      </w:r>
    </w:p>
    <w:p w14:paraId="18503C1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spacing w:val="14"/>
          <w:sz w:val="24"/>
          <w:szCs w:val="24"/>
        </w:rPr>
        <w:t>镜管插入头部直径</w:t>
      </w:r>
      <w:r>
        <w:rPr>
          <w:rFonts w:hint="eastAsia" w:ascii="宋体" w:hAnsi="宋体" w:eastAsia="宋体" w:cs="宋体"/>
          <w:spacing w:val="-27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14"/>
          <w:sz w:val="24"/>
          <w:szCs w:val="24"/>
        </w:rPr>
        <w:t>8/9.8Fr，</w:t>
      </w:r>
      <w:r>
        <w:rPr>
          <w:rFonts w:hint="eastAsia" w:ascii="宋体" w:hAnsi="宋体" w:eastAsia="宋体" w:cs="宋体"/>
          <w:spacing w:val="14"/>
          <w:sz w:val="24"/>
          <w:szCs w:val="24"/>
          <w:lang w:val="en-US" w:eastAsia="zh-CN"/>
        </w:rPr>
        <w:t>器械通道至少可</w:t>
      </w:r>
      <w:r>
        <w:rPr>
          <w:rFonts w:hint="eastAsia" w:ascii="宋体" w:hAnsi="宋体" w:eastAsia="宋体" w:cs="宋体"/>
          <w:spacing w:val="14"/>
          <w:sz w:val="24"/>
          <w:szCs w:val="24"/>
        </w:rPr>
        <w:t>容纳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1x5Fr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2x3Fr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两个规格</w:t>
      </w:r>
      <w:r>
        <w:rPr>
          <w:rFonts w:hint="eastAsia" w:ascii="宋体" w:hAnsi="宋体" w:eastAsia="宋体" w:cs="宋体"/>
          <w:spacing w:val="14"/>
          <w:sz w:val="24"/>
          <w:szCs w:val="24"/>
        </w:rPr>
        <w:t>辅助器械</w:t>
      </w:r>
      <w:r>
        <w:rPr>
          <w:rFonts w:hint="eastAsia" w:ascii="宋体" w:hAnsi="宋体" w:eastAsia="宋体" w:cs="宋体"/>
          <w:spacing w:val="14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pacing w:val="14"/>
          <w:sz w:val="24"/>
          <w:szCs w:val="24"/>
          <w:lang w:val="en-US" w:eastAsia="zh-CN"/>
        </w:rPr>
        <w:t>至少</w:t>
      </w:r>
      <w:r>
        <w:rPr>
          <w:rFonts w:hint="eastAsia" w:ascii="宋体" w:hAnsi="宋体" w:eastAsia="宋体" w:cs="宋体"/>
          <w:bCs/>
          <w:spacing w:val="20"/>
          <w:sz w:val="24"/>
          <w:szCs w:val="24"/>
          <w:lang w:val="en-US" w:eastAsia="zh-CN"/>
        </w:rPr>
        <w:t>支持高温高压消毒方式和低温等离子消毒方式。</w:t>
      </w:r>
    </w:p>
    <w:p w14:paraId="47D6DEE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体化镜桥，激光焊接密封，保证</w:t>
      </w: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密封性。</w:t>
      </w:r>
    </w:p>
    <w:p w14:paraId="272DA91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蓝宝石镜头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422AD55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双水阀大通道结构，双重阻水设计</w:t>
      </w:r>
    </w:p>
    <w:p w14:paraId="4739649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≥30000高清像素，图像清晰无死点</w:t>
      </w:r>
    </w:p>
    <w:p w14:paraId="3880DA0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前端设计圆滑，易通过输尿管口，防止损伤组织</w:t>
      </w:r>
    </w:p>
    <w:p w14:paraId="7FCEA82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导光束至少可适配狼牌、奥林巴斯、史托斯等品牌</w:t>
      </w:r>
    </w:p>
    <w:p w14:paraId="52117E6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内窥镜手柄，基于人体工程学的立体把手设计，方便使用者操作。</w:t>
      </w:r>
    </w:p>
    <w:p w14:paraId="158C0CDF">
      <w:pPr>
        <w:keepNext w:val="0"/>
        <w:keepLines w:val="0"/>
        <w:pageBreakBefore w:val="0"/>
        <w:widowControl w:val="0"/>
        <w:tabs>
          <w:tab w:val="left" w:pos="52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</w:pPr>
    </w:p>
    <w:p w14:paraId="0C467B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配置清单至少包括：</w:t>
      </w:r>
    </w:p>
    <w:p w14:paraId="36F4E00A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602" w:firstLineChars="25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纤维输尿管肾镜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1条</w:t>
      </w:r>
    </w:p>
    <w:p w14:paraId="342AE538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602" w:firstLineChars="25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硅胶帽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个/包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1包</w:t>
      </w:r>
    </w:p>
    <w:p w14:paraId="442AA979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602" w:firstLineChars="25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薄膜阀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个/包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1包</w:t>
      </w:r>
    </w:p>
    <w:p w14:paraId="31A3FCE6">
      <w:pPr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5"/>
      <w:pBdr>
        <w:bottom w:val="none" w:color="auto" w:sz="0" w:space="1"/>
      </w:pBdr>
    </w:pPr>
  </w:p>
  <w:p w14:paraId="5A66576F"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8E6ADC"/>
    <w:multiLevelType w:val="singleLevel"/>
    <w:tmpl w:val="C48E6ADC"/>
    <w:lvl w:ilvl="0" w:tentative="0">
      <w:start w:val="1"/>
      <w:numFmt w:val="decimal"/>
      <w:suff w:val="nothing"/>
      <w:lvlText w:val="%1."/>
      <w:lvlJc w:val="left"/>
      <w:pPr>
        <w:ind w:left="0" w:firstLine="283"/>
      </w:pPr>
      <w:rPr>
        <w:rFonts w:hint="default" w:ascii="楷体" w:hAnsi="楷体" w:eastAsia="楷体" w:cs="楷体"/>
        <w:sz w:val="24"/>
        <w:szCs w:val="24"/>
      </w:rPr>
    </w:lvl>
  </w:abstractNum>
  <w:abstractNum w:abstractNumId="1">
    <w:nsid w:val="D79426EC"/>
    <w:multiLevelType w:val="singleLevel"/>
    <w:tmpl w:val="D79426EC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 w:val="0"/>
        <w:b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6026485"/>
    <w:rsid w:val="062C1325"/>
    <w:rsid w:val="073A22F8"/>
    <w:rsid w:val="07A11279"/>
    <w:rsid w:val="07B81B6D"/>
    <w:rsid w:val="07E60B27"/>
    <w:rsid w:val="07EE3CFB"/>
    <w:rsid w:val="07F14F50"/>
    <w:rsid w:val="0822382B"/>
    <w:rsid w:val="09151F1E"/>
    <w:rsid w:val="0B666559"/>
    <w:rsid w:val="0BCB720C"/>
    <w:rsid w:val="0BFE313E"/>
    <w:rsid w:val="0C3A4FE9"/>
    <w:rsid w:val="0E463ABF"/>
    <w:rsid w:val="0EEF6D6E"/>
    <w:rsid w:val="10CF5B6E"/>
    <w:rsid w:val="11830882"/>
    <w:rsid w:val="11D17ED8"/>
    <w:rsid w:val="122E5DFF"/>
    <w:rsid w:val="12597AE2"/>
    <w:rsid w:val="12E82E96"/>
    <w:rsid w:val="12FB5DA0"/>
    <w:rsid w:val="137151BF"/>
    <w:rsid w:val="1379278A"/>
    <w:rsid w:val="142C2C0E"/>
    <w:rsid w:val="14800488"/>
    <w:rsid w:val="14895A12"/>
    <w:rsid w:val="14E663F7"/>
    <w:rsid w:val="151E03AD"/>
    <w:rsid w:val="15875F52"/>
    <w:rsid w:val="15E806E1"/>
    <w:rsid w:val="162F2EF2"/>
    <w:rsid w:val="1658332D"/>
    <w:rsid w:val="18A137CE"/>
    <w:rsid w:val="198E16E5"/>
    <w:rsid w:val="1A295685"/>
    <w:rsid w:val="1A935399"/>
    <w:rsid w:val="1AFD55F7"/>
    <w:rsid w:val="1C3C313A"/>
    <w:rsid w:val="1C6A58C9"/>
    <w:rsid w:val="1D8316F5"/>
    <w:rsid w:val="1E944C8E"/>
    <w:rsid w:val="1F1D7927"/>
    <w:rsid w:val="203C5455"/>
    <w:rsid w:val="20503FE2"/>
    <w:rsid w:val="21AA129F"/>
    <w:rsid w:val="22342FBD"/>
    <w:rsid w:val="24C67B71"/>
    <w:rsid w:val="257F78DA"/>
    <w:rsid w:val="25AD5ED9"/>
    <w:rsid w:val="268838D8"/>
    <w:rsid w:val="26C01E86"/>
    <w:rsid w:val="2A8C0727"/>
    <w:rsid w:val="2B316BDF"/>
    <w:rsid w:val="2C2B5431"/>
    <w:rsid w:val="2C441138"/>
    <w:rsid w:val="2C9D0835"/>
    <w:rsid w:val="2CB52F4D"/>
    <w:rsid w:val="2D446048"/>
    <w:rsid w:val="2E2319FE"/>
    <w:rsid w:val="2E6B420B"/>
    <w:rsid w:val="2F8817E4"/>
    <w:rsid w:val="30E3277E"/>
    <w:rsid w:val="314500CD"/>
    <w:rsid w:val="31AB42A8"/>
    <w:rsid w:val="31CC5263"/>
    <w:rsid w:val="31EF3421"/>
    <w:rsid w:val="35F941BF"/>
    <w:rsid w:val="37D34534"/>
    <w:rsid w:val="389A1AD2"/>
    <w:rsid w:val="39555054"/>
    <w:rsid w:val="395F289E"/>
    <w:rsid w:val="3A777A93"/>
    <w:rsid w:val="3ACD3F0C"/>
    <w:rsid w:val="3BA40065"/>
    <w:rsid w:val="3C5E6167"/>
    <w:rsid w:val="3DC63DD4"/>
    <w:rsid w:val="3E1F291C"/>
    <w:rsid w:val="3E5327FA"/>
    <w:rsid w:val="408178BE"/>
    <w:rsid w:val="40B57568"/>
    <w:rsid w:val="41A64D43"/>
    <w:rsid w:val="41AE29E1"/>
    <w:rsid w:val="41E1690C"/>
    <w:rsid w:val="421E65B4"/>
    <w:rsid w:val="4307060E"/>
    <w:rsid w:val="443A1C83"/>
    <w:rsid w:val="443E0139"/>
    <w:rsid w:val="44E34970"/>
    <w:rsid w:val="4612772E"/>
    <w:rsid w:val="46651DB1"/>
    <w:rsid w:val="47AA2BDE"/>
    <w:rsid w:val="48A13641"/>
    <w:rsid w:val="48CA7C39"/>
    <w:rsid w:val="49DF7DA8"/>
    <w:rsid w:val="4A080708"/>
    <w:rsid w:val="4AE478DC"/>
    <w:rsid w:val="4BAC736E"/>
    <w:rsid w:val="4D797130"/>
    <w:rsid w:val="4DC55179"/>
    <w:rsid w:val="4F5355E3"/>
    <w:rsid w:val="4F6168FA"/>
    <w:rsid w:val="503206B3"/>
    <w:rsid w:val="507C07EB"/>
    <w:rsid w:val="51984BC8"/>
    <w:rsid w:val="523B0FB2"/>
    <w:rsid w:val="528C1291"/>
    <w:rsid w:val="52AC28C2"/>
    <w:rsid w:val="54E36DB4"/>
    <w:rsid w:val="566248C5"/>
    <w:rsid w:val="56A95510"/>
    <w:rsid w:val="577F3F4E"/>
    <w:rsid w:val="57837F9B"/>
    <w:rsid w:val="58913E19"/>
    <w:rsid w:val="58AA2E8C"/>
    <w:rsid w:val="58FC1D80"/>
    <w:rsid w:val="5A276988"/>
    <w:rsid w:val="5A652BEC"/>
    <w:rsid w:val="5AC86680"/>
    <w:rsid w:val="5B26349D"/>
    <w:rsid w:val="5B9B684D"/>
    <w:rsid w:val="5BE22353"/>
    <w:rsid w:val="5C8F5E7A"/>
    <w:rsid w:val="5CBF3F71"/>
    <w:rsid w:val="5D235B2D"/>
    <w:rsid w:val="5D612426"/>
    <w:rsid w:val="5DEA1D56"/>
    <w:rsid w:val="5E031E3F"/>
    <w:rsid w:val="5E3C0093"/>
    <w:rsid w:val="5E426F90"/>
    <w:rsid w:val="5EBA113D"/>
    <w:rsid w:val="5EED0FE7"/>
    <w:rsid w:val="60AF592A"/>
    <w:rsid w:val="612B420C"/>
    <w:rsid w:val="61AD3BB7"/>
    <w:rsid w:val="62473119"/>
    <w:rsid w:val="669F62C6"/>
    <w:rsid w:val="67E1286C"/>
    <w:rsid w:val="6A3F27B5"/>
    <w:rsid w:val="6AAB0F10"/>
    <w:rsid w:val="6B1E5923"/>
    <w:rsid w:val="6C5B6498"/>
    <w:rsid w:val="6D374CDD"/>
    <w:rsid w:val="6E6C2921"/>
    <w:rsid w:val="6E893313"/>
    <w:rsid w:val="6F1951F7"/>
    <w:rsid w:val="70726943"/>
    <w:rsid w:val="73A1489D"/>
    <w:rsid w:val="73DE2356"/>
    <w:rsid w:val="74887379"/>
    <w:rsid w:val="74DD616A"/>
    <w:rsid w:val="75B01B84"/>
    <w:rsid w:val="75EF084A"/>
    <w:rsid w:val="769B008A"/>
    <w:rsid w:val="76A07D97"/>
    <w:rsid w:val="76F973A4"/>
    <w:rsid w:val="76FF4669"/>
    <w:rsid w:val="77DE74AD"/>
    <w:rsid w:val="79580A93"/>
    <w:rsid w:val="797773A6"/>
    <w:rsid w:val="7A1B7E60"/>
    <w:rsid w:val="7B0F7299"/>
    <w:rsid w:val="7BF250D4"/>
    <w:rsid w:val="7C1C66CC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paragraph" w:customStyle="1" w:styleId="12">
    <w:name w:val="首行缩进"/>
    <w:basedOn w:val="1"/>
    <w:qFormat/>
    <w:uiPriority w:val="0"/>
    <w:pPr>
      <w:ind w:firstLine="480" w:firstLineChars="200"/>
    </w:pPr>
  </w:style>
  <w:style w:type="paragraph" w:customStyle="1" w:styleId="13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4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5">
    <w:name w:val="页眉 字符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8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9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1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2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3">
    <w:name w:val="font11"/>
    <w:basedOn w:val="10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357</Characters>
  <Lines>18</Lines>
  <Paragraphs>5</Paragraphs>
  <TotalTime>0</TotalTime>
  <ScaleCrop>false</ScaleCrop>
  <LinksUpToDate>false</LinksUpToDate>
  <CharactersWithSpaces>389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cp:lastPrinted>2025-05-19T03:01:00Z</cp:lastPrinted>
  <dcterms:modified xsi:type="dcterms:W3CDTF">2025-06-17T01:03:34Z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