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E0800">
      <w:pPr>
        <w:pStyle w:val="3"/>
        <w:bidi w:val="0"/>
        <w:jc w:val="center"/>
        <w:rPr>
          <w:rFonts w:hint="eastAsia"/>
          <w:sz w:val="40"/>
          <w:szCs w:val="40"/>
        </w:rPr>
      </w:pPr>
      <w:r>
        <w:rPr>
          <w:rFonts w:hint="eastAsia"/>
          <w:sz w:val="40"/>
          <w:szCs w:val="40"/>
        </w:rPr>
        <w:t>广西壮族自治区南溪山医院（广西壮族自治区第二人民医院）</w:t>
      </w:r>
      <w:bookmarkStart w:id="0" w:name="_GoBack"/>
      <w:r>
        <w:rPr>
          <w:sz w:val="40"/>
          <w:szCs w:val="40"/>
        </w:rPr>
        <w:t>医疗废物收运处置</w:t>
      </w:r>
      <w:r>
        <w:rPr>
          <w:rFonts w:hint="eastAsia"/>
          <w:sz w:val="40"/>
          <w:szCs w:val="40"/>
        </w:rPr>
        <w:t>服务</w:t>
      </w:r>
      <w:r>
        <w:rPr>
          <w:rFonts w:hint="eastAsia"/>
          <w:sz w:val="40"/>
          <w:szCs w:val="40"/>
          <w:lang w:eastAsia="zh-CN"/>
        </w:rPr>
        <w:t>需求</w:t>
      </w:r>
      <w:bookmarkEnd w:id="0"/>
    </w:p>
    <w:p w14:paraId="19264C5D">
      <w:pPr>
        <w:pStyle w:val="8"/>
        <w:keepNext w:val="0"/>
        <w:keepLines w:val="0"/>
        <w:pageBreakBefore w:val="0"/>
        <w:shd w:val="clear" w:color="auto" w:fill="FFFFFF"/>
        <w:kinsoku/>
        <w:wordWrap/>
        <w:overflowPunct/>
        <w:topLinePunct w:val="0"/>
        <w:autoSpaceDE/>
        <w:autoSpaceDN/>
        <w:bidi w:val="0"/>
        <w:adjustRightInd/>
        <w:spacing w:before="0" w:beforeAutospacing="0" w:after="0" w:afterAutospacing="0" w:line="320" w:lineRule="atLeast"/>
        <w:ind w:firstLine="450" w:firstLineChars="150"/>
        <w:textAlignment w:val="auto"/>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一、转运处置范围</w:t>
      </w:r>
    </w:p>
    <w:p w14:paraId="62171417">
      <w:pPr>
        <w:pStyle w:val="8"/>
        <w:keepNext w:val="0"/>
        <w:keepLines w:val="0"/>
        <w:pageBreakBefore w:val="0"/>
        <w:shd w:val="clear" w:color="auto" w:fill="FFFFFF"/>
        <w:kinsoku/>
        <w:wordWrap/>
        <w:overflowPunct/>
        <w:topLinePunct w:val="0"/>
        <w:autoSpaceDE/>
        <w:autoSpaceDN/>
        <w:bidi w:val="0"/>
        <w:adjustRightInd/>
        <w:spacing w:before="0" w:beforeAutospacing="0" w:after="0" w:afterAutospacing="0" w:line="320" w:lineRule="atLeast"/>
        <w:ind w:firstLine="600" w:firstLineChars="200"/>
        <w:textAlignment w:val="auto"/>
        <w:rPr>
          <w:rFonts w:hint="eastAsia" w:ascii="仿宋" w:hAnsi="仿宋" w:eastAsia="仿宋" w:cs="仿宋"/>
          <w:color w:val="000000" w:themeColor="text1"/>
          <w:sz w:val="30"/>
          <w:szCs w:val="30"/>
        </w:rPr>
      </w:pPr>
      <w:r>
        <w:rPr>
          <w:rFonts w:hint="eastAsia" w:ascii="仿宋" w:hAnsi="仿宋" w:eastAsia="仿宋" w:cs="仿宋"/>
          <w:sz w:val="30"/>
          <w:szCs w:val="30"/>
        </w:rPr>
        <w:t>南溪山医院、力创社区卫生服务站、南溪山医院市直机关综合门诊部、雁山公共卫生应急救治中心</w:t>
      </w:r>
      <w:r>
        <w:rPr>
          <w:rFonts w:hint="eastAsia" w:ascii="仿宋" w:hAnsi="仿宋" w:eastAsia="仿宋" w:cs="仿宋"/>
          <w:color w:val="000000" w:themeColor="text1"/>
          <w:sz w:val="30"/>
          <w:szCs w:val="30"/>
        </w:rPr>
        <w:t>产生</w:t>
      </w:r>
      <w:r>
        <w:rPr>
          <w:rFonts w:hint="eastAsia" w:ascii="仿宋" w:hAnsi="仿宋" w:eastAsia="仿宋" w:cs="仿宋"/>
          <w:color w:val="000000" w:themeColor="text1"/>
          <w:sz w:val="30"/>
          <w:szCs w:val="30"/>
          <w:lang w:eastAsia="zh-CN"/>
        </w:rPr>
        <w:t>的医疗废物（</w:t>
      </w:r>
      <w:r>
        <w:rPr>
          <w:rFonts w:hint="eastAsia" w:ascii="仿宋" w:hAnsi="仿宋" w:eastAsia="仿宋" w:cs="仿宋"/>
          <w:sz w:val="30"/>
          <w:szCs w:val="30"/>
        </w:rPr>
        <w:t>详见医疗废物分类目录</w:t>
      </w:r>
      <w:r>
        <w:rPr>
          <w:rFonts w:hint="eastAsia" w:ascii="仿宋" w:hAnsi="仿宋" w:eastAsia="仿宋" w:cs="仿宋"/>
          <w:color w:val="000000" w:themeColor="text1"/>
          <w:sz w:val="30"/>
          <w:szCs w:val="30"/>
          <w:lang w:eastAsia="zh-CN"/>
        </w:rPr>
        <w:t>）</w:t>
      </w:r>
    </w:p>
    <w:p w14:paraId="118F92FA">
      <w:pPr>
        <w:pStyle w:val="8"/>
        <w:keepNext w:val="0"/>
        <w:keepLines w:val="0"/>
        <w:pageBreakBefore w:val="0"/>
        <w:numPr>
          <w:ilvl w:val="0"/>
          <w:numId w:val="1"/>
        </w:numPr>
        <w:shd w:val="clear" w:color="auto" w:fill="FFFFFF"/>
        <w:kinsoku/>
        <w:wordWrap/>
        <w:overflowPunct/>
        <w:topLinePunct w:val="0"/>
        <w:autoSpaceDE/>
        <w:autoSpaceDN/>
        <w:bidi w:val="0"/>
        <w:adjustRightInd/>
        <w:spacing w:before="0" w:beforeAutospacing="0" w:after="0" w:afterAutospacing="0" w:line="320" w:lineRule="atLeast"/>
        <w:ind w:left="1140" w:leftChars="0" w:firstLineChars="0"/>
        <w:textAlignment w:val="auto"/>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转运处置要求</w:t>
      </w:r>
    </w:p>
    <w:p w14:paraId="492E8E9D">
      <w:pPr>
        <w:pStyle w:val="8"/>
        <w:keepNext w:val="0"/>
        <w:keepLines w:val="0"/>
        <w:pageBreakBefore w:val="0"/>
        <w:numPr>
          <w:ilvl w:val="0"/>
          <w:numId w:val="0"/>
        </w:numPr>
        <w:shd w:val="clear" w:color="auto" w:fill="FFFFFF"/>
        <w:kinsoku/>
        <w:wordWrap/>
        <w:overflowPunct/>
        <w:topLinePunct w:val="0"/>
        <w:autoSpaceDE/>
        <w:autoSpaceDN/>
        <w:bidi w:val="0"/>
        <w:adjustRightInd/>
        <w:spacing w:before="0" w:beforeAutospacing="0" w:after="0" w:afterAutospacing="0" w:line="320" w:lineRule="atLeast"/>
        <w:ind w:firstLine="600" w:firstLineChars="200"/>
        <w:textAlignment w:val="auto"/>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lang w:val="en-US" w:eastAsia="zh-CN"/>
        </w:rPr>
        <w:t>1、</w:t>
      </w:r>
      <w:r>
        <w:rPr>
          <w:rFonts w:hint="eastAsia" w:ascii="仿宋" w:hAnsi="仿宋" w:eastAsia="仿宋" w:cs="仿宋"/>
          <w:color w:val="000000" w:themeColor="text1"/>
          <w:sz w:val="30"/>
          <w:szCs w:val="30"/>
        </w:rPr>
        <w:t>严格按照国家《医疗废物</w:t>
      </w:r>
      <w:r>
        <w:rPr>
          <w:rFonts w:hint="eastAsia" w:ascii="仿宋" w:hAnsi="仿宋" w:eastAsia="仿宋" w:cs="仿宋"/>
          <w:color w:val="000000" w:themeColor="text1"/>
          <w:sz w:val="30"/>
          <w:szCs w:val="30"/>
          <w:lang w:eastAsia="zh-CN"/>
        </w:rPr>
        <w:t>管理</w:t>
      </w:r>
      <w:r>
        <w:rPr>
          <w:rFonts w:hint="eastAsia" w:ascii="仿宋" w:hAnsi="仿宋" w:eastAsia="仿宋" w:cs="仿宋"/>
          <w:color w:val="000000" w:themeColor="text1"/>
          <w:sz w:val="30"/>
          <w:szCs w:val="30"/>
        </w:rPr>
        <w:t>条例》的要求对我院医疗废物进行转运处置。</w:t>
      </w:r>
    </w:p>
    <w:p w14:paraId="70E48333">
      <w:pPr>
        <w:pStyle w:val="8"/>
        <w:keepNext w:val="0"/>
        <w:keepLines w:val="0"/>
        <w:pageBreakBefore w:val="0"/>
        <w:numPr>
          <w:ilvl w:val="0"/>
          <w:numId w:val="0"/>
        </w:numPr>
        <w:shd w:val="clear" w:color="auto" w:fill="FFFFFF"/>
        <w:kinsoku/>
        <w:wordWrap/>
        <w:overflowPunct/>
        <w:topLinePunct w:val="0"/>
        <w:autoSpaceDE/>
        <w:autoSpaceDN/>
        <w:bidi w:val="0"/>
        <w:adjustRightInd/>
        <w:spacing w:before="0" w:beforeAutospacing="0" w:after="0" w:afterAutospacing="0" w:line="320" w:lineRule="atLeast"/>
        <w:ind w:firstLine="600" w:firstLineChars="200"/>
        <w:textAlignment w:val="auto"/>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lang w:val="en-US" w:eastAsia="zh-CN"/>
        </w:rPr>
        <w:t>2、</w:t>
      </w:r>
      <w:r>
        <w:rPr>
          <w:rFonts w:hint="eastAsia" w:ascii="仿宋" w:hAnsi="仿宋" w:eastAsia="仿宋" w:cs="仿宋"/>
          <w:color w:val="000000" w:themeColor="text1"/>
          <w:sz w:val="30"/>
          <w:szCs w:val="30"/>
          <w:lang w:eastAsia="zh-CN"/>
        </w:rPr>
        <w:t>负责来院</w:t>
      </w:r>
      <w:r>
        <w:rPr>
          <w:rFonts w:hint="eastAsia" w:ascii="仿宋" w:hAnsi="仿宋" w:eastAsia="仿宋" w:cs="仿宋"/>
          <w:color w:val="000000" w:themeColor="text1"/>
          <w:sz w:val="30"/>
          <w:szCs w:val="30"/>
        </w:rPr>
        <w:t>转运人员</w:t>
      </w:r>
      <w:r>
        <w:rPr>
          <w:rFonts w:hint="eastAsia" w:ascii="仿宋" w:hAnsi="仿宋" w:eastAsia="仿宋" w:cs="仿宋"/>
          <w:color w:val="000000" w:themeColor="text1"/>
          <w:sz w:val="30"/>
          <w:szCs w:val="30"/>
          <w:lang w:eastAsia="zh-CN"/>
        </w:rPr>
        <w:t>应进行健康</w:t>
      </w:r>
      <w:r>
        <w:rPr>
          <w:rFonts w:hint="eastAsia" w:ascii="仿宋" w:hAnsi="仿宋" w:eastAsia="仿宋" w:cs="仿宋"/>
          <w:color w:val="000000" w:themeColor="text1"/>
          <w:sz w:val="30"/>
          <w:szCs w:val="30"/>
        </w:rPr>
        <w:t>体检（1年一次）及必要的预防接种。</w:t>
      </w:r>
    </w:p>
    <w:p w14:paraId="02EEBE85">
      <w:pPr>
        <w:pStyle w:val="8"/>
        <w:keepNext w:val="0"/>
        <w:keepLines w:val="0"/>
        <w:pageBreakBefore w:val="0"/>
        <w:numPr>
          <w:ilvl w:val="0"/>
          <w:numId w:val="0"/>
        </w:numPr>
        <w:shd w:val="clear" w:color="auto" w:fill="FFFFFF"/>
        <w:kinsoku/>
        <w:wordWrap/>
        <w:overflowPunct/>
        <w:topLinePunct w:val="0"/>
        <w:autoSpaceDE/>
        <w:autoSpaceDN/>
        <w:bidi w:val="0"/>
        <w:adjustRightInd/>
        <w:spacing w:before="0" w:beforeAutospacing="0" w:after="0" w:afterAutospacing="0" w:line="320" w:lineRule="atLeast"/>
        <w:ind w:firstLine="600" w:firstLineChars="200"/>
        <w:textAlignment w:val="auto"/>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lang w:val="en-US" w:eastAsia="zh-CN"/>
        </w:rPr>
        <w:t>3、</w:t>
      </w:r>
      <w:r>
        <w:rPr>
          <w:rFonts w:hint="eastAsia" w:ascii="仿宋" w:hAnsi="仿宋" w:eastAsia="仿宋" w:cs="仿宋"/>
          <w:color w:val="000000" w:themeColor="text1"/>
          <w:sz w:val="30"/>
          <w:szCs w:val="30"/>
        </w:rPr>
        <w:t>使用专用的防流失、扩散、泄露的运输车辆按指定路线</w:t>
      </w:r>
      <w:r>
        <w:rPr>
          <w:rFonts w:hint="eastAsia" w:ascii="仿宋" w:hAnsi="仿宋" w:eastAsia="仿宋" w:cs="仿宋"/>
          <w:color w:val="000000" w:themeColor="text1"/>
          <w:sz w:val="30"/>
          <w:szCs w:val="30"/>
          <w:lang w:eastAsia="zh-CN"/>
        </w:rPr>
        <w:t>至医院</w:t>
      </w:r>
      <w:r>
        <w:rPr>
          <w:rFonts w:hint="eastAsia" w:ascii="仿宋" w:hAnsi="仿宋" w:eastAsia="仿宋" w:cs="仿宋"/>
          <w:color w:val="000000" w:themeColor="text1"/>
          <w:sz w:val="30"/>
          <w:szCs w:val="30"/>
        </w:rPr>
        <w:t>医疗废物暂存处</w:t>
      </w:r>
      <w:r>
        <w:rPr>
          <w:rFonts w:hint="eastAsia" w:ascii="仿宋" w:hAnsi="仿宋" w:eastAsia="仿宋" w:cs="仿宋"/>
          <w:color w:val="000000" w:themeColor="text1"/>
          <w:sz w:val="30"/>
          <w:szCs w:val="30"/>
          <w:lang w:eastAsia="zh-CN"/>
        </w:rPr>
        <w:t>进行转运工作</w:t>
      </w:r>
      <w:r>
        <w:rPr>
          <w:rFonts w:hint="eastAsia" w:ascii="仿宋" w:hAnsi="仿宋" w:eastAsia="仿宋" w:cs="仿宋"/>
          <w:color w:val="000000" w:themeColor="text1"/>
          <w:sz w:val="30"/>
          <w:szCs w:val="30"/>
        </w:rPr>
        <w:t>。</w:t>
      </w:r>
      <w:r>
        <w:rPr>
          <w:rFonts w:hint="eastAsia" w:ascii="仿宋" w:hAnsi="仿宋" w:eastAsia="仿宋" w:cs="仿宋"/>
          <w:color w:val="000000" w:themeColor="text1"/>
          <w:sz w:val="30"/>
          <w:szCs w:val="30"/>
          <w:lang w:eastAsia="zh-CN"/>
        </w:rPr>
        <w:t>同时与</w:t>
      </w:r>
      <w:r>
        <w:rPr>
          <w:rFonts w:hint="eastAsia" w:ascii="仿宋" w:hAnsi="仿宋" w:eastAsia="仿宋" w:cs="仿宋"/>
          <w:color w:val="000000" w:themeColor="text1"/>
          <w:sz w:val="30"/>
          <w:szCs w:val="30"/>
        </w:rPr>
        <w:t>医院工作人员进行交接登记并填写转运联单。</w:t>
      </w:r>
    </w:p>
    <w:p w14:paraId="653FBC63">
      <w:pPr>
        <w:pStyle w:val="8"/>
        <w:keepNext w:val="0"/>
        <w:keepLines w:val="0"/>
        <w:pageBreakBefore w:val="0"/>
        <w:numPr>
          <w:ilvl w:val="0"/>
          <w:numId w:val="0"/>
        </w:numPr>
        <w:shd w:val="clear" w:color="auto" w:fill="FFFFFF"/>
        <w:kinsoku/>
        <w:wordWrap/>
        <w:overflowPunct/>
        <w:topLinePunct w:val="0"/>
        <w:autoSpaceDE/>
        <w:autoSpaceDN/>
        <w:bidi w:val="0"/>
        <w:adjustRightInd/>
        <w:spacing w:before="0" w:beforeAutospacing="0" w:after="0" w:afterAutospacing="0" w:line="320" w:lineRule="atLeast"/>
        <w:ind w:firstLine="600" w:firstLineChars="200"/>
        <w:textAlignment w:val="auto"/>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lang w:val="en-US" w:eastAsia="zh-CN"/>
        </w:rPr>
        <w:t>4、</w:t>
      </w:r>
      <w:r>
        <w:rPr>
          <w:rFonts w:hint="eastAsia" w:ascii="仿宋" w:hAnsi="仿宋" w:eastAsia="仿宋" w:cs="仿宋"/>
          <w:color w:val="000000" w:themeColor="text1"/>
          <w:sz w:val="30"/>
          <w:szCs w:val="30"/>
        </w:rPr>
        <w:t>人员及车辆在医院作业时需遵守医院各项规章制度，穿工作服及</w:t>
      </w:r>
      <w:r>
        <w:rPr>
          <w:rFonts w:hint="eastAsia" w:ascii="仿宋" w:hAnsi="仿宋" w:eastAsia="仿宋" w:cs="仿宋"/>
          <w:color w:val="000000" w:themeColor="text1"/>
          <w:sz w:val="30"/>
          <w:szCs w:val="30"/>
          <w:lang w:eastAsia="zh-CN"/>
        </w:rPr>
        <w:t>佩戴号</w:t>
      </w:r>
      <w:r>
        <w:rPr>
          <w:rFonts w:hint="eastAsia" w:ascii="仿宋" w:hAnsi="仿宋" w:eastAsia="仿宋" w:cs="仿宋"/>
          <w:color w:val="000000" w:themeColor="text1"/>
          <w:sz w:val="30"/>
          <w:szCs w:val="30"/>
        </w:rPr>
        <w:t>个人防护用品</w:t>
      </w:r>
      <w:r>
        <w:rPr>
          <w:rFonts w:hint="eastAsia" w:ascii="仿宋" w:hAnsi="仿宋" w:eastAsia="仿宋" w:cs="仿宋"/>
          <w:color w:val="000000" w:themeColor="text1"/>
          <w:sz w:val="30"/>
          <w:szCs w:val="30"/>
          <w:lang w:eastAsia="zh-CN"/>
        </w:rPr>
        <w:t>，保护环境</w:t>
      </w:r>
      <w:r>
        <w:rPr>
          <w:rFonts w:hint="eastAsia" w:ascii="仿宋" w:hAnsi="仿宋" w:eastAsia="仿宋" w:cs="仿宋"/>
          <w:color w:val="000000" w:themeColor="text1"/>
          <w:sz w:val="30"/>
          <w:szCs w:val="30"/>
        </w:rPr>
        <w:t>爱护公物。</w:t>
      </w:r>
    </w:p>
    <w:p w14:paraId="0C0C3CDE">
      <w:pPr>
        <w:pStyle w:val="8"/>
        <w:keepNext w:val="0"/>
        <w:keepLines w:val="0"/>
        <w:pageBreakBefore w:val="0"/>
        <w:numPr>
          <w:ilvl w:val="0"/>
          <w:numId w:val="0"/>
        </w:numPr>
        <w:shd w:val="clear" w:color="auto" w:fill="FFFFFF"/>
        <w:kinsoku/>
        <w:wordWrap/>
        <w:overflowPunct/>
        <w:topLinePunct w:val="0"/>
        <w:autoSpaceDE/>
        <w:autoSpaceDN/>
        <w:bidi w:val="0"/>
        <w:adjustRightInd/>
        <w:spacing w:before="0" w:beforeAutospacing="0" w:after="0" w:afterAutospacing="0" w:line="320" w:lineRule="atLeast"/>
        <w:ind w:firstLine="600" w:firstLineChars="200"/>
        <w:textAlignment w:val="auto"/>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lang w:val="en-US" w:eastAsia="zh-CN"/>
        </w:rPr>
        <w:t>5、</w:t>
      </w:r>
      <w:r>
        <w:rPr>
          <w:rFonts w:hint="eastAsia" w:ascii="仿宋" w:hAnsi="仿宋" w:eastAsia="仿宋" w:cs="仿宋"/>
          <w:color w:val="000000" w:themeColor="text1"/>
          <w:sz w:val="30"/>
          <w:szCs w:val="30"/>
        </w:rPr>
        <w:t>转运使用</w:t>
      </w:r>
      <w:r>
        <w:rPr>
          <w:rFonts w:hint="eastAsia" w:ascii="仿宋" w:hAnsi="仿宋" w:eastAsia="仿宋" w:cs="仿宋"/>
          <w:color w:val="000000" w:themeColor="text1"/>
          <w:sz w:val="30"/>
          <w:szCs w:val="30"/>
          <w:lang w:eastAsia="zh-CN"/>
        </w:rPr>
        <w:t>更换容器的</w:t>
      </w:r>
      <w:r>
        <w:rPr>
          <w:rFonts w:hint="eastAsia" w:ascii="仿宋" w:hAnsi="仿宋" w:eastAsia="仿宋" w:cs="仿宋"/>
          <w:color w:val="000000" w:themeColor="text1"/>
          <w:sz w:val="30"/>
          <w:szCs w:val="30"/>
        </w:rPr>
        <w:t>形式，</w:t>
      </w:r>
      <w:r>
        <w:rPr>
          <w:rFonts w:hint="eastAsia" w:ascii="仿宋" w:hAnsi="仿宋" w:eastAsia="仿宋" w:cs="仿宋"/>
          <w:sz w:val="30"/>
          <w:szCs w:val="30"/>
          <w:lang w:val="en-US" w:eastAsia="zh-CN"/>
        </w:rPr>
        <w:t>转运处置企业收集运输医疗废物后，必须将医疗废物转运容器经过严格清洗消毒符合要求后送还采购单位使用，并保证医疗废物暂存处有充足、完好的转运容器使用。服务期内，转运桶在运输过程中出现损坏，由转运处置企业负责补充。</w:t>
      </w:r>
    </w:p>
    <w:p w14:paraId="1CF4FB3B">
      <w:pPr>
        <w:pStyle w:val="8"/>
        <w:keepNext w:val="0"/>
        <w:keepLines w:val="0"/>
        <w:pageBreakBefore w:val="0"/>
        <w:numPr>
          <w:ilvl w:val="0"/>
          <w:numId w:val="0"/>
        </w:numPr>
        <w:shd w:val="clear" w:color="auto" w:fill="FFFFFF"/>
        <w:kinsoku/>
        <w:wordWrap/>
        <w:overflowPunct/>
        <w:topLinePunct w:val="0"/>
        <w:autoSpaceDE/>
        <w:autoSpaceDN/>
        <w:bidi w:val="0"/>
        <w:adjustRightInd/>
        <w:spacing w:before="0" w:beforeAutospacing="0" w:after="0" w:afterAutospacing="0" w:line="320" w:lineRule="atLeast"/>
        <w:ind w:firstLine="600" w:firstLineChars="200"/>
        <w:textAlignment w:val="auto"/>
        <w:rPr>
          <w:rFonts w:hint="eastAsia" w:ascii="仿宋" w:hAnsi="仿宋" w:eastAsia="仿宋" w:cs="仿宋"/>
          <w:color w:val="000000" w:themeColor="text1"/>
          <w:sz w:val="30"/>
          <w:szCs w:val="30"/>
        </w:rPr>
      </w:pPr>
      <w:r>
        <w:rPr>
          <w:rFonts w:hint="eastAsia" w:ascii="仿宋" w:hAnsi="仿宋" w:eastAsia="仿宋" w:cs="仿宋"/>
          <w:sz w:val="30"/>
          <w:szCs w:val="30"/>
          <w:lang w:val="en-US" w:eastAsia="zh-CN"/>
        </w:rPr>
        <w:t>6、正常情况下</w:t>
      </w:r>
      <w:r>
        <w:rPr>
          <w:rFonts w:hint="eastAsia" w:ascii="仿宋" w:hAnsi="仿宋" w:eastAsia="仿宋" w:cs="仿宋"/>
          <w:color w:val="000000" w:themeColor="text1"/>
          <w:sz w:val="30"/>
          <w:szCs w:val="30"/>
          <w:lang w:eastAsia="zh-CN"/>
        </w:rPr>
        <w:t>医疗废物</w:t>
      </w:r>
      <w:r>
        <w:rPr>
          <w:rFonts w:hint="eastAsia" w:ascii="仿宋" w:hAnsi="仿宋" w:eastAsia="仿宋" w:cs="仿宋"/>
          <w:color w:val="000000" w:themeColor="text1"/>
          <w:sz w:val="30"/>
          <w:szCs w:val="30"/>
          <w:lang w:val="en-US" w:eastAsia="zh-CN"/>
        </w:rPr>
        <w:t>24小时转运出医院</w:t>
      </w:r>
      <w:r>
        <w:rPr>
          <w:rFonts w:hint="eastAsia" w:ascii="仿宋" w:hAnsi="仿宋" w:eastAsia="仿宋" w:cs="仿宋"/>
          <w:sz w:val="30"/>
          <w:szCs w:val="30"/>
          <w:lang w:val="en-US" w:eastAsia="zh-CN"/>
        </w:rPr>
        <w:t>，转运处置企业按每天与医院约定的收运时间将采购人收运处置范围内的医疗废物进行收运处置。如有特殊原因（需采购人认可）不得超过48小时，如遇自然灾害无法转运需协商同时向双方上级管理部门进行报备，如有检查或医院临时需求，转运处置企业需按医院要求无条件增加转运次数。</w:t>
      </w:r>
    </w:p>
    <w:p w14:paraId="2A78DE8F">
      <w:pPr>
        <w:pStyle w:val="2"/>
        <w:keepNext w:val="0"/>
        <w:keepLines w:val="0"/>
        <w:pageBreakBefore w:val="0"/>
        <w:numPr>
          <w:ilvl w:val="0"/>
          <w:numId w:val="0"/>
        </w:numPr>
        <w:kinsoku/>
        <w:wordWrap/>
        <w:overflowPunct/>
        <w:topLinePunct w:val="0"/>
        <w:autoSpaceDE/>
        <w:autoSpaceDN/>
        <w:bidi w:val="0"/>
        <w:adjustRightInd/>
        <w:spacing w:line="320" w:lineRule="atLeas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7、转运处置企业在收集、运输、处置医疗废物过程中造成的不良后果、环境污染、事故等，由转运处置企业负全部责任。</w:t>
      </w:r>
    </w:p>
    <w:p w14:paraId="10ECCC87">
      <w:pPr>
        <w:pStyle w:val="8"/>
        <w:keepNext w:val="0"/>
        <w:keepLines w:val="0"/>
        <w:pageBreakBefore w:val="0"/>
        <w:numPr>
          <w:ilvl w:val="0"/>
          <w:numId w:val="0"/>
        </w:numPr>
        <w:shd w:val="clear" w:color="auto" w:fill="FFFFFF"/>
        <w:kinsoku/>
        <w:wordWrap/>
        <w:overflowPunct/>
        <w:topLinePunct w:val="0"/>
        <w:autoSpaceDE/>
        <w:autoSpaceDN/>
        <w:bidi w:val="0"/>
        <w:adjustRightInd/>
        <w:spacing w:before="0" w:beforeAutospacing="0" w:after="0" w:afterAutospacing="0" w:line="320" w:lineRule="atLeast"/>
        <w:ind w:firstLine="600" w:firstLineChars="200"/>
        <w:textAlignment w:val="auto"/>
        <w:rPr>
          <w:rFonts w:hint="eastAsia" w:ascii="仿宋" w:hAnsi="仿宋" w:eastAsia="仿宋" w:cs="仿宋"/>
          <w:color w:val="000000" w:themeColor="text1"/>
          <w:sz w:val="30"/>
          <w:szCs w:val="30"/>
          <w:lang w:val="en-US" w:eastAsia="zh-CN"/>
        </w:rPr>
      </w:pPr>
      <w:r>
        <w:rPr>
          <w:rFonts w:hint="eastAsia" w:ascii="仿宋" w:hAnsi="仿宋" w:eastAsia="仿宋" w:cs="仿宋"/>
          <w:color w:val="000000" w:themeColor="text1"/>
          <w:sz w:val="30"/>
          <w:szCs w:val="30"/>
          <w:lang w:val="en-US" w:eastAsia="zh-CN"/>
        </w:rPr>
        <w:t>三、资质要求</w:t>
      </w:r>
    </w:p>
    <w:p w14:paraId="37D0FB80">
      <w:pPr>
        <w:pStyle w:val="8"/>
        <w:keepNext w:val="0"/>
        <w:keepLines w:val="0"/>
        <w:pageBreakBefore w:val="0"/>
        <w:numPr>
          <w:ilvl w:val="0"/>
          <w:numId w:val="0"/>
        </w:numPr>
        <w:shd w:val="clear" w:color="auto" w:fill="FFFFFF"/>
        <w:kinsoku/>
        <w:wordWrap/>
        <w:overflowPunct/>
        <w:topLinePunct w:val="0"/>
        <w:autoSpaceDE/>
        <w:autoSpaceDN/>
        <w:bidi w:val="0"/>
        <w:adjustRightInd/>
        <w:spacing w:before="0" w:beforeAutospacing="0" w:after="0" w:afterAutospacing="0" w:line="320" w:lineRule="atLeast"/>
        <w:ind w:firstLine="600" w:firstLineChars="200"/>
        <w:textAlignment w:val="auto"/>
        <w:rPr>
          <w:rFonts w:hint="eastAsia" w:ascii="仿宋" w:hAnsi="仿宋" w:eastAsia="仿宋" w:cs="仿宋"/>
          <w:color w:val="000000" w:themeColor="text1"/>
          <w:sz w:val="30"/>
          <w:szCs w:val="30"/>
        </w:rPr>
      </w:pPr>
      <w:r>
        <w:rPr>
          <w:rFonts w:hint="eastAsia" w:ascii="仿宋" w:hAnsi="仿宋" w:eastAsia="仿宋" w:cs="仿宋"/>
          <w:sz w:val="30"/>
          <w:szCs w:val="30"/>
          <w:lang w:val="en-US" w:eastAsia="zh-CN"/>
        </w:rPr>
        <w:t>转运处置企业提供经营医疗废物相关的资质证书（营业执照、危险废物经营许可证、道路运输经营许可证涉及危险废物范围）并在有效期内，</w:t>
      </w:r>
      <w:r>
        <w:rPr>
          <w:rFonts w:hint="eastAsia" w:ascii="仿宋" w:hAnsi="仿宋" w:eastAsia="仿宋" w:cs="仿宋"/>
          <w:color w:val="000000" w:themeColor="text1"/>
          <w:sz w:val="30"/>
          <w:szCs w:val="30"/>
          <w:lang w:eastAsia="zh-CN"/>
        </w:rPr>
        <w:t>如有</w:t>
      </w:r>
      <w:r>
        <w:rPr>
          <w:rFonts w:hint="eastAsia" w:ascii="仿宋" w:hAnsi="仿宋" w:eastAsia="仿宋" w:cs="仿宋"/>
          <w:color w:val="000000" w:themeColor="text1"/>
          <w:sz w:val="30"/>
          <w:szCs w:val="30"/>
        </w:rPr>
        <w:t>个别种类</w:t>
      </w:r>
      <w:r>
        <w:rPr>
          <w:rFonts w:hint="eastAsia" w:ascii="仿宋" w:hAnsi="仿宋" w:eastAsia="仿宋" w:cs="仿宋"/>
          <w:color w:val="000000" w:themeColor="text1"/>
          <w:sz w:val="30"/>
          <w:szCs w:val="30"/>
          <w:lang w:eastAsia="zh-CN"/>
        </w:rPr>
        <w:t>该</w:t>
      </w:r>
      <w:r>
        <w:rPr>
          <w:rFonts w:hint="eastAsia" w:ascii="仿宋" w:hAnsi="仿宋" w:eastAsia="仿宋" w:cs="仿宋"/>
          <w:color w:val="000000" w:themeColor="text1"/>
          <w:sz w:val="30"/>
          <w:szCs w:val="30"/>
        </w:rPr>
        <w:t>公司无法处置需委托第三方公司处置时需提供与</w:t>
      </w:r>
      <w:r>
        <w:rPr>
          <w:rFonts w:hint="eastAsia" w:ascii="仿宋" w:hAnsi="仿宋" w:eastAsia="仿宋" w:cs="仿宋"/>
          <w:color w:val="000000" w:themeColor="text1"/>
          <w:sz w:val="30"/>
          <w:szCs w:val="30"/>
          <w:lang w:eastAsia="zh-CN"/>
        </w:rPr>
        <w:t>有资质</w:t>
      </w:r>
      <w:r>
        <w:rPr>
          <w:rFonts w:hint="eastAsia" w:ascii="仿宋" w:hAnsi="仿宋" w:eastAsia="仿宋" w:cs="仿宋"/>
          <w:color w:val="000000" w:themeColor="text1"/>
          <w:sz w:val="30"/>
          <w:szCs w:val="30"/>
        </w:rPr>
        <w:t>第三方公司</w:t>
      </w:r>
      <w:r>
        <w:rPr>
          <w:rFonts w:hint="eastAsia" w:ascii="仿宋" w:hAnsi="仿宋" w:eastAsia="仿宋" w:cs="仿宋"/>
          <w:color w:val="000000" w:themeColor="text1"/>
          <w:sz w:val="30"/>
          <w:szCs w:val="30"/>
          <w:lang w:eastAsia="zh-CN"/>
        </w:rPr>
        <w:t>的</w:t>
      </w:r>
      <w:r>
        <w:rPr>
          <w:rFonts w:hint="eastAsia" w:ascii="仿宋" w:hAnsi="仿宋" w:eastAsia="仿宋" w:cs="仿宋"/>
          <w:color w:val="000000" w:themeColor="text1"/>
          <w:sz w:val="30"/>
          <w:szCs w:val="30"/>
        </w:rPr>
        <w:t>签约合同和第三方处置公司</w:t>
      </w:r>
      <w:r>
        <w:rPr>
          <w:rFonts w:hint="eastAsia" w:ascii="仿宋" w:hAnsi="仿宋" w:eastAsia="仿宋" w:cs="仿宋"/>
          <w:color w:val="000000" w:themeColor="text1"/>
          <w:sz w:val="30"/>
          <w:szCs w:val="30"/>
          <w:lang w:eastAsia="zh-CN"/>
        </w:rPr>
        <w:t>的</w:t>
      </w:r>
      <w:r>
        <w:rPr>
          <w:rFonts w:hint="eastAsia" w:ascii="仿宋" w:hAnsi="仿宋" w:eastAsia="仿宋" w:cs="仿宋"/>
          <w:color w:val="000000" w:themeColor="text1"/>
          <w:sz w:val="30"/>
          <w:szCs w:val="30"/>
        </w:rPr>
        <w:t>资质证明。</w:t>
      </w:r>
    </w:p>
    <w:p w14:paraId="2FE9AAC9">
      <w:pPr>
        <w:pStyle w:val="8"/>
        <w:keepNext w:val="0"/>
        <w:keepLines w:val="0"/>
        <w:pageBreakBefore w:val="0"/>
        <w:numPr>
          <w:ilvl w:val="0"/>
          <w:numId w:val="0"/>
        </w:numPr>
        <w:shd w:val="clear" w:color="auto" w:fill="FFFFFF"/>
        <w:kinsoku/>
        <w:wordWrap/>
        <w:overflowPunct/>
        <w:topLinePunct w:val="0"/>
        <w:autoSpaceDE/>
        <w:autoSpaceDN/>
        <w:bidi w:val="0"/>
        <w:adjustRightInd/>
        <w:spacing w:before="0" w:beforeAutospacing="0" w:after="0" w:afterAutospacing="0" w:line="320" w:lineRule="atLeast"/>
        <w:ind w:left="420" w:leftChars="0" w:firstLine="300" w:firstLineChars="100"/>
        <w:textAlignment w:val="auto"/>
        <w:rPr>
          <w:rFonts w:hint="eastAsia" w:ascii="仿宋" w:hAnsi="仿宋" w:eastAsia="仿宋" w:cs="仿宋"/>
          <w:color w:val="000000" w:themeColor="text1"/>
          <w:sz w:val="30"/>
          <w:szCs w:val="30"/>
          <w:lang w:val="en-US" w:eastAsia="zh-CN"/>
        </w:rPr>
      </w:pPr>
      <w:r>
        <w:rPr>
          <w:rFonts w:hint="eastAsia" w:ascii="仿宋" w:hAnsi="仿宋" w:eastAsia="仿宋" w:cs="仿宋"/>
          <w:color w:val="000000" w:themeColor="text1"/>
          <w:sz w:val="30"/>
          <w:szCs w:val="30"/>
          <w:lang w:val="en-US" w:eastAsia="zh-CN"/>
        </w:rPr>
        <w:t>四、服务金额</w:t>
      </w:r>
    </w:p>
    <w:p w14:paraId="20FF5BB6">
      <w:pPr>
        <w:pStyle w:val="5"/>
        <w:keepNext w:val="0"/>
        <w:keepLines w:val="0"/>
        <w:pageBreakBefore w:val="0"/>
        <w:numPr>
          <w:ilvl w:val="0"/>
          <w:numId w:val="2"/>
        </w:numPr>
        <w:kinsoku/>
        <w:wordWrap/>
        <w:overflowPunct/>
        <w:topLinePunct w:val="0"/>
        <w:autoSpaceDE/>
        <w:autoSpaceDN/>
        <w:bidi w:val="0"/>
        <w:adjustRightInd/>
        <w:spacing w:line="320" w:lineRule="atLeas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color w:val="000000" w:themeColor="text1"/>
          <w:sz w:val="30"/>
          <w:szCs w:val="30"/>
        </w:rPr>
        <w:t>按</w:t>
      </w:r>
      <w:r>
        <w:rPr>
          <w:rFonts w:hint="eastAsia" w:ascii="仿宋" w:hAnsi="仿宋" w:eastAsia="仿宋" w:cs="仿宋"/>
          <w:color w:val="000000" w:themeColor="text1"/>
          <w:sz w:val="30"/>
          <w:szCs w:val="30"/>
          <w:lang w:val="en-US" w:eastAsia="zh-CN"/>
        </w:rPr>
        <w:t>目前认可</w:t>
      </w:r>
      <w:r>
        <w:rPr>
          <w:rFonts w:hint="eastAsia" w:ascii="仿宋" w:hAnsi="仿宋" w:eastAsia="仿宋" w:cs="仿宋"/>
          <w:color w:val="000000" w:themeColor="text1"/>
          <w:sz w:val="30"/>
          <w:szCs w:val="30"/>
          <w:lang w:eastAsia="zh-CN"/>
        </w:rPr>
        <w:t>的床位数</w:t>
      </w:r>
      <w:r>
        <w:rPr>
          <w:rFonts w:hint="eastAsia" w:ascii="仿宋" w:hAnsi="仿宋" w:eastAsia="仿宋" w:cs="仿宋"/>
          <w:color w:val="000000" w:themeColor="text1"/>
          <w:sz w:val="30"/>
          <w:szCs w:val="30"/>
          <w:lang w:val="en-US" w:eastAsia="zh-CN"/>
        </w:rPr>
        <w:t>2090</w:t>
      </w:r>
      <w:r>
        <w:rPr>
          <w:rFonts w:hint="eastAsia" w:ascii="仿宋" w:hAnsi="仿宋" w:eastAsia="仿宋" w:cs="仿宋"/>
          <w:color w:val="000000" w:themeColor="text1"/>
          <w:sz w:val="30"/>
          <w:szCs w:val="30"/>
          <w:lang w:eastAsia="zh-CN"/>
        </w:rPr>
        <w:t>进行</w:t>
      </w:r>
      <w:r>
        <w:rPr>
          <w:rFonts w:hint="eastAsia" w:ascii="仿宋" w:hAnsi="仿宋" w:eastAsia="仿宋" w:cs="仿宋"/>
          <w:color w:val="000000" w:themeColor="text1"/>
          <w:sz w:val="30"/>
          <w:szCs w:val="30"/>
        </w:rPr>
        <w:t>核算</w:t>
      </w:r>
      <w:r>
        <w:rPr>
          <w:rFonts w:hint="eastAsia" w:ascii="仿宋" w:hAnsi="仿宋" w:eastAsia="仿宋" w:cs="仿宋"/>
          <w:color w:val="000000" w:themeColor="text1"/>
          <w:sz w:val="30"/>
          <w:szCs w:val="30"/>
          <w:lang w:eastAsia="zh-CN"/>
        </w:rPr>
        <w:t>（单价</w:t>
      </w:r>
      <w:r>
        <w:rPr>
          <w:rFonts w:hint="eastAsia" w:ascii="仿宋" w:hAnsi="仿宋" w:eastAsia="仿宋" w:cs="仿宋"/>
          <w:color w:val="000000" w:themeColor="text1"/>
          <w:sz w:val="30"/>
          <w:szCs w:val="30"/>
          <w:lang w:val="en-US" w:eastAsia="zh-CN"/>
        </w:rPr>
        <w:t>3元/床/天</w:t>
      </w:r>
      <w:r>
        <w:rPr>
          <w:rFonts w:hint="eastAsia" w:ascii="仿宋" w:hAnsi="仿宋" w:eastAsia="仿宋" w:cs="仿宋"/>
          <w:color w:val="000000" w:themeColor="text1"/>
          <w:sz w:val="30"/>
          <w:szCs w:val="30"/>
          <w:lang w:eastAsia="zh-CN"/>
        </w:rPr>
        <w:t>）</w:t>
      </w:r>
      <w:r>
        <w:rPr>
          <w:rFonts w:hint="eastAsia" w:ascii="仿宋" w:hAnsi="仿宋" w:eastAsia="仿宋" w:cs="仿宋"/>
          <w:color w:val="000000" w:themeColor="text1"/>
          <w:sz w:val="30"/>
          <w:szCs w:val="30"/>
        </w:rPr>
        <w:t>，</w:t>
      </w:r>
      <w:r>
        <w:rPr>
          <w:rFonts w:hint="eastAsia" w:ascii="仿宋" w:hAnsi="仿宋" w:eastAsia="仿宋" w:cs="仿宋"/>
          <w:sz w:val="30"/>
          <w:szCs w:val="30"/>
        </w:rPr>
        <w:t>合同期内如床位数变动经双方</w:t>
      </w:r>
      <w:r>
        <w:rPr>
          <w:rFonts w:hint="eastAsia" w:ascii="仿宋" w:hAnsi="仿宋" w:eastAsia="仿宋" w:cs="仿宋"/>
          <w:sz w:val="30"/>
          <w:szCs w:val="30"/>
          <w:lang w:eastAsia="zh-CN"/>
        </w:rPr>
        <w:t>复核</w:t>
      </w:r>
      <w:r>
        <w:rPr>
          <w:rFonts w:hint="eastAsia" w:ascii="仿宋" w:hAnsi="仿宋" w:eastAsia="仿宋" w:cs="仿宋"/>
          <w:sz w:val="30"/>
          <w:szCs w:val="30"/>
        </w:rPr>
        <w:t>确认可以增减处置服务费</w:t>
      </w:r>
      <w:r>
        <w:rPr>
          <w:rFonts w:hint="eastAsia" w:ascii="仿宋" w:hAnsi="仿宋" w:eastAsia="仿宋" w:cs="仿宋"/>
          <w:sz w:val="30"/>
          <w:szCs w:val="30"/>
          <w:lang w:val="en-US" w:eastAsia="zh-CN"/>
        </w:rPr>
        <w:t xml:space="preserve">。   </w:t>
      </w:r>
    </w:p>
    <w:p w14:paraId="67E4A9F0">
      <w:pPr>
        <w:pStyle w:val="5"/>
        <w:keepNext w:val="0"/>
        <w:keepLines w:val="0"/>
        <w:pageBreakBefore w:val="0"/>
        <w:numPr>
          <w:ilvl w:val="0"/>
          <w:numId w:val="2"/>
        </w:numPr>
        <w:kinsoku/>
        <w:wordWrap/>
        <w:overflowPunct/>
        <w:topLinePunct w:val="0"/>
        <w:autoSpaceDE/>
        <w:autoSpaceDN/>
        <w:bidi w:val="0"/>
        <w:adjustRightInd/>
        <w:spacing w:line="320" w:lineRule="atLeas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化学性废物</w:t>
      </w:r>
      <w:r>
        <w:rPr>
          <w:rFonts w:hint="eastAsia" w:ascii="仿宋" w:hAnsi="仿宋" w:eastAsia="仿宋" w:cs="仿宋"/>
          <w:sz w:val="30"/>
          <w:szCs w:val="30"/>
          <w:lang w:eastAsia="zh-CN"/>
        </w:rPr>
        <w:t>（</w:t>
      </w:r>
      <w:r>
        <w:rPr>
          <w:rFonts w:hint="eastAsia" w:ascii="仿宋" w:hAnsi="仿宋" w:eastAsia="仿宋" w:cs="仿宋"/>
          <w:sz w:val="30"/>
          <w:szCs w:val="30"/>
        </w:rPr>
        <w:t>废液</w:t>
      </w:r>
      <w:r>
        <w:rPr>
          <w:rFonts w:hint="eastAsia" w:ascii="仿宋" w:hAnsi="仿宋" w:eastAsia="仿宋" w:cs="仿宋"/>
          <w:sz w:val="30"/>
          <w:szCs w:val="30"/>
          <w:lang w:eastAsia="zh-CN"/>
        </w:rPr>
        <w:t>）按年</w:t>
      </w:r>
      <w:r>
        <w:rPr>
          <w:rFonts w:hint="eastAsia" w:ascii="仿宋" w:hAnsi="仿宋" w:eastAsia="仿宋" w:cs="仿宋"/>
          <w:sz w:val="30"/>
          <w:szCs w:val="30"/>
        </w:rPr>
        <w:t>单独结算，以服务期内转运联单</w:t>
      </w:r>
      <w:r>
        <w:rPr>
          <w:rFonts w:hint="eastAsia" w:ascii="仿宋" w:hAnsi="仿宋" w:eastAsia="仿宋" w:cs="仿宋"/>
          <w:sz w:val="30"/>
          <w:szCs w:val="30"/>
          <w:lang w:eastAsia="zh-CN"/>
        </w:rPr>
        <w:t>处置</w:t>
      </w:r>
      <w:r>
        <w:rPr>
          <w:rFonts w:hint="eastAsia" w:ascii="仿宋" w:hAnsi="仿宋" w:eastAsia="仿宋" w:cs="仿宋"/>
          <w:sz w:val="30"/>
          <w:szCs w:val="30"/>
        </w:rPr>
        <w:t>量为依据</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每年给与一定的免费收取吨数，超出部分按报价收取。</w:t>
      </w:r>
    </w:p>
    <w:p w14:paraId="08ADD1B7">
      <w:pPr>
        <w:pStyle w:val="8"/>
        <w:keepNext w:val="0"/>
        <w:keepLines w:val="0"/>
        <w:pageBreakBefore w:val="0"/>
        <w:numPr>
          <w:ilvl w:val="0"/>
          <w:numId w:val="0"/>
        </w:numPr>
        <w:shd w:val="clear" w:color="auto" w:fill="FFFFFF"/>
        <w:kinsoku/>
        <w:wordWrap/>
        <w:overflowPunct/>
        <w:topLinePunct w:val="0"/>
        <w:autoSpaceDE/>
        <w:autoSpaceDN/>
        <w:bidi w:val="0"/>
        <w:adjustRightInd/>
        <w:spacing w:before="0" w:beforeAutospacing="0" w:after="0" w:afterAutospacing="0" w:line="320" w:lineRule="atLeas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rPr>
        <w:t>力创社区卫生服务站、南溪山医院市直机关综合门诊部</w:t>
      </w:r>
      <w:r>
        <w:rPr>
          <w:rFonts w:hint="eastAsia" w:ascii="仿宋" w:hAnsi="仿宋" w:eastAsia="仿宋" w:cs="仿宋"/>
          <w:sz w:val="30"/>
          <w:szCs w:val="30"/>
          <w:lang w:eastAsia="zh-CN"/>
        </w:rPr>
        <w:t>无床位及医疗废物产生量较少</w:t>
      </w:r>
      <w:r>
        <w:rPr>
          <w:rFonts w:hint="eastAsia" w:ascii="仿宋" w:hAnsi="仿宋" w:eastAsia="仿宋" w:cs="仿宋"/>
          <w:sz w:val="30"/>
          <w:szCs w:val="30"/>
          <w:lang w:val="en-US" w:eastAsia="zh-CN"/>
        </w:rPr>
        <w:t>,不予计算。</w:t>
      </w:r>
    </w:p>
    <w:p w14:paraId="2D269206">
      <w:pPr>
        <w:keepNext w:val="0"/>
        <w:keepLines w:val="0"/>
        <w:pageBreakBefore w:val="0"/>
        <w:numPr>
          <w:ilvl w:val="0"/>
          <w:numId w:val="0"/>
        </w:numPr>
        <w:kinsoku/>
        <w:wordWrap/>
        <w:overflowPunct/>
        <w:topLinePunct w:val="0"/>
        <w:autoSpaceDE/>
        <w:autoSpaceDN/>
        <w:bidi w:val="0"/>
        <w:adjustRightInd/>
        <w:spacing w:line="320" w:lineRule="atLeast"/>
        <w:ind w:left="480" w:leftChars="0" w:firstLine="300" w:firstLineChars="1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五、服务时间期限</w:t>
      </w:r>
    </w:p>
    <w:p w14:paraId="75EF2437">
      <w:pPr>
        <w:pStyle w:val="2"/>
        <w:keepNext w:val="0"/>
        <w:keepLines w:val="0"/>
        <w:pageBreakBefore w:val="0"/>
        <w:numPr>
          <w:ilvl w:val="0"/>
          <w:numId w:val="0"/>
        </w:numPr>
        <w:kinsoku/>
        <w:wordWrap/>
        <w:overflowPunct/>
        <w:topLinePunct w:val="0"/>
        <w:autoSpaceDE/>
        <w:autoSpaceDN/>
        <w:bidi w:val="0"/>
        <w:adjustRightInd/>
        <w:spacing w:line="320" w:lineRule="atLeast"/>
        <w:ind w:left="480" w:leftChars="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 xml:space="preserve">  三年：</w:t>
      </w:r>
      <w:r>
        <w:rPr>
          <w:rFonts w:hint="eastAsia" w:ascii="仿宋" w:hAnsi="仿宋" w:eastAsia="仿宋" w:cs="仿宋"/>
          <w:sz w:val="30"/>
          <w:szCs w:val="30"/>
        </w:rPr>
        <w:t>202</w:t>
      </w:r>
      <w:r>
        <w:rPr>
          <w:rFonts w:hint="eastAsia" w:ascii="仿宋" w:hAnsi="仿宋" w:eastAsia="仿宋" w:cs="仿宋"/>
          <w:sz w:val="30"/>
          <w:szCs w:val="30"/>
          <w:lang w:val="en-US" w:eastAsia="zh-CN"/>
        </w:rPr>
        <w:t>6</w:t>
      </w:r>
      <w:r>
        <w:rPr>
          <w:rFonts w:hint="eastAsia" w:ascii="仿宋" w:hAnsi="仿宋" w:eastAsia="仿宋" w:cs="仿宋"/>
          <w:sz w:val="30"/>
          <w:szCs w:val="30"/>
        </w:rPr>
        <w:t>年2月1日起至202</w:t>
      </w:r>
      <w:r>
        <w:rPr>
          <w:rFonts w:hint="eastAsia" w:ascii="仿宋" w:hAnsi="仿宋" w:eastAsia="仿宋" w:cs="仿宋"/>
          <w:sz w:val="30"/>
          <w:szCs w:val="30"/>
          <w:lang w:val="en-US" w:eastAsia="zh-CN"/>
        </w:rPr>
        <w:t>8</w:t>
      </w:r>
      <w:r>
        <w:rPr>
          <w:rFonts w:hint="eastAsia" w:ascii="仿宋" w:hAnsi="仿宋" w:eastAsia="仿宋" w:cs="仿宋"/>
          <w:sz w:val="30"/>
          <w:szCs w:val="30"/>
        </w:rPr>
        <w:t>年1月31日</w:t>
      </w:r>
    </w:p>
    <w:p w14:paraId="27A501F4">
      <w:pPr>
        <w:pStyle w:val="2"/>
        <w:keepNext w:val="0"/>
        <w:keepLines w:val="0"/>
        <w:pageBreakBefore w:val="0"/>
        <w:numPr>
          <w:ilvl w:val="0"/>
          <w:numId w:val="3"/>
        </w:numPr>
        <w:kinsoku/>
        <w:wordWrap/>
        <w:overflowPunct/>
        <w:topLinePunct w:val="0"/>
        <w:autoSpaceDE/>
        <w:autoSpaceDN/>
        <w:bidi w:val="0"/>
        <w:adjustRightInd/>
        <w:spacing w:line="320" w:lineRule="atLeast"/>
        <w:ind w:left="480" w:leftChars="0" w:firstLine="300" w:firstLineChars="1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付款方式</w:t>
      </w:r>
    </w:p>
    <w:p w14:paraId="5603C3D8">
      <w:pPr>
        <w:pStyle w:val="2"/>
        <w:keepNext w:val="0"/>
        <w:keepLines w:val="0"/>
        <w:pageBreakBefore w:val="0"/>
        <w:numPr>
          <w:ilvl w:val="0"/>
          <w:numId w:val="0"/>
        </w:numPr>
        <w:kinsoku/>
        <w:wordWrap/>
        <w:overflowPunct/>
        <w:topLinePunct w:val="0"/>
        <w:autoSpaceDE/>
        <w:autoSpaceDN/>
        <w:bidi w:val="0"/>
        <w:adjustRightInd/>
        <w:spacing w:line="320" w:lineRule="atLeast"/>
        <w:ind w:left="0"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按月结算，转运处置企业开出医疗废物处置费发票交给采购人后，医院在收到发票 60日内付款。</w:t>
      </w:r>
    </w:p>
    <w:p w14:paraId="25DB22E7">
      <w:pPr>
        <w:pStyle w:val="2"/>
        <w:keepNext w:val="0"/>
        <w:keepLines w:val="0"/>
        <w:pageBreakBefore w:val="0"/>
        <w:numPr>
          <w:ilvl w:val="0"/>
          <w:numId w:val="0"/>
        </w:numPr>
        <w:kinsoku/>
        <w:wordWrap/>
        <w:overflowPunct/>
        <w:topLinePunct w:val="0"/>
        <w:autoSpaceDE/>
        <w:autoSpaceDN/>
        <w:bidi w:val="0"/>
        <w:adjustRightInd/>
        <w:spacing w:line="320" w:lineRule="atLeast"/>
        <w:ind w:firstLine="900" w:firstLineChars="3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七、报价方式</w:t>
      </w:r>
    </w:p>
    <w:p w14:paraId="4A3A9101">
      <w:pPr>
        <w:pStyle w:val="2"/>
        <w:keepNext w:val="0"/>
        <w:keepLines w:val="0"/>
        <w:pageBreakBefore w:val="0"/>
        <w:numPr>
          <w:ilvl w:val="0"/>
          <w:numId w:val="0"/>
        </w:numPr>
        <w:kinsoku/>
        <w:wordWrap/>
        <w:overflowPunct/>
        <w:topLinePunct w:val="0"/>
        <w:autoSpaceDE/>
        <w:autoSpaceDN/>
        <w:bidi w:val="0"/>
        <w:adjustRightInd/>
        <w:spacing w:line="320" w:lineRule="atLeas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因床位单价3元/床/日为政府定价，报价在床位数量及化学性废物（废液）免费处置吨数基础上进行折扣测算。</w:t>
      </w:r>
    </w:p>
    <w:p w14:paraId="67319573">
      <w:pPr>
        <w:pStyle w:val="2"/>
        <w:keepNext w:val="0"/>
        <w:keepLines w:val="0"/>
        <w:pageBreakBefore w:val="0"/>
        <w:numPr>
          <w:ilvl w:val="0"/>
          <w:numId w:val="0"/>
        </w:numPr>
        <w:kinsoku/>
        <w:wordWrap/>
        <w:overflowPunct/>
        <w:topLinePunct w:val="0"/>
        <w:autoSpaceDE/>
        <w:autoSpaceDN/>
        <w:bidi w:val="0"/>
        <w:adjustRightInd/>
        <w:spacing w:line="320" w:lineRule="atLeas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化学性废物（废液）免费处置吨数：XX吨，超出后XX元/吨</w:t>
      </w:r>
    </w:p>
    <w:p w14:paraId="64568470">
      <w:pPr>
        <w:pStyle w:val="5"/>
        <w:keepNext w:val="0"/>
        <w:keepLines w:val="0"/>
        <w:pageBreakBefore w:val="0"/>
        <w:numPr>
          <w:ilvl w:val="0"/>
          <w:numId w:val="0"/>
        </w:numPr>
        <w:kinsoku/>
        <w:wordWrap/>
        <w:overflowPunct/>
        <w:topLinePunct w:val="0"/>
        <w:autoSpaceDE/>
        <w:autoSpaceDN/>
        <w:bidi w:val="0"/>
        <w:adjustRightInd/>
        <w:spacing w:line="320" w:lineRule="atLeast"/>
        <w:ind w:firstLine="600" w:firstLineChars="200"/>
        <w:textAlignment w:val="auto"/>
        <w:rPr>
          <w:rFonts w:hint="eastAsia" w:ascii="仿宋" w:hAnsi="仿宋" w:eastAsia="仿宋" w:cs="仿宋"/>
          <w:color w:val="000000" w:themeColor="text1"/>
          <w:sz w:val="30"/>
          <w:szCs w:val="30"/>
          <w:lang w:val="en-US" w:eastAsia="zh-CN"/>
        </w:rPr>
      </w:pPr>
      <w:r>
        <w:rPr>
          <w:rFonts w:hint="eastAsia" w:ascii="仿宋" w:hAnsi="仿宋" w:eastAsia="仿宋" w:cs="仿宋"/>
          <w:color w:val="000000" w:themeColor="text1"/>
          <w:sz w:val="30"/>
          <w:szCs w:val="30"/>
          <w:lang w:val="en-US" w:eastAsia="zh-CN"/>
        </w:rPr>
        <w:t>医疗废物处置：XX（床位）*3（单价）*365（天数）*3（年）=XX元</w:t>
      </w:r>
    </w:p>
    <w:p w14:paraId="3A6C03EA">
      <w:pPr>
        <w:pStyle w:val="4"/>
        <w:keepNext w:val="0"/>
        <w:keepLines w:val="0"/>
        <w:pageBreakBefore w:val="0"/>
        <w:kinsoku/>
        <w:wordWrap/>
        <w:overflowPunct/>
        <w:topLinePunct w:val="0"/>
        <w:autoSpaceDE/>
        <w:autoSpaceDN/>
        <w:bidi w:val="0"/>
        <w:adjustRightInd/>
        <w:spacing w:line="400" w:lineRule="atLeast"/>
        <w:textAlignment w:val="auto"/>
        <w:rPr>
          <w:rFonts w:hint="eastAsia"/>
          <w:lang w:val="en-US" w:eastAsia="zh-CN"/>
        </w:rPr>
      </w:pPr>
    </w:p>
    <w:p w14:paraId="75B2DECD">
      <w:pPr>
        <w:pStyle w:val="2"/>
        <w:keepNext w:val="0"/>
        <w:keepLines w:val="0"/>
        <w:pageBreakBefore w:val="0"/>
        <w:numPr>
          <w:ilvl w:val="0"/>
          <w:numId w:val="0"/>
        </w:numPr>
        <w:kinsoku/>
        <w:wordWrap/>
        <w:overflowPunct/>
        <w:topLinePunct w:val="0"/>
        <w:autoSpaceDE/>
        <w:autoSpaceDN/>
        <w:bidi w:val="0"/>
        <w:adjustRightInd/>
        <w:spacing w:line="400" w:lineRule="atLeast"/>
        <w:ind w:firstLine="560" w:firstLineChars="200"/>
        <w:textAlignment w:val="auto"/>
        <w:rPr>
          <w:rFonts w:hint="default" w:hAnsi="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35B4A1"/>
    <w:multiLevelType w:val="singleLevel"/>
    <w:tmpl w:val="9535B4A1"/>
    <w:lvl w:ilvl="0" w:tentative="0">
      <w:start w:val="1"/>
      <w:numFmt w:val="decimal"/>
      <w:lvlText w:val="(%1)"/>
      <w:lvlJc w:val="left"/>
      <w:pPr>
        <w:tabs>
          <w:tab w:val="left" w:pos="312"/>
        </w:tabs>
      </w:pPr>
    </w:lvl>
  </w:abstractNum>
  <w:abstractNum w:abstractNumId="1">
    <w:nsid w:val="D4BE2317"/>
    <w:multiLevelType w:val="singleLevel"/>
    <w:tmpl w:val="D4BE2317"/>
    <w:lvl w:ilvl="0" w:tentative="0">
      <w:start w:val="6"/>
      <w:numFmt w:val="chineseCounting"/>
      <w:suff w:val="nothing"/>
      <w:lvlText w:val="%1、"/>
      <w:lvlJc w:val="left"/>
      <w:rPr>
        <w:rFonts w:hint="eastAsia"/>
      </w:rPr>
    </w:lvl>
  </w:abstractNum>
  <w:abstractNum w:abstractNumId="2">
    <w:nsid w:val="718A1371"/>
    <w:multiLevelType w:val="multilevel"/>
    <w:tmpl w:val="718A1371"/>
    <w:lvl w:ilvl="0" w:tentative="0">
      <w:start w:val="2"/>
      <w:numFmt w:val="japaneseCounting"/>
      <w:lvlText w:val="%1、"/>
      <w:lvlJc w:val="left"/>
      <w:pPr>
        <w:ind w:left="114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6CE"/>
    <w:rsid w:val="0000619F"/>
    <w:rsid w:val="000156F4"/>
    <w:rsid w:val="00131EF1"/>
    <w:rsid w:val="002D6971"/>
    <w:rsid w:val="003826F5"/>
    <w:rsid w:val="003F0258"/>
    <w:rsid w:val="004B0288"/>
    <w:rsid w:val="005B46CE"/>
    <w:rsid w:val="00730795"/>
    <w:rsid w:val="0082081F"/>
    <w:rsid w:val="0099338B"/>
    <w:rsid w:val="00B37B19"/>
    <w:rsid w:val="00BD4A95"/>
    <w:rsid w:val="00BF797D"/>
    <w:rsid w:val="00E1352E"/>
    <w:rsid w:val="00F266CA"/>
    <w:rsid w:val="029A028F"/>
    <w:rsid w:val="02F34F8C"/>
    <w:rsid w:val="11634979"/>
    <w:rsid w:val="15CE3794"/>
    <w:rsid w:val="1B0B7D7F"/>
    <w:rsid w:val="21BF6DF0"/>
    <w:rsid w:val="33FD6FC1"/>
    <w:rsid w:val="3FBB7020"/>
    <w:rsid w:val="44EC2C32"/>
    <w:rsid w:val="59670838"/>
    <w:rsid w:val="60E20AF9"/>
    <w:rsid w:val="61932B55"/>
    <w:rsid w:val="677E38C6"/>
    <w:rsid w:val="7C7E7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index 8"/>
    <w:basedOn w:val="1"/>
    <w:next w:val="1"/>
    <w:qFormat/>
    <w:uiPriority w:val="0"/>
    <w:pPr>
      <w:ind w:left="2940"/>
    </w:pPr>
  </w:style>
  <w:style w:type="paragraph" w:styleId="5">
    <w:name w:val="Plain Text"/>
    <w:basedOn w:val="1"/>
    <w:next w:val="4"/>
    <w:unhideWhenUsed/>
    <w:qFormat/>
    <w:uiPriority w:val="0"/>
    <w:rPr>
      <w:rFonts w:ascii="宋体" w:hAnsi="Courier New"/>
      <w:szCs w:val="21"/>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Char"/>
    <w:basedOn w:val="10"/>
    <w:link w:val="6"/>
    <w:semiHidden/>
    <w:qFormat/>
    <w:uiPriority w:val="99"/>
    <w:rPr>
      <w:sz w:val="18"/>
      <w:szCs w:val="18"/>
    </w:rPr>
  </w:style>
  <w:style w:type="character" w:customStyle="1" w:styleId="12">
    <w:name w:val="页脚 Char"/>
    <w:basedOn w:val="10"/>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1080</Words>
  <Characters>1103</Characters>
  <Lines>3</Lines>
  <Paragraphs>1</Paragraphs>
  <TotalTime>20</TotalTime>
  <ScaleCrop>false</ScaleCrop>
  <LinksUpToDate>false</LinksUpToDate>
  <CharactersWithSpaces>1110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2021-07-12T01:47:00Z</dcterms:created>
  <dc:creator>HP</dc:creator>
  <cp:lastModifiedBy>七武海</cp:lastModifiedBy>
  <dcterms:modified xsi:type="dcterms:W3CDTF">2025-09-24T01:35:10Z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eyJoZGlkIjoiZjQzNzhiZTI1N2U2MWRmZTJlMGE2MzdiNTJkMjgwNzYiLCJ1c2VySWQiOiIzOTg4MjA0NTEifQ==</vt:lpwstr>
  </property>
  <property fmtid="{D5CDD505-2E9C-101B-9397-08002B2CF9AE}" pid="3" name="KSOProductBuildVer">
    <vt:lpwstr>2052-12.1.0.22529</vt:lpwstr>
  </property>
  <property fmtid="{D5CDD505-2E9C-101B-9397-08002B2CF9AE}" pid="4" name="ICV">
    <vt:lpwstr>73B17E29586D42159950D7CC64A04C8A_13</vt:lpwstr>
  </property>
</Properties>
</file>