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名称：综合情景训练平台</w:t>
      </w:r>
    </w:p>
    <w:p w14:paraId="6AF82216">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5112</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p>
    <w:p w14:paraId="14562E16">
      <w:pPr>
        <w:jc w:val="center"/>
        <w:rPr>
          <w:rFonts w:hint="eastAsia"/>
          <w:b/>
          <w:bCs/>
          <w:i w:val="0"/>
          <w:caps w:val="0"/>
          <w:spacing w:val="0"/>
          <w:w w:val="100"/>
          <w:sz w:val="36"/>
          <w:szCs w:val="36"/>
          <w:lang w:eastAsia="zh-CN"/>
        </w:rPr>
      </w:pPr>
    </w:p>
    <w:p w14:paraId="7015D6DC">
      <w:pPr>
        <w:jc w:val="center"/>
        <w:rPr>
          <w:rFonts w:hint="eastAsia" w:ascii="宋体" w:hAnsi="宋体" w:eastAsia="宋体" w:cs="宋体"/>
          <w:b w:val="0"/>
          <w:bCs w:val="0"/>
          <w:color w:val="auto"/>
          <w:kern w:val="2"/>
          <w:sz w:val="28"/>
          <w:szCs w:val="28"/>
          <w:highlight w:val="none"/>
          <w:lang w:val="en-US" w:eastAsia="zh-CN" w:bidi="ar-SA"/>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6F8DA9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p>
    <w:p w14:paraId="6A3DFF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一、产品用途</w:t>
      </w:r>
    </w:p>
    <w:p w14:paraId="542B58C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cs="宋体"/>
          <w:color w:val="000000"/>
          <w:kern w:val="0"/>
          <w:sz w:val="24"/>
          <w:szCs w:val="24"/>
          <w:lang w:bidi="ar"/>
        </w:rPr>
      </w:pPr>
      <w:bookmarkStart w:id="0" w:name="_GoBack"/>
      <w:bookmarkEnd w:id="0"/>
      <w:r>
        <w:rPr>
          <w:rFonts w:hint="eastAsia" w:ascii="宋体" w:hAnsi="宋体" w:cs="宋体"/>
          <w:color w:val="000000"/>
          <w:kern w:val="0"/>
          <w:sz w:val="24"/>
          <w:szCs w:val="24"/>
          <w:lang w:bidi="ar"/>
        </w:rPr>
        <w:t>该系统旨在呈现现场急救场景的教学培训，要求采用3Dunity技术构建环绕包围式的虚拟救援环境，应用虚拟现实、人工智能、多通道CAVE融合技术、数据实时通信等技术，可为学员营造多场景、多剧情的现场急救场景，可快速培养学员的急救规范操作、应急处理思维能力和团队协作能力。</w:t>
      </w:r>
    </w:p>
    <w:p w14:paraId="06BD38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二、产品主要功能</w:t>
      </w:r>
    </w:p>
    <w:p w14:paraId="5EBCD3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1、沉浸式情境构建要求</w:t>
      </w:r>
    </w:p>
    <w:p w14:paraId="3A721A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1.1 要求采用沉浸式虚拟现实技术，结合实景搭建，通过沉浸式三维融合技术创建多元化现场救护的虚拟环境，模拟创伤发生前、中、后的救护场景，场景中需包括虚拟病人、周边人群、案例发生的周围建筑自然环境、急救人员角色、交通载具等，配合声光电等技术，完整模拟救护过程。</w:t>
      </w:r>
    </w:p>
    <w:p w14:paraId="19F367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1.2 要求沉浸式情境化场景包括但不限于城市街道、机场高速、机场候机厅、城市公园、海滨浴场、高空作业、急救车、地震后现场≥8个救援场景，场景中包含地震、车祸等大型灾难创伤场景的创伤分类救治。</w:t>
      </w:r>
    </w:p>
    <w:p w14:paraId="792F72F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2、情境案例构建要求</w:t>
      </w:r>
    </w:p>
    <w:p w14:paraId="4187374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2.1 真实案例重建，系统要求具备多元化伤情案例，包含但不限于大型灾难现场地震和车祸现场批量伤员的分类检伤救治、不明原因晕倒、胸痛、触电、溺水等病例。</w:t>
      </w:r>
    </w:p>
    <w:p w14:paraId="60C2D0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2.2 系统所含教学案例需满足医务人员需要掌握的救援培训内容，包含但不局限于突发事件批量伤员的分类检伤、基础生命支持、高级生命支持、创伤类紧急救治等。</w:t>
      </w:r>
    </w:p>
    <w:p w14:paraId="21DF5D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2.3要求具备展示案例操作的受众人群、训练目标、遵循标准、操作流程图、评分表等内容，便于教师开展教学工作。</w:t>
      </w:r>
    </w:p>
    <w:p w14:paraId="7B856E1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2.4 要求系统能根据不同的救援情境生成相对应病情的虚拟患者，能满足救治过程设置多条逻辑线。根据操作者的处置内容，虚拟患者的病情具备有不同转归，病人生理指标亦有不同结果呈现，抢救效果也会有不同。</w:t>
      </w:r>
    </w:p>
    <w:p w14:paraId="10765B8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2.5 要求具备分类检伤技能的教学病例，案例设置包含不限于高速车祸、地震伤等多个灾难场景，须包含伤员数≥12个的场景。（需投标人提供满足以上技术要求的相关有效证明材料可以是功能截图） </w:t>
      </w:r>
    </w:p>
    <w:p w14:paraId="50055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2.5.1 模拟真实的地震场景，要求现场有多名消防人员及战士、成片坍塌的建筑，设置在开阔处有多名伤员，另设置有多名伤员在坍塌的建筑内，未被搜救。</w:t>
      </w:r>
    </w:p>
    <w:p w14:paraId="4FBDBC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2.5.2 需设置120人员进入灾区后，消防战士需与120医生汇报此时的灾情状况，便于120医生进行后续的救治处理。</w:t>
      </w:r>
    </w:p>
    <w:p w14:paraId="650974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2.5.3 可按照SALT法对伤员进行整体评估，模拟搜救真实的情况，120人员在灾区附近高呼，判断是否有走动和有意识的伤员需要救治。</w:t>
      </w:r>
    </w:p>
    <w:p w14:paraId="01EFFF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2.5.4 要求分类评估时，可对伤员进行旋压式止血带止血、气管插管、置入口/鼻咽通气道等紧急处理。（需投标人提供满足以上技术要求的相关有效证明材料可以是功能截图） </w:t>
      </w:r>
    </w:p>
    <w:p w14:paraId="7AC750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2.5.5 要求在进行紧急处理时，可与虚拟的旋压式止血带、气管插管、口/鼻咽通气道等救治器材进行交互操作。</w:t>
      </w:r>
    </w:p>
    <w:p w14:paraId="00A225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2.5.6 分类评估时，操作者可根据伤员的循环、呼吸状况对虚拟伤员进行≥5种类型的检伤标记。</w:t>
      </w:r>
    </w:p>
    <w:p w14:paraId="27E8937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2.5.7 分类评估时，操作者可根据伤员的循环、呼吸状况，判断是否需要对伤员进行优先转运。</w:t>
      </w:r>
    </w:p>
    <w:p w14:paraId="18B497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2.5.8 对伤员进行分类评估后，操作者可用随身携带的手台汇报伤员此时的伤情，缩短消防战士的搜救时间。</w:t>
      </w:r>
    </w:p>
    <w:p w14:paraId="75D22C2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2.5.9 设定预分类后再分类，通过简单指令性动作将伤员进行整体分类，再对完全不能活动的伤员进行个体评估。</w:t>
      </w:r>
    </w:p>
    <w:p w14:paraId="768AADE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  心肺复苏技能的教学，训练对象要求具备社会人员和专业医务人员的教学，训练内容具备基础生命支持和高级生命支持。</w:t>
      </w:r>
    </w:p>
    <w:p w14:paraId="09E265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2.6.1 系统可检测按压位置是否正确并进行可视化标记。</w:t>
      </w:r>
    </w:p>
    <w:p w14:paraId="3BEEAA8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2.6.2 要求CPR心肺复苏操作时，系统可实时检测到按压深度，并在界面上以3D图像实时反馈脑血流充裕度，系统根据学员的表现生成数据报告。（需投标人提供满足以上技术要求的相关有效证明材料可以是功能截图） </w:t>
      </w:r>
    </w:p>
    <w:p w14:paraId="3EEFBC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2.6.3系统可以不同颜色实时反馈按压深度正确、按压深度过深、按压深度不够，并在回弹不足时提供实时提示。</w:t>
      </w:r>
    </w:p>
    <w:p w14:paraId="0A971F3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2.6.4 完成CPR的各项操作后，可提供学员CPR操作时系统监测到的各项数据。 </w:t>
      </w:r>
    </w:p>
    <w:p w14:paraId="0211C4F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2.6.5心肺复苏操作根据国际最新版心肺复苏指南标准设定。</w:t>
      </w:r>
    </w:p>
    <w:p w14:paraId="3DDA863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 系统提供多病程的胸痛患者救治病例，包含但不限于急性心梗发作、室颤、室性心动过速、室上性心动过速、呼吸支持阶段。</w:t>
      </w:r>
    </w:p>
    <w:p w14:paraId="26C101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2.7.1该病例可以训练学员应对突发情况现场环境评估，转移病人、监测患者生命体征，以及针对病情进程变化对患者进行静脉通路，呼吸支持，测血糖等必要急救措施和相应的用药操作。</w:t>
      </w:r>
    </w:p>
    <w:p w14:paraId="5471805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2.7.2系统软件上实时监测模拟患者的的生理指标，如脉搏、心律、呼吸、血氧饱和度、血压、心电波形等，并随着病情变化而动态改变。</w:t>
      </w:r>
    </w:p>
    <w:p w14:paraId="05D140E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2.7.3虚拟伤员和模拟人数据实时同步，学员在模拟人上的操作，虚拟伤员也实时展示。</w:t>
      </w:r>
    </w:p>
    <w:p w14:paraId="78279DF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2.7.4要求病例进展过程中，学员可利用配备的除颤仪对模拟人进行除颤操作，除颤模式及能量可选，根据学员选择不同，病例发展路径不同。（需投标人提供满足以上技术要求的相关有效证明材料可以是功能截图） </w:t>
      </w:r>
    </w:p>
    <w:p w14:paraId="41429B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2.7.5 要求病例进展过程中，学员利用气管插管对模拟人进行辅助通气，训练学员的气管插管技能。</w:t>
      </w:r>
    </w:p>
    <w:p w14:paraId="476DED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2.7.6 要求病例进展过程中，学员可利用配置的药物对模拟人选择用药治疗，根据学员给药情况，病例发展路径不同。</w:t>
      </w:r>
    </w:p>
    <w:p w14:paraId="02B4CB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2.7.7虚实结合技能：虚拟场景与真实场景中的模拟人融合操作，让操作者在逼真的环境中进行操作训练，增加实训效果的逼真度。</w:t>
      </w:r>
    </w:p>
    <w:p w14:paraId="763354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2.7.8 系统能够自动识别到模拟人搬运，救治场景的切换功能。</w:t>
      </w:r>
    </w:p>
    <w:p w14:paraId="1FAE9AD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2.7.9操作者对模拟人进行心电监护、吸氧、建立静脉通路、给药物等操作，虚拟患者同步展示。</w:t>
      </w:r>
    </w:p>
    <w:p w14:paraId="26B806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2.7.10 要求支持使用临床真实喉镜引导下在模拟人上进行气管插管的操作，在插管过程中，系统界面能实时显示管尖的位置，如插管位置过深或者插管入虚拟病人食道。（需投标人提供满足以上技术要求的相关有效证明材料可以是功能截图） </w:t>
      </w:r>
    </w:p>
    <w:p w14:paraId="6B6A7E3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2.7.11要求支持使用手动除颤仪，在模拟人身上进行除颤，软件上同步展示在虚拟病人上除颤操作，并且虚拟病人的生理指标实时改变。（需投标人提供满足以上技术要求的相关有效证明材料可以是功能截图） </w:t>
      </w:r>
    </w:p>
    <w:p w14:paraId="283DEB8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2.7.12 该病例中，心电监护、吸氧、建立静脉通路、胸外按压的位置、按压深度、按压频率、非同步电除颤、除颤能量、插管深度均可自动提供评分指标。</w:t>
      </w:r>
    </w:p>
    <w:p w14:paraId="106BC0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 系统提供胸部创伤患者全流程救治。涵盖从初步检查到具体救治操作的完整环节。</w:t>
      </w:r>
    </w:p>
    <w:p w14:paraId="738A63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2.8.1该病例可以训练学员进行胸部外伤患者的标准化体格检查，掌握相关临床技能。</w:t>
      </w:r>
    </w:p>
    <w:p w14:paraId="37A5E0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2.8.2学员可在系统中进行胸腔穿刺操作训练，提升实际操作能力。</w:t>
      </w:r>
    </w:p>
    <w:p w14:paraId="01FE48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2.8.3病例进展过程中，学员可以通过模拟人呼吸状态变化，判定患者是否存在气胸。</w:t>
      </w:r>
    </w:p>
    <w:p w14:paraId="436DAC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2.8.4病例进展过程中，学员可以通过穿刺针对诊断出的气胸实施针对性治疗。</w:t>
      </w:r>
    </w:p>
    <w:p w14:paraId="39164D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2.8.5 虚拟伤员与模拟人数据实时同步，学员在模拟人上的操作，可实现虚拟伤员处置和生理指标的实时反馈。</w:t>
      </w:r>
    </w:p>
    <w:p w14:paraId="08ED4C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2.8.6 支持对模拟人进行人工通气，系统显示端同步展示相应的操作。（需投标人提供满足以上技术要求的相关有效证明材料可以是功能截图） </w:t>
      </w:r>
    </w:p>
    <w:p w14:paraId="24FCA8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2.8.7 支持对模拟人进行查体操作，系统同步展示查体及对应的操作。（需投标人提供满足以上技术要求的相关有效证明材料可以是功能截图） </w:t>
      </w:r>
    </w:p>
    <w:p w14:paraId="28BAF6D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2.8.8 支持对模拟人进行胸腔穿刺，系统同步展示对应操作，并形成对应的客观指标。（需投标人提供满足以上技术要求的相关有效证明材料可以是功能截图） </w:t>
      </w:r>
    </w:p>
    <w:p w14:paraId="319BF4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3、主观和客观双重评分体系：</w:t>
      </w:r>
    </w:p>
    <w:p w14:paraId="5C3E9E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3.1提供客观结构化的智能评估系统，提供≥23项客观评估指标。</w:t>
      </w:r>
    </w:p>
    <w:p w14:paraId="0045371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3.2允许指导老师可使用平板电脑进行现场主动评分和评价，要求包含≥20项主观评分指标。</w:t>
      </w:r>
    </w:p>
    <w:p w14:paraId="5216C92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4小助手课堂教学辅助工具</w:t>
      </w:r>
    </w:p>
    <w:p w14:paraId="3C0059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4.1包含多种儿科病例，并以症状进行区分，包含但不限于发热、腹痛、咳嗽、咳痰、腹泻、呼吸困难、抽搐、心悸、意识丧失、肢体活动不利、头晕等。</w:t>
      </w:r>
    </w:p>
    <w:p w14:paraId="447A85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4.2系统提供模拟真人设计的“虚拟病人”，通过软件控制，能与虚拟儿童患者监护人进行语音问诊互动，通过提问实时获得儿童病人监护人对于病情的语音回复。</w:t>
      </w:r>
    </w:p>
    <w:p w14:paraId="340F785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4.2.1 要求语音问诊过程中，系统界面根据问诊内容实时显示病例主要症状、伴随症状、诊治经过、其他病史等相关内容。（需投标人提供满足以上技术要求的相关有效证明材料可以是功能截图） </w:t>
      </w:r>
    </w:p>
    <w:p w14:paraId="10EDF7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4.2.2针对儿科发热病例，通过语音互动，可了解虚拟患者伴随症状特点，包含大便呈现蛋花汤样、大便是否有粘液、脓或血、腹泻次数、腹泻量等。</w:t>
      </w:r>
    </w:p>
    <w:p w14:paraId="1AE87C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4.2.3要求问诊结束后，可查看该病例下正确的问诊内容及优先级顺序，对于学员未问诊内容系统给予特殊标识，并提供标准的问诊内容。（需投标人提供满足以上技术要求的相关有效证明材料可以是功能截图） </w:t>
      </w:r>
    </w:p>
    <w:p w14:paraId="0D30E50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4.2.4.问诊结束后学员可对该病例进行病史回顾，并查看该病例的详细临床真实病史信息，便于学生全面复盘问诊内容。</w:t>
      </w:r>
    </w:p>
    <w:p w14:paraId="267BAA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4.3系统具备渐进式思维训练，完成病史回顾后，可对虚拟患者进行查体，包含头颈部检查、胸部检查、全身状况检查、腹部检查、专科检查、脊柱与四肢、生殖器、肛门、直肠、一般检查、生命体征、神经系统检查等。</w:t>
      </w:r>
    </w:p>
    <w:p w14:paraId="4FC488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5多病例思维导图学习工具</w:t>
      </w:r>
    </w:p>
    <w:p w14:paraId="69BF81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5.1 要求用思维导图的形式展示症状的病因病机、疾病类型、临床特点和辅助检查及提供典型病例的学习，满足学生纵向整体学习该症状的相关内容。（需投标人提供满足以上技术要求的相关有效证明材料可以是功能截图） </w:t>
      </w:r>
    </w:p>
    <w:p w14:paraId="0CF5A28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5.2要求在典型病例里详细展示该病例的简要病史、查体、辅助检查和诊断，便于学生掌握该疾病的诊断要点。</w:t>
      </w:r>
    </w:p>
    <w:p w14:paraId="24A0B88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5.3矮小待查症状思维学习训练</w:t>
      </w:r>
    </w:p>
    <w:p w14:paraId="7A41BC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5.3.1要求思维导图详细展示导致发热的病因，包含但不限于全身性疾病、精神剥夺性侏儒、内分泌疾病、四肢短小、躯干短小、畸形体征等多种病因。</w:t>
      </w:r>
    </w:p>
    <w:p w14:paraId="6E035E2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5.3.2要求在思维导图里提供HIV、结合、心脏疾病、肺疾病、营养不良、胃肠道疾病、克罗恩病、乳糜泻、慢性肾病、血液疾病、SGA、FSS、生长激素缺乏症GHD、甲状腺功能减退症、库欣综合征、先天性软骨发育不良、粘多糖病、脊柱干骺端发育不良、Turner综合征、Noonan综合征、Laron综合征、Prader-willi综合征、Russell-Silver综合征等疾病的典型病例。</w:t>
      </w:r>
    </w:p>
    <w:p w14:paraId="6E9A449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5.4 发热症状思维学习训练</w:t>
      </w:r>
    </w:p>
    <w:p w14:paraId="4F1D44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5.4.1要求思维导图详细展示导致发热的病因，包含但不限于风湿免疫性疾病、血液肿瘤性疾病、细菌感染、病毒感染、真菌感染、其他特殊病原感染、等多种病因。</w:t>
      </w:r>
    </w:p>
    <w:p w14:paraId="31B8C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5.4.2要求在思维导图里提供败血症、川崎病、亚急性坏死性淋巴结炎、真菌血症等疾病的典型病例。（需投标人提供满足以上技术要求的相关有效证明材料可以是功能截图） </w:t>
      </w:r>
    </w:p>
    <w:p w14:paraId="19E2F58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5.5 呼吸困难症状思维学习训练</w:t>
      </w:r>
    </w:p>
    <w:p w14:paraId="61A5260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5.5.1要求思维导图详细展示导致呼吸困难的病因，包含但不限于呼吸系统疾病、心脏疾病、血液疾病（携氧能力减低）、内分泌与代谢性疾病（代谢性酸中毒）、神经系统疾病等。</w:t>
      </w:r>
    </w:p>
    <w:p w14:paraId="1DABAE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5.5.2要求在思维导图里提供喉炎、肺炎、心力衰竭、重症肌无力、糖尿病酮症酸中毒、高铁血红蛋白血症等疾病的典型病例。</w:t>
      </w:r>
    </w:p>
    <w:p w14:paraId="28B7E4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5.6 咯血症状思维学习训练</w:t>
      </w:r>
    </w:p>
    <w:p w14:paraId="5ACDB4A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5.6.1要求思维导图详细展示导致咯血的病因，包含但不限于气管、支气管疾病、肺部疾病、心血管疾病、血液系统疾病、全身性疾病及因心理因素、鼻咽部出血和上消化道出血等多种病因。</w:t>
      </w:r>
    </w:p>
    <w:p w14:paraId="4D516C9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5.6.2要求在思维导图里提供支气管扩张、弥漫性肺泡出血综合征、肺血管畸形、血友病、肾炎等疾病的典型病例。</w:t>
      </w:r>
    </w:p>
    <w:p w14:paraId="486F6E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三、</w:t>
      </w:r>
      <w:r>
        <w:rPr>
          <w:rFonts w:hint="eastAsia" w:ascii="宋体" w:hAnsi="宋体" w:cs="宋体"/>
          <w:color w:val="000000"/>
          <w:kern w:val="0"/>
          <w:sz w:val="24"/>
          <w:szCs w:val="24"/>
          <w:lang w:bidi="ar"/>
        </w:rPr>
        <w:t>配置要求：</w:t>
      </w:r>
    </w:p>
    <w:p w14:paraId="26F5BE6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综合情境训练系统操作软件一套</w:t>
      </w:r>
    </w:p>
    <w:p w14:paraId="4EA0646B">
      <w:pPr>
        <w:pStyle w:val="3"/>
        <w:keepNext w:val="0"/>
        <w:keepLines w:val="0"/>
        <w:pageBreakBefore w:val="0"/>
        <w:numPr>
          <w:ilvl w:val="0"/>
          <w:numId w:val="0"/>
        </w:numPr>
        <w:kinsoku/>
        <w:wordWrap/>
        <w:overflowPunct/>
        <w:topLinePunct w:val="0"/>
        <w:autoSpaceDE/>
        <w:autoSpaceDN/>
        <w:bidi w:val="0"/>
        <w:adjustRightInd/>
        <w:snapToGrid/>
        <w:spacing w:line="500" w:lineRule="exact"/>
        <w:ind w:leftChars="0"/>
        <w:rPr>
          <w:rFonts w:hint="eastAsia" w:ascii="宋体" w:hAnsi="宋体" w:eastAsia="宋体" w:cs="宋体"/>
          <w:b w:val="0"/>
          <w:bCs w:val="0"/>
          <w:sz w:val="24"/>
          <w:szCs w:val="24"/>
          <w:lang w:val="en-US" w:eastAsia="zh-CN"/>
        </w:rPr>
      </w:pPr>
    </w:p>
    <w:sectPr>
      <w:head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7"/>
      <w:pBdr>
        <w:bottom w:val="none" w:color="auto" w:sz="0" w:space="1"/>
      </w:pBdr>
    </w:pPr>
  </w:p>
  <w:p w14:paraId="5A66576F">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2441B0"/>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1CE57B8"/>
    <w:rsid w:val="02331EA2"/>
    <w:rsid w:val="023C4182"/>
    <w:rsid w:val="035055C0"/>
    <w:rsid w:val="04C9098C"/>
    <w:rsid w:val="0505193A"/>
    <w:rsid w:val="06026485"/>
    <w:rsid w:val="062C1325"/>
    <w:rsid w:val="067A6352"/>
    <w:rsid w:val="073A22F8"/>
    <w:rsid w:val="07A11279"/>
    <w:rsid w:val="07B81B6D"/>
    <w:rsid w:val="07E60B27"/>
    <w:rsid w:val="07EE3CFB"/>
    <w:rsid w:val="07F14F50"/>
    <w:rsid w:val="0822382B"/>
    <w:rsid w:val="09151F1E"/>
    <w:rsid w:val="09C90A2F"/>
    <w:rsid w:val="0A9F4195"/>
    <w:rsid w:val="0BCB720C"/>
    <w:rsid w:val="0BFE313E"/>
    <w:rsid w:val="0C3A4FE9"/>
    <w:rsid w:val="0C656D19"/>
    <w:rsid w:val="0D270472"/>
    <w:rsid w:val="0E463ABF"/>
    <w:rsid w:val="0EEF6D6E"/>
    <w:rsid w:val="0EF97BEC"/>
    <w:rsid w:val="10972670"/>
    <w:rsid w:val="10996EF4"/>
    <w:rsid w:val="10CF5B6E"/>
    <w:rsid w:val="10E70644"/>
    <w:rsid w:val="11134EA1"/>
    <w:rsid w:val="117417AC"/>
    <w:rsid w:val="11830882"/>
    <w:rsid w:val="11D17ED8"/>
    <w:rsid w:val="122E5DFF"/>
    <w:rsid w:val="12597AE2"/>
    <w:rsid w:val="129A0FDE"/>
    <w:rsid w:val="12E82E96"/>
    <w:rsid w:val="12FB5DA0"/>
    <w:rsid w:val="137151BF"/>
    <w:rsid w:val="1379278A"/>
    <w:rsid w:val="137B2EA8"/>
    <w:rsid w:val="142B4FCD"/>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CB54E38"/>
    <w:rsid w:val="1D8316F5"/>
    <w:rsid w:val="1E944C8E"/>
    <w:rsid w:val="1F1D7927"/>
    <w:rsid w:val="1FA14E3B"/>
    <w:rsid w:val="203C5455"/>
    <w:rsid w:val="20503FE2"/>
    <w:rsid w:val="207F3630"/>
    <w:rsid w:val="21AA129F"/>
    <w:rsid w:val="22342FBD"/>
    <w:rsid w:val="224C47AB"/>
    <w:rsid w:val="22C6448B"/>
    <w:rsid w:val="2419690F"/>
    <w:rsid w:val="24C67B71"/>
    <w:rsid w:val="257F78DA"/>
    <w:rsid w:val="25AD5ED9"/>
    <w:rsid w:val="26651B76"/>
    <w:rsid w:val="268838D8"/>
    <w:rsid w:val="26C01E86"/>
    <w:rsid w:val="27540D7A"/>
    <w:rsid w:val="27BF04F5"/>
    <w:rsid w:val="28D70F9C"/>
    <w:rsid w:val="2A8C0727"/>
    <w:rsid w:val="2AC145E3"/>
    <w:rsid w:val="2B316BDF"/>
    <w:rsid w:val="2B852ADC"/>
    <w:rsid w:val="2BF93F56"/>
    <w:rsid w:val="2C2B5431"/>
    <w:rsid w:val="2C441138"/>
    <w:rsid w:val="2C9D0835"/>
    <w:rsid w:val="2CB52F4D"/>
    <w:rsid w:val="2CFF066C"/>
    <w:rsid w:val="2D446048"/>
    <w:rsid w:val="2DE45CD5"/>
    <w:rsid w:val="2E2319FE"/>
    <w:rsid w:val="2E6B420B"/>
    <w:rsid w:val="2F210D6D"/>
    <w:rsid w:val="2F5B427F"/>
    <w:rsid w:val="2F8817E4"/>
    <w:rsid w:val="30E3277E"/>
    <w:rsid w:val="314500CD"/>
    <w:rsid w:val="31AB42A8"/>
    <w:rsid w:val="31CC5263"/>
    <w:rsid w:val="31EF3421"/>
    <w:rsid w:val="31F7218A"/>
    <w:rsid w:val="32F90643"/>
    <w:rsid w:val="347D1B16"/>
    <w:rsid w:val="35F941BF"/>
    <w:rsid w:val="36691A26"/>
    <w:rsid w:val="37361CB0"/>
    <w:rsid w:val="37D34534"/>
    <w:rsid w:val="389A1AD2"/>
    <w:rsid w:val="39555054"/>
    <w:rsid w:val="395F289E"/>
    <w:rsid w:val="39D616DA"/>
    <w:rsid w:val="3A777A93"/>
    <w:rsid w:val="3A9A09AD"/>
    <w:rsid w:val="3ACD3F0C"/>
    <w:rsid w:val="3B0167E5"/>
    <w:rsid w:val="3BA40065"/>
    <w:rsid w:val="3C5E6167"/>
    <w:rsid w:val="3DC63DD4"/>
    <w:rsid w:val="3E1F291C"/>
    <w:rsid w:val="3E5327FA"/>
    <w:rsid w:val="408178BE"/>
    <w:rsid w:val="40877F37"/>
    <w:rsid w:val="40B57568"/>
    <w:rsid w:val="41A64D43"/>
    <w:rsid w:val="41E1690C"/>
    <w:rsid w:val="41FE0943"/>
    <w:rsid w:val="421E65B4"/>
    <w:rsid w:val="4307060E"/>
    <w:rsid w:val="443A1C83"/>
    <w:rsid w:val="443E0139"/>
    <w:rsid w:val="44E34970"/>
    <w:rsid w:val="452B436A"/>
    <w:rsid w:val="4612772E"/>
    <w:rsid w:val="461E33FF"/>
    <w:rsid w:val="46651DB1"/>
    <w:rsid w:val="46893BDC"/>
    <w:rsid w:val="46CA03C3"/>
    <w:rsid w:val="47AA2BDE"/>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1BA678C"/>
    <w:rsid w:val="523B0FB2"/>
    <w:rsid w:val="528C1291"/>
    <w:rsid w:val="52AC28C2"/>
    <w:rsid w:val="530A31B0"/>
    <w:rsid w:val="54935269"/>
    <w:rsid w:val="54E36DB4"/>
    <w:rsid w:val="54F00DE8"/>
    <w:rsid w:val="558673D7"/>
    <w:rsid w:val="55F95AD2"/>
    <w:rsid w:val="566248C5"/>
    <w:rsid w:val="56A95510"/>
    <w:rsid w:val="57644005"/>
    <w:rsid w:val="577F3F4E"/>
    <w:rsid w:val="57837F9B"/>
    <w:rsid w:val="58727DC0"/>
    <w:rsid w:val="58913E19"/>
    <w:rsid w:val="58AA2E8C"/>
    <w:rsid w:val="58FC1D80"/>
    <w:rsid w:val="5A0F54D6"/>
    <w:rsid w:val="5A276988"/>
    <w:rsid w:val="5A652BEC"/>
    <w:rsid w:val="5AC86680"/>
    <w:rsid w:val="5B26349D"/>
    <w:rsid w:val="5B6B7C42"/>
    <w:rsid w:val="5B9B684D"/>
    <w:rsid w:val="5BE22353"/>
    <w:rsid w:val="5C8F5E7A"/>
    <w:rsid w:val="5CBF3F71"/>
    <w:rsid w:val="5CCF17AB"/>
    <w:rsid w:val="5D235B2D"/>
    <w:rsid w:val="5D612426"/>
    <w:rsid w:val="5D780F0C"/>
    <w:rsid w:val="5DEA1D56"/>
    <w:rsid w:val="5E031E3F"/>
    <w:rsid w:val="5E3C0093"/>
    <w:rsid w:val="5E426F90"/>
    <w:rsid w:val="5EBA113D"/>
    <w:rsid w:val="5EED0FE7"/>
    <w:rsid w:val="606326E4"/>
    <w:rsid w:val="606D5311"/>
    <w:rsid w:val="60AF592A"/>
    <w:rsid w:val="612B420C"/>
    <w:rsid w:val="61AD3BB7"/>
    <w:rsid w:val="62473119"/>
    <w:rsid w:val="62D0059F"/>
    <w:rsid w:val="634E31D8"/>
    <w:rsid w:val="669F62C6"/>
    <w:rsid w:val="66A20B4B"/>
    <w:rsid w:val="67E1286C"/>
    <w:rsid w:val="6A3F27B5"/>
    <w:rsid w:val="6AAB0F10"/>
    <w:rsid w:val="6B1E5923"/>
    <w:rsid w:val="6C515AE7"/>
    <w:rsid w:val="6C5B6498"/>
    <w:rsid w:val="6D374CDD"/>
    <w:rsid w:val="6E637175"/>
    <w:rsid w:val="6E6C2921"/>
    <w:rsid w:val="6E893313"/>
    <w:rsid w:val="6F1951F7"/>
    <w:rsid w:val="6FC33FD3"/>
    <w:rsid w:val="706978A3"/>
    <w:rsid w:val="70700C31"/>
    <w:rsid w:val="70726943"/>
    <w:rsid w:val="70C01966"/>
    <w:rsid w:val="70F27A72"/>
    <w:rsid w:val="73A1489D"/>
    <w:rsid w:val="73DE2356"/>
    <w:rsid w:val="74887379"/>
    <w:rsid w:val="74DD616A"/>
    <w:rsid w:val="75B01B84"/>
    <w:rsid w:val="75EF084A"/>
    <w:rsid w:val="769B008A"/>
    <w:rsid w:val="76A07D97"/>
    <w:rsid w:val="76F973A4"/>
    <w:rsid w:val="76FF4669"/>
    <w:rsid w:val="773F4EBA"/>
    <w:rsid w:val="77DE74AD"/>
    <w:rsid w:val="79580A93"/>
    <w:rsid w:val="79592940"/>
    <w:rsid w:val="797773A6"/>
    <w:rsid w:val="7A1B7E60"/>
    <w:rsid w:val="7ACA53E2"/>
    <w:rsid w:val="7B0F7299"/>
    <w:rsid w:val="7BF250D4"/>
    <w:rsid w:val="7D7D6E98"/>
    <w:rsid w:val="7E1B4271"/>
    <w:rsid w:val="7E58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560" w:firstLineChars="200"/>
    </w:pPr>
    <w:rPr>
      <w:sz w:val="28"/>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index 4"/>
    <w:basedOn w:val="1"/>
    <w:next w:val="1"/>
    <w:qFormat/>
    <w:uiPriority w:val="0"/>
    <w:pPr>
      <w:ind w:left="600" w:leftChars="600"/>
    </w:pPr>
    <w:rPr>
      <w:rFonts w:ascii="Times New Roman" w:hAnsi="Times New Roman" w:eastAsia="宋体" w:cs="Times New Roman"/>
    </w:rPr>
  </w:style>
  <w:style w:type="paragraph" w:styleId="6">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ascii="Cambria" w:hAnsi="Cambria"/>
      <w:b/>
      <w:bCs/>
      <w:sz w:val="32"/>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首行缩进"/>
    <w:basedOn w:val="1"/>
    <w:qFormat/>
    <w:uiPriority w:val="0"/>
    <w:pPr>
      <w:ind w:firstLine="480" w:firstLineChars="200"/>
    </w:pPr>
  </w:style>
  <w:style w:type="paragraph" w:customStyle="1" w:styleId="15">
    <w:name w:val="表格文字"/>
    <w:basedOn w:val="1"/>
    <w:autoRedefine/>
    <w:qFormat/>
    <w:uiPriority w:val="99"/>
    <w:pPr>
      <w:spacing w:before="25" w:after="25"/>
      <w:jc w:val="left"/>
    </w:pPr>
    <w:rPr>
      <w:bCs/>
      <w:spacing w:val="10"/>
      <w:kern w:val="0"/>
      <w:sz w:val="24"/>
    </w:rPr>
  </w:style>
  <w:style w:type="paragraph" w:customStyle="1" w:styleId="16">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7">
    <w:name w:val="页眉 字符"/>
    <w:basedOn w:val="12"/>
    <w:link w:val="7"/>
    <w:autoRedefine/>
    <w:semiHidden/>
    <w:qFormat/>
    <w:uiPriority w:val="99"/>
    <w:rPr>
      <w:sz w:val="18"/>
      <w:szCs w:val="18"/>
    </w:rPr>
  </w:style>
  <w:style w:type="character" w:customStyle="1" w:styleId="18">
    <w:name w:val="页脚 字符"/>
    <w:basedOn w:val="12"/>
    <w:link w:val="6"/>
    <w:autoRedefine/>
    <w:semiHidden/>
    <w:qFormat/>
    <w:uiPriority w:val="99"/>
    <w:rPr>
      <w:sz w:val="18"/>
      <w:szCs w:val="18"/>
    </w:rPr>
  </w:style>
  <w:style w:type="paragraph" w:styleId="19">
    <w:name w:val="List Paragraph"/>
    <w:basedOn w:val="1"/>
    <w:autoRedefine/>
    <w:qFormat/>
    <w:uiPriority w:val="1"/>
    <w:pPr>
      <w:ind w:left="400" w:hanging="281"/>
    </w:pPr>
    <w:rPr>
      <w:rFonts w:ascii="宋体" w:hAnsi="宋体" w:eastAsia="宋体" w:cs="宋体"/>
      <w:lang w:val="zh-CN" w:eastAsia="zh-CN" w:bidi="zh-CN"/>
    </w:rPr>
  </w:style>
  <w:style w:type="character" w:customStyle="1" w:styleId="20">
    <w:name w:val="font61"/>
    <w:basedOn w:val="12"/>
    <w:autoRedefine/>
    <w:qFormat/>
    <w:uiPriority w:val="0"/>
    <w:rPr>
      <w:rFonts w:hint="eastAsia" w:ascii="宋体" w:hAnsi="宋体" w:eastAsia="宋体" w:cs="宋体"/>
      <w:b/>
      <w:bCs/>
      <w:color w:val="000000"/>
      <w:sz w:val="28"/>
      <w:szCs w:val="28"/>
      <w:u w:val="none"/>
    </w:rPr>
  </w:style>
  <w:style w:type="paragraph" w:customStyle="1" w:styleId="21">
    <w:name w:val="列出段落1"/>
    <w:basedOn w:val="1"/>
    <w:autoRedefine/>
    <w:qFormat/>
    <w:uiPriority w:val="34"/>
    <w:pPr>
      <w:ind w:firstLine="420" w:firstLineChars="200"/>
    </w:pPr>
  </w:style>
  <w:style w:type="paragraph" w:customStyle="1" w:styleId="22">
    <w:name w:val="p0"/>
    <w:basedOn w:val="1"/>
    <w:qFormat/>
    <w:uiPriority w:val="0"/>
    <w:pPr>
      <w:widowControl/>
    </w:pPr>
    <w:rPr>
      <w:kern w:val="0"/>
      <w:szCs w:val="21"/>
    </w:rPr>
  </w:style>
  <w:style w:type="paragraph" w:customStyle="1" w:styleId="23">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font11"/>
    <w:basedOn w:val="12"/>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4199</Words>
  <Characters>4521</Characters>
  <Lines>18</Lines>
  <Paragraphs>5</Paragraphs>
  <TotalTime>1</TotalTime>
  <ScaleCrop>false</ScaleCrop>
  <LinksUpToDate>false</LinksUpToDate>
  <CharactersWithSpaces>4580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2025-11-18T04:18:55Z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