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D8AA7">
      <w:pPr>
        <w:ind w:left="1807" w:hanging="1405" w:hangingChars="500"/>
        <w:rPr>
          <w:rFonts w:hint="eastAsia"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28"/>
          <w:szCs w:val="28"/>
          <w:lang w:val="en-US" w:eastAsia="zh-CN"/>
        </w:rPr>
        <w:t>项目</w:t>
      </w:r>
      <w:r>
        <w:rPr>
          <w:rFonts w:hint="eastAsia" w:asciiTheme="minorEastAsia" w:hAnsiTheme="minorEastAsia" w:eastAsiaTheme="minorEastAsia" w:cstheme="minorEastAsia"/>
          <w:b/>
          <w:sz w:val="28"/>
          <w:szCs w:val="28"/>
        </w:rPr>
        <w:t>名称：全科壁挂诊断平台</w:t>
      </w:r>
    </w:p>
    <w:p w14:paraId="02181889">
      <w:pPr>
        <w:rPr>
          <w:rFonts w:hint="default"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28"/>
          <w:szCs w:val="28"/>
          <w:lang w:val="en-US" w:eastAsia="zh-CN"/>
        </w:rPr>
        <w:t>项目</w:t>
      </w:r>
      <w:r>
        <w:rPr>
          <w:rFonts w:hint="eastAsia" w:asciiTheme="minorEastAsia" w:hAnsiTheme="minorEastAsia" w:eastAsiaTheme="minorEastAsia" w:cstheme="minorEastAsia"/>
          <w:b/>
          <w:sz w:val="28"/>
          <w:szCs w:val="28"/>
        </w:rPr>
        <w:t>编号：NYZBB-SBK-2025</w:t>
      </w:r>
      <w:r>
        <w:rPr>
          <w:rFonts w:hint="eastAsia" w:asciiTheme="minorEastAsia" w:hAnsiTheme="minorEastAsia" w:cstheme="minorEastAsia"/>
          <w:b/>
          <w:sz w:val="28"/>
          <w:szCs w:val="28"/>
          <w:lang w:val="en-US" w:eastAsia="zh-CN"/>
        </w:rPr>
        <w:t>111</w:t>
      </w:r>
      <w:bookmarkStart w:id="0" w:name="_GoBack"/>
      <w:bookmarkEnd w:id="0"/>
    </w:p>
    <w:p w14:paraId="5807BBBB">
      <w:pPr>
        <w:rPr>
          <w:rFonts w:hint="eastAsia"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28"/>
          <w:szCs w:val="28"/>
        </w:rPr>
        <w:t xml:space="preserve">数  </w:t>
      </w:r>
      <w:r>
        <w:rPr>
          <w:rFonts w:hint="eastAsia" w:asciiTheme="minorEastAsia" w:hAnsiTheme="minorEastAsia" w:eastAsiaTheme="minorEastAsia" w:cstheme="minorEastAsia"/>
          <w:b/>
          <w:sz w:val="28"/>
          <w:szCs w:val="28"/>
          <w:lang w:val="en-US" w:eastAsia="zh-CN"/>
        </w:rPr>
        <w:t xml:space="preserve">  </w:t>
      </w:r>
      <w:r>
        <w:rPr>
          <w:rFonts w:hint="eastAsia" w:asciiTheme="minorEastAsia" w:hAnsiTheme="minorEastAsia" w:eastAsiaTheme="minorEastAsia" w:cstheme="minorEastAsia"/>
          <w:b/>
          <w:sz w:val="28"/>
          <w:szCs w:val="28"/>
        </w:rPr>
        <w:t>量：</w:t>
      </w:r>
      <w:r>
        <w:rPr>
          <w:rFonts w:hint="eastAsia" w:asciiTheme="minorEastAsia" w:hAnsiTheme="minorEastAsia" w:cstheme="minorEastAsia"/>
          <w:b/>
          <w:sz w:val="28"/>
          <w:szCs w:val="28"/>
          <w:lang w:val="en-US" w:eastAsia="zh-CN"/>
        </w:rPr>
        <w:t>3套</w:t>
      </w:r>
    </w:p>
    <w:p w14:paraId="44623642">
      <w:pPr>
        <w:rPr>
          <w:rFonts w:hint="eastAsia" w:asciiTheme="minorEastAsia" w:hAnsiTheme="minorEastAsia" w:eastAsiaTheme="minorEastAsia" w:cstheme="minorEastAsia"/>
          <w:b/>
          <w:sz w:val="28"/>
          <w:szCs w:val="28"/>
          <w:lang w:val="en-US" w:eastAsia="zh-CN"/>
        </w:rPr>
      </w:pPr>
    </w:p>
    <w:p w14:paraId="1C3EB054">
      <w:pPr>
        <w:widowControl/>
        <w:jc w:val="center"/>
        <w:textAlignment w:val="center"/>
        <w:rPr>
          <w:rFonts w:hint="default" w:ascii="Times New Roman" w:hAnsi="Times New Roman" w:cs="Times New Roman"/>
          <w:b/>
          <w:bCs/>
          <w:color w:val="000000"/>
          <w:kern w:val="0"/>
          <w:sz w:val="28"/>
          <w:szCs w:val="28"/>
          <w:lang w:bidi="ar"/>
        </w:rPr>
      </w:pPr>
      <w:r>
        <w:rPr>
          <w:rFonts w:hint="default" w:ascii="Times New Roman" w:hAnsi="Times New Roman" w:cs="Times New Roman"/>
          <w:b/>
          <w:bCs/>
          <w:color w:val="000000"/>
          <w:kern w:val="0"/>
          <w:sz w:val="28"/>
          <w:szCs w:val="28"/>
          <w:lang w:bidi="ar"/>
        </w:rPr>
        <w:t>主要参数及配置要求</w:t>
      </w:r>
    </w:p>
    <w:p w14:paraId="60598291">
      <w:pPr>
        <w:spacing w:line="360" w:lineRule="auto"/>
        <w:rPr>
          <w:rFonts w:ascii="Times New Roman" w:hAnsi="Times New Roman"/>
          <w:sz w:val="24"/>
        </w:rPr>
      </w:pPr>
    </w:p>
    <w:p w14:paraId="4A2B801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宋体" w:hAnsi="宋体" w:cs="宋体"/>
          <w:color w:val="000000"/>
          <w:kern w:val="0"/>
          <w:sz w:val="24"/>
          <w:szCs w:val="24"/>
          <w:lang w:val="en-US" w:bidi="ar"/>
        </w:rPr>
      </w:pPr>
      <w:r>
        <w:rPr>
          <w:rFonts w:hint="eastAsia" w:ascii="宋体" w:hAnsi="宋体" w:eastAsia="宋体" w:cs="宋体"/>
          <w:b/>
          <w:bCs/>
          <w:color w:val="000000"/>
          <w:kern w:val="0"/>
          <w:sz w:val="24"/>
          <w:szCs w:val="24"/>
          <w:u w:val="single"/>
          <w:lang w:val="en-US" w:eastAsia="zh-CN" w:bidi="ar"/>
        </w:rPr>
        <w:t>一、</w:t>
      </w:r>
      <w:r>
        <w:rPr>
          <w:rFonts w:hint="eastAsia" w:ascii="宋体" w:hAnsi="宋体" w:eastAsia="宋体" w:cs="宋体"/>
          <w:b/>
          <w:bCs/>
          <w:color w:val="000000"/>
          <w:kern w:val="0"/>
          <w:sz w:val="24"/>
          <w:szCs w:val="24"/>
          <w:u w:val="single"/>
          <w:lang w:bidi="ar"/>
        </w:rPr>
        <w:t>全科壁挂诊断</w:t>
      </w:r>
      <w:r>
        <w:rPr>
          <w:rFonts w:hint="eastAsia" w:ascii="宋体" w:hAnsi="宋体" w:eastAsia="宋体" w:cs="宋体"/>
          <w:b/>
          <w:bCs/>
          <w:color w:val="000000"/>
          <w:kern w:val="0"/>
          <w:sz w:val="24"/>
          <w:szCs w:val="24"/>
          <w:u w:val="single"/>
          <w:lang w:val="en-US" w:eastAsia="zh-CN" w:bidi="ar"/>
        </w:rPr>
        <w:t>平台中所有的器械及主机需为同一品牌。</w:t>
      </w:r>
    </w:p>
    <w:p w14:paraId="48DAE40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4"/>
          <w:szCs w:val="24"/>
          <w:lang w:bidi="ar"/>
        </w:rPr>
      </w:pPr>
      <w:r>
        <w:rPr>
          <w:rFonts w:hint="eastAsia" w:ascii="宋体" w:hAnsi="宋体" w:cs="宋体"/>
          <w:b/>
          <w:bCs/>
          <w:color w:val="000000"/>
          <w:kern w:val="0"/>
          <w:sz w:val="24"/>
          <w:szCs w:val="24"/>
          <w:lang w:bidi="ar"/>
        </w:rPr>
        <w:t>1.系统组成：</w:t>
      </w:r>
      <w:r>
        <w:rPr>
          <w:rFonts w:hint="eastAsia" w:ascii="宋体" w:hAnsi="宋体" w:cs="宋体"/>
          <w:color w:val="000000"/>
          <w:kern w:val="0"/>
          <w:sz w:val="24"/>
          <w:szCs w:val="24"/>
          <w:lang w:bidi="ar"/>
        </w:rPr>
        <w:t>直接检眼镜、医用放大镜、医用检查灯、血压计、体温计组合式一体化桌面式设计，自带储物盒，方便使用管理。检测项目包括但不限于：眼底检查、耳膜及耳道检查、喉部检查、血压测量、体温测量（投标时需提供产品彩页或检验检测报告或产品技术白皮书或说明书扫描件）</w:t>
      </w:r>
    </w:p>
    <w:p w14:paraId="61FC7A1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b/>
          <w:bCs/>
          <w:color w:val="000000"/>
          <w:kern w:val="0"/>
          <w:sz w:val="24"/>
          <w:szCs w:val="24"/>
          <w:lang w:bidi="ar"/>
        </w:rPr>
      </w:pPr>
      <w:r>
        <w:rPr>
          <w:rFonts w:hint="eastAsia" w:ascii="宋体" w:hAnsi="宋体" w:cs="宋体"/>
          <w:b/>
          <w:bCs/>
          <w:color w:val="000000"/>
          <w:kern w:val="0"/>
          <w:sz w:val="24"/>
          <w:szCs w:val="24"/>
          <w:lang w:bidi="ar"/>
        </w:rPr>
        <w:t xml:space="preserve">2.直接检眼镜 </w:t>
      </w:r>
    </w:p>
    <w:p w14:paraId="38DCD82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4"/>
          <w:szCs w:val="24"/>
          <w:lang w:bidi="ar"/>
        </w:rPr>
      </w:pPr>
      <w:r>
        <w:rPr>
          <w:rFonts w:hint="eastAsia" w:ascii="宋体" w:hAnsi="宋体" w:cs="宋体"/>
          <w:b/>
          <w:bCs/>
          <w:color w:val="000000"/>
          <w:kern w:val="0"/>
          <w:sz w:val="24"/>
          <w:szCs w:val="24"/>
          <w:lang w:bidi="ar"/>
        </w:rPr>
        <w:t>2.1.</w:t>
      </w:r>
      <w:r>
        <w:rPr>
          <w:rFonts w:hint="eastAsia" w:ascii="宋体" w:hAnsi="宋体" w:cs="宋体"/>
          <w:color w:val="000000"/>
          <w:kern w:val="0"/>
          <w:sz w:val="24"/>
          <w:szCs w:val="24"/>
          <w:lang w:bidi="ar"/>
        </w:rPr>
        <w:t>观察视场角≥3°可一次性观察整个眼底；</w:t>
      </w:r>
    </w:p>
    <w:p w14:paraId="4705B1F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4"/>
          <w:szCs w:val="24"/>
          <w:lang w:bidi="ar"/>
        </w:rPr>
      </w:pPr>
      <w:r>
        <w:rPr>
          <w:rFonts w:hint="eastAsia" w:ascii="宋体" w:hAnsi="宋体" w:cs="宋体"/>
          <w:b/>
          <w:bCs/>
          <w:color w:val="000000"/>
          <w:kern w:val="0"/>
          <w:sz w:val="24"/>
          <w:szCs w:val="24"/>
          <w:lang w:bidi="ar"/>
        </w:rPr>
        <w:t>2.2.</w:t>
      </w:r>
      <w:r>
        <w:rPr>
          <w:rFonts w:hint="eastAsia" w:ascii="宋体" w:hAnsi="宋体" w:cs="宋体"/>
          <w:color w:val="000000"/>
          <w:kern w:val="0"/>
          <w:sz w:val="24"/>
          <w:szCs w:val="24"/>
          <w:lang w:bidi="ar"/>
        </w:rPr>
        <w:t>屈光度≥28种：正（＋1、＋2、＋3、＋4、＋5、＋6、＋7、＋8、＋9、＋10、＋12、＋15、＋20、＋40）D，负（－1、－2、－3、－4、－5、－6、－7、－8、－9、－10、－15、－20、－25、－30）D；（投标时需提供产品彩页或检验检测报告或产品技术白皮书或说明书扫描件）</w:t>
      </w:r>
    </w:p>
    <w:p w14:paraId="44D6BB9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4"/>
          <w:szCs w:val="24"/>
          <w:lang w:bidi="ar"/>
        </w:rPr>
      </w:pPr>
      <w:r>
        <w:rPr>
          <w:rFonts w:hint="eastAsia" w:ascii="宋体" w:hAnsi="宋体" w:cs="宋体"/>
          <w:b/>
          <w:bCs/>
          <w:color w:val="000000"/>
          <w:kern w:val="0"/>
          <w:sz w:val="24"/>
          <w:szCs w:val="24"/>
          <w:lang w:bidi="ar"/>
        </w:rPr>
        <w:t>2.3.</w:t>
      </w:r>
      <w:r>
        <w:rPr>
          <w:rFonts w:hint="eastAsia" w:ascii="宋体" w:hAnsi="宋体" w:cs="宋体"/>
          <w:color w:val="000000"/>
          <w:kern w:val="0"/>
          <w:sz w:val="24"/>
          <w:szCs w:val="24"/>
          <w:lang w:bidi="ar"/>
        </w:rPr>
        <w:t>≥6种照明形式（小圆、中圆、半圆、大圆、网格、裂隙，（投标时需提供产品彩页或检验检测报告或产品技术白皮书或说明书扫描件）</w:t>
      </w:r>
    </w:p>
    <w:p w14:paraId="5055E36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4"/>
          <w:szCs w:val="24"/>
          <w:lang w:bidi="ar"/>
        </w:rPr>
      </w:pPr>
      <w:r>
        <w:rPr>
          <w:rFonts w:hint="eastAsia" w:ascii="宋体" w:hAnsi="宋体" w:cs="宋体"/>
          <w:b/>
          <w:bCs/>
          <w:color w:val="000000"/>
          <w:kern w:val="0"/>
          <w:sz w:val="24"/>
          <w:szCs w:val="24"/>
          <w:lang w:bidi="ar"/>
        </w:rPr>
        <w:t>2.4.</w:t>
      </w:r>
      <w:r>
        <w:rPr>
          <w:rFonts w:hint="eastAsia" w:ascii="宋体" w:hAnsi="宋体" w:cs="宋体"/>
          <w:color w:val="000000"/>
          <w:kern w:val="0"/>
          <w:sz w:val="24"/>
          <w:szCs w:val="24"/>
          <w:lang w:bidi="ar"/>
        </w:rPr>
        <w:t>≥3种滤片：无赤滤片（绿色滤片）、钴蓝滤片（蓝色滤片）、偏光滤片（投标时需提供产品彩页或检验检测报告或产品技术白皮书或说明书扫描件）</w:t>
      </w:r>
    </w:p>
    <w:p w14:paraId="05FBA4E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4"/>
          <w:szCs w:val="24"/>
          <w:lang w:bidi="ar"/>
        </w:rPr>
      </w:pPr>
      <w:r>
        <w:rPr>
          <w:rFonts w:hint="eastAsia" w:ascii="宋体" w:hAnsi="宋体" w:cs="宋体"/>
          <w:b/>
          <w:bCs/>
          <w:color w:val="000000"/>
          <w:kern w:val="0"/>
          <w:sz w:val="24"/>
          <w:szCs w:val="24"/>
          <w:lang w:bidi="ar"/>
        </w:rPr>
        <w:t>2.5.</w:t>
      </w:r>
      <w:r>
        <w:rPr>
          <w:rFonts w:hint="eastAsia" w:ascii="宋体" w:hAnsi="宋体" w:cs="宋体"/>
          <w:color w:val="000000"/>
          <w:kern w:val="0"/>
          <w:sz w:val="24"/>
          <w:szCs w:val="24"/>
          <w:lang w:bidi="ar"/>
        </w:rPr>
        <w:t>最大孔径照明角θ：≥6.1°；</w:t>
      </w:r>
    </w:p>
    <w:p w14:paraId="237F3A3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4"/>
          <w:szCs w:val="24"/>
          <w:lang w:bidi="ar"/>
        </w:rPr>
      </w:pPr>
      <w:r>
        <w:rPr>
          <w:rFonts w:hint="eastAsia" w:ascii="宋体" w:hAnsi="宋体" w:cs="宋体"/>
          <w:b/>
          <w:bCs/>
          <w:color w:val="000000"/>
          <w:kern w:val="0"/>
          <w:sz w:val="24"/>
          <w:szCs w:val="24"/>
          <w:lang w:bidi="ar"/>
        </w:rPr>
        <w:t>2.6.</w:t>
      </w:r>
      <w:r>
        <w:rPr>
          <w:rFonts w:hint="eastAsia" w:ascii="宋体" w:hAnsi="宋体" w:cs="宋体"/>
          <w:color w:val="000000"/>
          <w:kern w:val="0"/>
          <w:sz w:val="24"/>
          <w:szCs w:val="24"/>
          <w:lang w:bidi="ar"/>
        </w:rPr>
        <w:t>LED灯泡，色温3000K±10%；照度＞750 LX；</w:t>
      </w:r>
    </w:p>
    <w:p w14:paraId="69305AE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4"/>
          <w:szCs w:val="24"/>
          <w:lang w:bidi="ar"/>
        </w:rPr>
      </w:pPr>
      <w:r>
        <w:rPr>
          <w:rFonts w:hint="eastAsia" w:ascii="宋体" w:hAnsi="宋体" w:cs="宋体"/>
          <w:b/>
          <w:bCs/>
          <w:color w:val="000000"/>
          <w:kern w:val="0"/>
          <w:sz w:val="24"/>
          <w:szCs w:val="24"/>
          <w:lang w:bidi="ar"/>
        </w:rPr>
        <w:t>2.7.</w:t>
      </w:r>
      <w:r>
        <w:rPr>
          <w:rFonts w:hint="eastAsia" w:ascii="宋体" w:hAnsi="宋体" w:cs="宋体"/>
          <w:color w:val="000000"/>
          <w:kern w:val="0"/>
          <w:sz w:val="24"/>
          <w:szCs w:val="24"/>
          <w:lang w:bidi="ar"/>
        </w:rPr>
        <w:t>照明系统的照度应能从最大值调节到最大值的10%，输出照明光的显色指数应＞85；</w:t>
      </w:r>
    </w:p>
    <w:p w14:paraId="5416D37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b/>
          <w:bCs/>
          <w:color w:val="000000"/>
          <w:kern w:val="0"/>
          <w:sz w:val="24"/>
          <w:szCs w:val="24"/>
          <w:lang w:bidi="ar"/>
        </w:rPr>
      </w:pPr>
      <w:r>
        <w:rPr>
          <w:rFonts w:hint="eastAsia" w:ascii="宋体" w:hAnsi="宋体" w:cs="宋体"/>
          <w:b/>
          <w:bCs/>
          <w:color w:val="000000"/>
          <w:kern w:val="0"/>
          <w:sz w:val="24"/>
          <w:szCs w:val="24"/>
          <w:lang w:bidi="ar"/>
        </w:rPr>
        <w:t>3.医用放大镜</w:t>
      </w:r>
    </w:p>
    <w:p w14:paraId="2E739B5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4"/>
          <w:szCs w:val="24"/>
          <w:lang w:bidi="ar"/>
        </w:rPr>
      </w:pPr>
      <w:r>
        <w:rPr>
          <w:rFonts w:hint="eastAsia" w:ascii="宋体" w:hAnsi="宋体" w:cs="宋体"/>
          <w:b/>
          <w:bCs/>
          <w:color w:val="000000"/>
          <w:kern w:val="0"/>
          <w:sz w:val="24"/>
          <w:szCs w:val="24"/>
          <w:lang w:bidi="ar"/>
        </w:rPr>
        <w:t>3.1.</w:t>
      </w:r>
      <w:r>
        <w:rPr>
          <w:rFonts w:hint="eastAsia" w:ascii="宋体" w:hAnsi="宋体" w:cs="宋体"/>
          <w:color w:val="000000"/>
          <w:kern w:val="0"/>
          <w:sz w:val="24"/>
          <w:szCs w:val="24"/>
          <w:lang w:bidi="ar"/>
        </w:rPr>
        <w:t>光照稳定，无闪烁、忽明忽暗现象，光纤冷光源360°，光环照明，配有鼓气囊插口；</w:t>
      </w:r>
    </w:p>
    <w:p w14:paraId="074AD8E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4"/>
          <w:szCs w:val="24"/>
          <w:lang w:bidi="ar"/>
        </w:rPr>
      </w:pPr>
      <w:r>
        <w:rPr>
          <w:rFonts w:hint="eastAsia" w:ascii="宋体" w:hAnsi="宋体" w:cs="宋体"/>
          <w:b/>
          <w:bCs/>
          <w:color w:val="000000"/>
          <w:kern w:val="0"/>
          <w:sz w:val="24"/>
          <w:szCs w:val="24"/>
          <w:lang w:bidi="ar"/>
        </w:rPr>
        <w:t>3.2.</w:t>
      </w:r>
      <w:r>
        <w:rPr>
          <w:rFonts w:hint="eastAsia" w:ascii="宋体" w:hAnsi="宋体" w:cs="宋体"/>
          <w:color w:val="000000"/>
          <w:kern w:val="0"/>
          <w:sz w:val="24"/>
          <w:szCs w:val="24"/>
          <w:lang w:bidi="ar"/>
        </w:rPr>
        <w:t>放大透镜可放大≥2.0倍（x），视窗放大透镜可左右移开，使器械可伸入耳道；</w:t>
      </w:r>
    </w:p>
    <w:p w14:paraId="6855B14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4"/>
          <w:szCs w:val="24"/>
          <w:lang w:bidi="ar"/>
        </w:rPr>
      </w:pPr>
      <w:r>
        <w:rPr>
          <w:rFonts w:hint="eastAsia" w:ascii="宋体" w:hAnsi="宋体" w:cs="宋体"/>
          <w:b/>
          <w:bCs/>
          <w:color w:val="000000"/>
          <w:kern w:val="0"/>
          <w:sz w:val="24"/>
          <w:szCs w:val="24"/>
          <w:lang w:bidi="ar"/>
        </w:rPr>
        <w:t>3.3.</w:t>
      </w:r>
      <w:r>
        <w:rPr>
          <w:rFonts w:hint="eastAsia" w:ascii="宋体" w:hAnsi="宋体" w:cs="宋体"/>
          <w:color w:val="000000"/>
          <w:kern w:val="0"/>
          <w:sz w:val="24"/>
          <w:szCs w:val="24"/>
          <w:lang w:bidi="ar"/>
        </w:rPr>
        <w:t>色温≥3000K，最大照度≥7000LX；</w:t>
      </w:r>
    </w:p>
    <w:p w14:paraId="7830971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b/>
          <w:bCs/>
          <w:color w:val="000000"/>
          <w:kern w:val="0"/>
          <w:sz w:val="24"/>
          <w:szCs w:val="24"/>
          <w:lang w:bidi="ar"/>
        </w:rPr>
      </w:pPr>
      <w:r>
        <w:rPr>
          <w:rFonts w:hint="eastAsia" w:ascii="宋体" w:hAnsi="宋体" w:cs="宋体"/>
          <w:b/>
          <w:bCs/>
          <w:color w:val="000000"/>
          <w:kern w:val="0"/>
          <w:sz w:val="24"/>
          <w:szCs w:val="24"/>
          <w:lang w:bidi="ar"/>
        </w:rPr>
        <w:t>4.医用检查灯</w:t>
      </w:r>
    </w:p>
    <w:p w14:paraId="1A80375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4"/>
          <w:szCs w:val="24"/>
          <w:lang w:bidi="ar"/>
        </w:rPr>
      </w:pPr>
      <w:r>
        <w:rPr>
          <w:rFonts w:hint="eastAsia" w:ascii="宋体" w:hAnsi="宋体" w:cs="宋体"/>
          <w:b/>
          <w:bCs/>
          <w:color w:val="000000"/>
          <w:kern w:val="0"/>
          <w:sz w:val="24"/>
          <w:szCs w:val="24"/>
          <w:lang w:bidi="ar"/>
        </w:rPr>
        <w:t>4.1.</w:t>
      </w:r>
      <w:r>
        <w:rPr>
          <w:rFonts w:hint="eastAsia" w:ascii="宋体" w:hAnsi="宋体" w:cs="宋体"/>
          <w:color w:val="000000"/>
          <w:kern w:val="0"/>
          <w:sz w:val="24"/>
          <w:szCs w:val="24"/>
          <w:lang w:bidi="ar"/>
        </w:rPr>
        <w:t>光照稳定，无闪烁、忽明忽暗现象，最大照度≥30000LX，色温≥3000K；</w:t>
      </w:r>
    </w:p>
    <w:p w14:paraId="6AF5C08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4"/>
          <w:szCs w:val="24"/>
          <w:lang w:bidi="ar"/>
        </w:rPr>
      </w:pPr>
      <w:r>
        <w:rPr>
          <w:rFonts w:hint="eastAsia" w:ascii="宋体" w:hAnsi="宋体" w:cs="宋体"/>
          <w:b/>
          <w:bCs/>
          <w:color w:val="000000"/>
          <w:kern w:val="0"/>
          <w:sz w:val="24"/>
          <w:szCs w:val="24"/>
          <w:lang w:bidi="ar"/>
        </w:rPr>
        <w:t>4.2.</w:t>
      </w:r>
      <w:r>
        <w:rPr>
          <w:rFonts w:hint="eastAsia" w:ascii="宋体" w:hAnsi="宋体" w:cs="宋体"/>
          <w:color w:val="000000"/>
          <w:kern w:val="0"/>
          <w:sz w:val="24"/>
          <w:szCs w:val="24"/>
          <w:lang w:bidi="ar"/>
        </w:rPr>
        <w:t>可与一次性压舌板配备使用，压舌板插入时应顺畅、无阻塞，压舌板插好后应稳固、无脱落。</w:t>
      </w:r>
    </w:p>
    <w:p w14:paraId="1909DA7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4"/>
          <w:szCs w:val="24"/>
          <w:lang w:bidi="ar"/>
        </w:rPr>
      </w:pPr>
      <w:r>
        <w:rPr>
          <w:rFonts w:hint="eastAsia" w:ascii="宋体" w:hAnsi="宋体" w:cs="宋体"/>
          <w:b/>
          <w:bCs/>
          <w:color w:val="000000"/>
          <w:kern w:val="0"/>
          <w:sz w:val="24"/>
          <w:szCs w:val="24"/>
          <w:lang w:bidi="ar"/>
        </w:rPr>
        <w:t>4.3.</w:t>
      </w:r>
      <w:r>
        <w:rPr>
          <w:rFonts w:hint="eastAsia" w:ascii="宋体" w:hAnsi="宋体" w:cs="宋体"/>
          <w:color w:val="000000"/>
          <w:kern w:val="0"/>
          <w:sz w:val="24"/>
          <w:szCs w:val="24"/>
          <w:lang w:bidi="ar"/>
        </w:rPr>
        <w:t>与主机为同一生产厂家（投标时需提供产品彩须或检验检测报告或产品技术白皮书或说明书扫描件）</w:t>
      </w:r>
    </w:p>
    <w:p w14:paraId="6D42BD9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b/>
          <w:bCs/>
          <w:color w:val="000000"/>
          <w:kern w:val="0"/>
          <w:sz w:val="24"/>
          <w:szCs w:val="24"/>
          <w:lang w:bidi="ar"/>
        </w:rPr>
      </w:pPr>
      <w:r>
        <w:rPr>
          <w:rFonts w:hint="eastAsia" w:ascii="宋体" w:hAnsi="宋体" w:cs="宋体"/>
          <w:b/>
          <w:bCs/>
          <w:color w:val="000000"/>
          <w:kern w:val="0"/>
          <w:sz w:val="24"/>
          <w:szCs w:val="24"/>
          <w:lang w:bidi="ar"/>
        </w:rPr>
        <w:t>5.血压计</w:t>
      </w:r>
    </w:p>
    <w:p w14:paraId="7DC7623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4"/>
          <w:szCs w:val="24"/>
          <w:lang w:bidi="ar"/>
        </w:rPr>
      </w:pPr>
      <w:r>
        <w:rPr>
          <w:rFonts w:hint="eastAsia" w:ascii="宋体" w:hAnsi="宋体" w:cs="宋体"/>
          <w:b/>
          <w:bCs/>
          <w:color w:val="000000"/>
          <w:kern w:val="0"/>
          <w:sz w:val="24"/>
          <w:szCs w:val="24"/>
          <w:lang w:bidi="ar"/>
        </w:rPr>
        <w:t>5.1.</w:t>
      </w:r>
      <w:r>
        <w:rPr>
          <w:rFonts w:hint="eastAsia" w:ascii="宋体" w:hAnsi="宋体" w:cs="宋体"/>
          <w:color w:val="000000"/>
          <w:kern w:val="0"/>
          <w:sz w:val="24"/>
          <w:szCs w:val="24"/>
          <w:lang w:bidi="ar"/>
        </w:rPr>
        <w:t>采用脉搏波法测量法、双气囊双传感器，保证测量准确性</w:t>
      </w:r>
    </w:p>
    <w:p w14:paraId="19EC8BD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4"/>
          <w:szCs w:val="24"/>
          <w:lang w:bidi="ar"/>
        </w:rPr>
      </w:pPr>
      <w:r>
        <w:rPr>
          <w:rFonts w:hint="eastAsia" w:ascii="宋体" w:hAnsi="宋体" w:cs="宋体"/>
          <w:b/>
          <w:bCs/>
          <w:color w:val="000000"/>
          <w:kern w:val="0"/>
          <w:sz w:val="24"/>
          <w:szCs w:val="24"/>
          <w:lang w:bidi="ar"/>
        </w:rPr>
        <w:t>5.2.</w:t>
      </w:r>
      <w:r>
        <w:rPr>
          <w:rFonts w:hint="eastAsia" w:ascii="宋体" w:hAnsi="宋体" w:cs="宋体"/>
          <w:color w:val="000000"/>
          <w:kern w:val="0"/>
          <w:sz w:val="24"/>
          <w:szCs w:val="24"/>
          <w:lang w:bidi="ar"/>
        </w:rPr>
        <w:t>测量范围： 压力（0～200）mmHg［(0～30)kPa］</w:t>
      </w:r>
    </w:p>
    <w:p w14:paraId="270084C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4"/>
          <w:szCs w:val="24"/>
          <w:lang w:bidi="ar"/>
        </w:rPr>
      </w:pPr>
      <w:r>
        <w:rPr>
          <w:rFonts w:hint="eastAsia" w:ascii="宋体" w:hAnsi="宋体" w:cs="宋体"/>
          <w:b/>
          <w:bCs/>
          <w:color w:val="000000"/>
          <w:kern w:val="0"/>
          <w:sz w:val="24"/>
          <w:szCs w:val="24"/>
          <w:lang w:bidi="ar"/>
        </w:rPr>
        <w:t>5.3.</w:t>
      </w:r>
      <w:r>
        <w:rPr>
          <w:rFonts w:hint="eastAsia" w:ascii="宋体" w:hAnsi="宋体" w:cs="宋体"/>
          <w:color w:val="000000"/>
          <w:kern w:val="0"/>
          <w:sz w:val="24"/>
          <w:szCs w:val="24"/>
          <w:lang w:bidi="ar"/>
        </w:rPr>
        <w:t>脉率数40次/分～180次/分</w:t>
      </w:r>
    </w:p>
    <w:p w14:paraId="4B33A1F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4"/>
          <w:szCs w:val="24"/>
          <w:lang w:bidi="ar"/>
        </w:rPr>
      </w:pPr>
      <w:r>
        <w:rPr>
          <w:rFonts w:hint="eastAsia" w:ascii="宋体" w:hAnsi="宋体" w:cs="宋体"/>
          <w:b/>
          <w:bCs/>
          <w:color w:val="000000"/>
          <w:kern w:val="0"/>
          <w:sz w:val="24"/>
          <w:szCs w:val="24"/>
          <w:lang w:bidi="ar"/>
        </w:rPr>
        <w:t>5.4.</w:t>
      </w:r>
      <w:r>
        <w:rPr>
          <w:rFonts w:hint="eastAsia" w:ascii="宋体" w:hAnsi="宋体" w:cs="宋体"/>
          <w:color w:val="000000"/>
          <w:kern w:val="0"/>
          <w:sz w:val="24"/>
          <w:szCs w:val="24"/>
          <w:lang w:bidi="ar"/>
        </w:rPr>
        <w:t>测量准确度：≤ ±4mmHg(±0.4kPa）</w:t>
      </w:r>
    </w:p>
    <w:p w14:paraId="55520CE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4"/>
          <w:szCs w:val="24"/>
          <w:lang w:bidi="ar"/>
        </w:rPr>
      </w:pPr>
      <w:r>
        <w:rPr>
          <w:rFonts w:hint="eastAsia" w:ascii="宋体" w:hAnsi="宋体" w:cs="宋体"/>
          <w:b/>
          <w:bCs/>
          <w:color w:val="000000"/>
          <w:kern w:val="0"/>
          <w:sz w:val="24"/>
          <w:szCs w:val="24"/>
          <w:lang w:bidi="ar"/>
        </w:rPr>
        <w:t>5.5.</w:t>
      </w:r>
      <w:r>
        <w:rPr>
          <w:rFonts w:hint="eastAsia" w:ascii="宋体" w:hAnsi="宋体" w:cs="宋体"/>
          <w:color w:val="000000"/>
          <w:kern w:val="0"/>
          <w:sz w:val="24"/>
          <w:szCs w:val="24"/>
          <w:lang w:bidi="ar"/>
        </w:rPr>
        <w:t>脉率数≤±5%</w:t>
      </w:r>
    </w:p>
    <w:p w14:paraId="3338223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4"/>
          <w:szCs w:val="24"/>
          <w:lang w:bidi="ar"/>
        </w:rPr>
      </w:pPr>
      <w:r>
        <w:rPr>
          <w:rFonts w:hint="eastAsia" w:ascii="宋体" w:hAnsi="宋体" w:cs="宋体"/>
          <w:b/>
          <w:bCs/>
          <w:color w:val="000000"/>
          <w:kern w:val="0"/>
          <w:sz w:val="24"/>
          <w:szCs w:val="24"/>
          <w:lang w:bidi="ar"/>
        </w:rPr>
        <w:t>5.6.</w:t>
      </w:r>
      <w:r>
        <w:rPr>
          <w:rFonts w:hint="eastAsia" w:ascii="宋体" w:hAnsi="宋体" w:cs="宋体"/>
          <w:color w:val="000000"/>
          <w:kern w:val="0"/>
          <w:sz w:val="24"/>
          <w:szCs w:val="24"/>
          <w:lang w:bidi="ar"/>
        </w:rPr>
        <w:t>存储容量：可存储两个用户各≥50组测量数据</w:t>
      </w:r>
    </w:p>
    <w:p w14:paraId="77C096A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color w:val="000000"/>
          <w:kern w:val="0"/>
          <w:sz w:val="24"/>
          <w:szCs w:val="24"/>
          <w:lang w:val="en-US" w:eastAsia="zh-CN" w:bidi="ar"/>
        </w:rPr>
      </w:pPr>
      <w:r>
        <w:rPr>
          <w:rFonts w:hint="eastAsia" w:ascii="宋体" w:hAnsi="宋体" w:cs="宋体"/>
          <w:b/>
          <w:bCs/>
          <w:color w:val="000000"/>
          <w:kern w:val="0"/>
          <w:sz w:val="24"/>
          <w:szCs w:val="24"/>
          <w:lang w:bidi="ar"/>
        </w:rPr>
        <w:t>6.体温</w:t>
      </w:r>
      <w:r>
        <w:rPr>
          <w:rFonts w:hint="eastAsia" w:ascii="宋体" w:hAnsi="宋体" w:cs="宋体"/>
          <w:b/>
          <w:bCs/>
          <w:color w:val="000000"/>
          <w:kern w:val="0"/>
          <w:sz w:val="24"/>
          <w:szCs w:val="24"/>
          <w:lang w:val="en-US" w:eastAsia="zh-CN" w:bidi="ar"/>
        </w:rPr>
        <w:t>计</w:t>
      </w:r>
    </w:p>
    <w:p w14:paraId="78F52D1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4"/>
          <w:szCs w:val="24"/>
          <w:lang w:bidi="ar"/>
        </w:rPr>
      </w:pPr>
      <w:r>
        <w:rPr>
          <w:rFonts w:hint="eastAsia" w:ascii="宋体" w:hAnsi="宋体" w:cs="宋体"/>
          <w:b/>
          <w:bCs/>
          <w:color w:val="000000"/>
          <w:kern w:val="0"/>
          <w:sz w:val="24"/>
          <w:szCs w:val="24"/>
          <w:lang w:bidi="ar"/>
        </w:rPr>
        <w:t>6.1.</w:t>
      </w:r>
      <w:r>
        <w:rPr>
          <w:rFonts w:hint="eastAsia" w:ascii="宋体" w:hAnsi="宋体" w:cs="宋体"/>
          <w:color w:val="000000"/>
          <w:kern w:val="0"/>
          <w:sz w:val="24"/>
          <w:szCs w:val="24"/>
          <w:lang w:bidi="ar"/>
        </w:rPr>
        <w:t xml:space="preserve">体温测量范围应为32℃～42.9℃ </w:t>
      </w:r>
    </w:p>
    <w:p w14:paraId="4C832DA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4"/>
          <w:szCs w:val="24"/>
          <w:lang w:bidi="ar"/>
        </w:rPr>
      </w:pPr>
      <w:r>
        <w:rPr>
          <w:rFonts w:hint="eastAsia" w:ascii="宋体" w:hAnsi="宋体" w:cs="宋体"/>
          <w:b/>
          <w:bCs/>
          <w:color w:val="000000"/>
          <w:kern w:val="0"/>
          <w:sz w:val="24"/>
          <w:szCs w:val="24"/>
          <w:lang w:bidi="ar"/>
        </w:rPr>
        <w:t>6.2.</w:t>
      </w:r>
      <w:r>
        <w:rPr>
          <w:rFonts w:hint="eastAsia" w:ascii="宋体" w:hAnsi="宋体" w:cs="宋体"/>
          <w:color w:val="000000"/>
          <w:kern w:val="0"/>
          <w:sz w:val="24"/>
          <w:szCs w:val="24"/>
          <w:lang w:bidi="ar"/>
        </w:rPr>
        <w:t>体温测量精度:体温计在35℃～42℃的温度显示范围内，最大允许误差±0.3℃；体温计在32℃～34.9℃的温度显示范围内，最大允许误差±0.3℃；体温计在42.1℃～42.9℃的温度显示范围内，最大允许误差±0.3℃</w:t>
      </w:r>
    </w:p>
    <w:p w14:paraId="13D3757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4"/>
          <w:szCs w:val="24"/>
          <w:lang w:bidi="ar"/>
        </w:rPr>
      </w:pPr>
      <w:r>
        <w:rPr>
          <w:rFonts w:hint="eastAsia" w:ascii="宋体" w:hAnsi="宋体" w:cs="宋体"/>
          <w:b/>
          <w:bCs/>
          <w:color w:val="000000"/>
          <w:kern w:val="0"/>
          <w:sz w:val="24"/>
          <w:szCs w:val="24"/>
          <w:lang w:bidi="ar"/>
        </w:rPr>
        <w:t>6.3.</w:t>
      </w:r>
      <w:r>
        <w:rPr>
          <w:rFonts w:hint="eastAsia" w:ascii="宋体" w:hAnsi="宋体" w:cs="宋体"/>
          <w:color w:val="000000"/>
          <w:kern w:val="0"/>
          <w:sz w:val="24"/>
          <w:szCs w:val="24"/>
          <w:lang w:bidi="ar"/>
        </w:rPr>
        <w:t>测量距离(校准模式)：1cm-3cm</w:t>
      </w:r>
    </w:p>
    <w:p w14:paraId="382BF02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4"/>
          <w:szCs w:val="24"/>
          <w:lang w:bidi="ar"/>
        </w:rPr>
      </w:pPr>
      <w:r>
        <w:rPr>
          <w:rFonts w:hint="eastAsia" w:ascii="宋体" w:hAnsi="宋体" w:cs="宋体"/>
          <w:b/>
          <w:bCs/>
          <w:color w:val="000000"/>
          <w:kern w:val="0"/>
          <w:sz w:val="24"/>
          <w:szCs w:val="24"/>
          <w:lang w:bidi="ar"/>
        </w:rPr>
        <w:t>6.4.</w:t>
      </w:r>
      <w:r>
        <w:rPr>
          <w:rFonts w:hint="eastAsia" w:ascii="宋体" w:hAnsi="宋体" w:cs="宋体"/>
          <w:color w:val="000000"/>
          <w:kern w:val="0"/>
          <w:sz w:val="24"/>
          <w:szCs w:val="24"/>
          <w:lang w:bidi="ar"/>
        </w:rPr>
        <w:t>32组记忆数值</w:t>
      </w:r>
    </w:p>
    <w:p w14:paraId="74D0A776">
      <w:pPr>
        <w:spacing w:line="320" w:lineRule="exact"/>
        <w:ind w:left="480" w:hanging="480" w:hangingChars="200"/>
        <w:rPr>
          <w:rFonts w:hint="eastAsia" w:ascii="宋体" w:hAnsi="宋体" w:eastAsia="宋体" w:cs="宋体"/>
          <w:bCs/>
          <w:sz w:val="24"/>
          <w:szCs w:val="24"/>
          <w:lang w:eastAsia="zh-CN"/>
        </w:rPr>
      </w:pPr>
    </w:p>
    <w:p w14:paraId="143C834A">
      <w:pPr>
        <w:keepNext w:val="0"/>
        <w:keepLines w:val="0"/>
        <w:pageBreakBefore w:val="0"/>
        <w:numPr>
          <w:ilvl w:val="0"/>
          <w:numId w:val="0"/>
        </w:numPr>
        <w:kinsoku/>
        <w:wordWrap/>
        <w:overflowPunct/>
        <w:topLinePunct w:val="0"/>
        <w:autoSpaceDE/>
        <w:autoSpaceDN/>
        <w:bidi w:val="0"/>
        <w:adjustRightInd/>
        <w:snapToGrid/>
        <w:spacing w:line="500" w:lineRule="exact"/>
        <w:jc w:val="left"/>
        <w:rPr>
          <w:rFonts w:hint="eastAsia" w:asciiTheme="minorEastAsia" w:hAnsiTheme="minorEastAsia" w:eastAsiaTheme="minorEastAsia" w:cstheme="minorEastAsia"/>
          <w:b w:val="0"/>
          <w:bCs w:val="0"/>
          <w:sz w:val="24"/>
          <w:szCs w:val="24"/>
          <w:lang w:val="en-US" w:eastAsia="zh-CN"/>
        </w:rPr>
      </w:pPr>
    </w:p>
    <w:p w14:paraId="1C54B111">
      <w:pPr>
        <w:keepNext w:val="0"/>
        <w:keepLines w:val="0"/>
        <w:pageBreakBefore w:val="0"/>
        <w:numPr>
          <w:ilvl w:val="0"/>
          <w:numId w:val="0"/>
        </w:numPr>
        <w:kinsoku/>
        <w:wordWrap/>
        <w:overflowPunct/>
        <w:topLinePunct w:val="0"/>
        <w:autoSpaceDE/>
        <w:autoSpaceDN/>
        <w:bidi w:val="0"/>
        <w:adjustRightInd/>
        <w:snapToGrid/>
        <w:spacing w:line="500" w:lineRule="exact"/>
        <w:jc w:val="left"/>
        <w:rPr>
          <w:rFonts w:hint="eastAsia" w:asciiTheme="minorEastAsia" w:hAnsiTheme="minorEastAsia" w:eastAsiaTheme="minorEastAsia" w:cstheme="minorEastAsia"/>
          <w:b w:val="0"/>
          <w:bCs w:val="0"/>
          <w:sz w:val="24"/>
          <w:szCs w:val="24"/>
          <w:lang w:val="en-US" w:eastAsia="zh-CN"/>
        </w:rPr>
      </w:pPr>
    </w:p>
    <w:p w14:paraId="771FB084">
      <w:pPr>
        <w:keepNext w:val="0"/>
        <w:keepLines w:val="0"/>
        <w:pageBreakBefore w:val="0"/>
        <w:numPr>
          <w:ilvl w:val="0"/>
          <w:numId w:val="0"/>
        </w:numPr>
        <w:kinsoku/>
        <w:wordWrap/>
        <w:overflowPunct/>
        <w:topLinePunct w:val="0"/>
        <w:autoSpaceDE/>
        <w:autoSpaceDN/>
        <w:bidi w:val="0"/>
        <w:adjustRightInd/>
        <w:snapToGrid/>
        <w:spacing w:line="500" w:lineRule="exact"/>
        <w:jc w:val="left"/>
        <w:rPr>
          <w:rFonts w:hint="eastAsia" w:asciiTheme="minorEastAsia" w:hAnsiTheme="minorEastAsia" w:eastAsiaTheme="minorEastAsia" w:cstheme="minorEastAsia"/>
          <w:b w:val="0"/>
          <w:bCs w:val="0"/>
          <w:sz w:val="24"/>
          <w:szCs w:val="24"/>
          <w:lang w:val="en-US" w:eastAsia="zh-CN"/>
        </w:rPr>
      </w:pPr>
    </w:p>
    <w:p w14:paraId="4905EA4E">
      <w:pPr>
        <w:rPr>
          <w:rFonts w:hint="eastAsia"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28"/>
          <w:szCs w:val="28"/>
          <w:lang w:val="en-US" w:eastAsia="zh-CN"/>
        </w:rPr>
        <w:t>项目</w:t>
      </w:r>
      <w:r>
        <w:rPr>
          <w:rFonts w:hint="eastAsia" w:asciiTheme="minorEastAsia" w:hAnsiTheme="minorEastAsia" w:eastAsiaTheme="minorEastAsia" w:cstheme="minorEastAsia"/>
          <w:b/>
          <w:sz w:val="28"/>
          <w:szCs w:val="28"/>
        </w:rPr>
        <w:t>名称：</w:t>
      </w:r>
      <w:r>
        <w:rPr>
          <w:rFonts w:hint="eastAsia" w:ascii="宋体" w:hAnsi="宋体" w:cs="宋体"/>
          <w:b/>
          <w:bCs/>
          <w:i w:val="0"/>
          <w:iCs w:val="0"/>
          <w:color w:val="000000"/>
          <w:kern w:val="0"/>
          <w:sz w:val="28"/>
          <w:szCs w:val="28"/>
          <w:u w:val="none"/>
          <w:lang w:val="en-US" w:eastAsia="zh-CN" w:bidi="ar"/>
        </w:rPr>
        <w:t>综合情景训练平台</w:t>
      </w:r>
    </w:p>
    <w:p w14:paraId="473BE8A5">
      <w:pPr>
        <w:rPr>
          <w:rFonts w:hint="default"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28"/>
          <w:szCs w:val="28"/>
          <w:lang w:val="en-US" w:eastAsia="zh-CN"/>
        </w:rPr>
        <w:t>项目</w:t>
      </w:r>
      <w:r>
        <w:rPr>
          <w:rFonts w:hint="eastAsia" w:asciiTheme="minorEastAsia" w:hAnsiTheme="minorEastAsia" w:eastAsiaTheme="minorEastAsia" w:cstheme="minorEastAsia"/>
          <w:b/>
          <w:sz w:val="28"/>
          <w:szCs w:val="28"/>
        </w:rPr>
        <w:t>编号：NYZBB-SBK-202</w:t>
      </w:r>
      <w:r>
        <w:rPr>
          <w:rFonts w:hint="eastAsia" w:asciiTheme="minorEastAsia" w:hAnsiTheme="minorEastAsia" w:eastAsiaTheme="minorEastAsia" w:cstheme="minorEastAsia"/>
          <w:b/>
          <w:sz w:val="28"/>
          <w:szCs w:val="28"/>
          <w:lang w:val="en-US" w:eastAsia="zh-CN"/>
        </w:rPr>
        <w:t>5</w:t>
      </w:r>
      <w:r>
        <w:rPr>
          <w:rFonts w:hint="eastAsia" w:asciiTheme="minorEastAsia" w:hAnsiTheme="minorEastAsia" w:cstheme="minorEastAsia"/>
          <w:b/>
          <w:sz w:val="28"/>
          <w:szCs w:val="28"/>
          <w:lang w:val="en-US" w:eastAsia="zh-CN"/>
        </w:rPr>
        <w:t>112</w:t>
      </w:r>
    </w:p>
    <w:p w14:paraId="11EFFC5A">
      <w:pPr>
        <w:rPr>
          <w:rFonts w:hint="default"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28"/>
          <w:szCs w:val="28"/>
        </w:rPr>
        <w:t xml:space="preserve">数  </w:t>
      </w:r>
      <w:r>
        <w:rPr>
          <w:rFonts w:hint="eastAsia" w:asciiTheme="minorEastAsia" w:hAnsiTheme="minorEastAsia" w:eastAsiaTheme="minorEastAsia" w:cstheme="minorEastAsia"/>
          <w:b/>
          <w:sz w:val="28"/>
          <w:szCs w:val="28"/>
          <w:lang w:val="en-US" w:eastAsia="zh-CN"/>
        </w:rPr>
        <w:t xml:space="preserve">  </w:t>
      </w:r>
      <w:r>
        <w:rPr>
          <w:rFonts w:hint="eastAsia" w:asciiTheme="minorEastAsia" w:hAnsiTheme="minorEastAsia" w:eastAsiaTheme="minorEastAsia" w:cstheme="minorEastAsia"/>
          <w:b/>
          <w:sz w:val="28"/>
          <w:szCs w:val="28"/>
        </w:rPr>
        <w:t>量：</w:t>
      </w:r>
      <w:r>
        <w:rPr>
          <w:rFonts w:hint="eastAsia" w:asciiTheme="minorEastAsia" w:hAnsiTheme="minorEastAsia" w:cstheme="minorEastAsia"/>
          <w:b/>
          <w:sz w:val="28"/>
          <w:szCs w:val="28"/>
          <w:lang w:val="en-US" w:eastAsia="zh-CN"/>
        </w:rPr>
        <w:t>1套</w:t>
      </w:r>
    </w:p>
    <w:p w14:paraId="3BD43CFD">
      <w:pPr>
        <w:jc w:val="center"/>
        <w:rPr>
          <w:rFonts w:hint="eastAsia" w:asciiTheme="minorEastAsia" w:hAnsiTheme="minorEastAsia" w:eastAsiaTheme="minorEastAsia" w:cstheme="minorEastAsia"/>
          <w:b/>
          <w:bCs/>
          <w:i w:val="0"/>
          <w:caps w:val="0"/>
          <w:spacing w:val="0"/>
          <w:w w:val="100"/>
          <w:sz w:val="24"/>
          <w:szCs w:val="24"/>
          <w:lang w:eastAsia="zh-CN"/>
        </w:rPr>
      </w:pPr>
    </w:p>
    <w:p w14:paraId="527C582F">
      <w:pPr>
        <w:jc w:val="center"/>
        <w:rPr>
          <w:rFonts w:hint="eastAsia" w:asciiTheme="minorEastAsia" w:hAnsiTheme="minorEastAsia" w:eastAsiaTheme="minorEastAsia" w:cstheme="minorEastAsia"/>
          <w:b/>
          <w:bCs/>
          <w:i w:val="0"/>
          <w:caps w:val="0"/>
          <w:spacing w:val="0"/>
          <w:w w:val="100"/>
          <w:sz w:val="24"/>
          <w:szCs w:val="24"/>
          <w:lang w:eastAsia="zh-CN"/>
        </w:rPr>
      </w:pPr>
      <w:r>
        <w:rPr>
          <w:rFonts w:hint="eastAsia" w:asciiTheme="minorEastAsia" w:hAnsiTheme="minorEastAsia" w:eastAsiaTheme="minorEastAsia" w:cstheme="minorEastAsia"/>
          <w:b/>
          <w:bCs/>
          <w:i w:val="0"/>
          <w:caps w:val="0"/>
          <w:spacing w:val="0"/>
          <w:w w:val="100"/>
          <w:sz w:val="24"/>
          <w:szCs w:val="24"/>
          <w:lang w:eastAsia="zh-CN"/>
        </w:rPr>
        <w:t>性</w:t>
      </w:r>
      <w:r>
        <w:rPr>
          <w:rFonts w:hint="eastAsia" w:asciiTheme="minorEastAsia" w:hAnsiTheme="minorEastAsia" w:eastAsiaTheme="minorEastAsia" w:cstheme="minorEastAsia"/>
          <w:b/>
          <w:bCs/>
          <w:i w:val="0"/>
          <w:caps w:val="0"/>
          <w:spacing w:val="0"/>
          <w:w w:val="100"/>
          <w:sz w:val="24"/>
          <w:szCs w:val="24"/>
          <w:lang w:val="en-US" w:eastAsia="zh-CN"/>
        </w:rPr>
        <w:t xml:space="preserve"> </w:t>
      </w:r>
      <w:r>
        <w:rPr>
          <w:rFonts w:hint="eastAsia" w:asciiTheme="minorEastAsia" w:hAnsiTheme="minorEastAsia" w:eastAsiaTheme="minorEastAsia" w:cstheme="minorEastAsia"/>
          <w:b/>
          <w:bCs/>
          <w:i w:val="0"/>
          <w:caps w:val="0"/>
          <w:spacing w:val="0"/>
          <w:w w:val="100"/>
          <w:sz w:val="24"/>
          <w:szCs w:val="24"/>
          <w:lang w:eastAsia="zh-CN"/>
        </w:rPr>
        <w:t>能</w:t>
      </w:r>
      <w:r>
        <w:rPr>
          <w:rFonts w:hint="eastAsia" w:asciiTheme="minorEastAsia" w:hAnsiTheme="minorEastAsia" w:eastAsiaTheme="minorEastAsia" w:cstheme="minorEastAsia"/>
          <w:b/>
          <w:bCs/>
          <w:i w:val="0"/>
          <w:caps w:val="0"/>
          <w:spacing w:val="0"/>
          <w:w w:val="100"/>
          <w:sz w:val="24"/>
          <w:szCs w:val="24"/>
          <w:lang w:val="en-US" w:eastAsia="zh-CN"/>
        </w:rPr>
        <w:t xml:space="preserve"> </w:t>
      </w:r>
      <w:r>
        <w:rPr>
          <w:rFonts w:hint="eastAsia" w:asciiTheme="minorEastAsia" w:hAnsiTheme="minorEastAsia" w:eastAsiaTheme="minorEastAsia" w:cstheme="minorEastAsia"/>
          <w:b/>
          <w:bCs/>
          <w:i w:val="0"/>
          <w:caps w:val="0"/>
          <w:spacing w:val="0"/>
          <w:w w:val="100"/>
          <w:sz w:val="24"/>
          <w:szCs w:val="24"/>
          <w:lang w:eastAsia="zh-CN"/>
        </w:rPr>
        <w:t>配</w:t>
      </w:r>
      <w:r>
        <w:rPr>
          <w:rFonts w:hint="eastAsia" w:asciiTheme="minorEastAsia" w:hAnsiTheme="minorEastAsia" w:eastAsiaTheme="minorEastAsia" w:cstheme="minorEastAsia"/>
          <w:b/>
          <w:bCs/>
          <w:i w:val="0"/>
          <w:caps w:val="0"/>
          <w:spacing w:val="0"/>
          <w:w w:val="100"/>
          <w:sz w:val="24"/>
          <w:szCs w:val="24"/>
          <w:lang w:val="en-US" w:eastAsia="zh-CN"/>
        </w:rPr>
        <w:t xml:space="preserve"> </w:t>
      </w:r>
      <w:r>
        <w:rPr>
          <w:rFonts w:hint="eastAsia" w:asciiTheme="minorEastAsia" w:hAnsiTheme="minorEastAsia" w:eastAsiaTheme="minorEastAsia" w:cstheme="minorEastAsia"/>
          <w:b/>
          <w:bCs/>
          <w:i w:val="0"/>
          <w:caps w:val="0"/>
          <w:spacing w:val="0"/>
          <w:w w:val="100"/>
          <w:sz w:val="24"/>
          <w:szCs w:val="24"/>
          <w:lang w:eastAsia="zh-CN"/>
        </w:rPr>
        <w:t>置</w:t>
      </w:r>
      <w:r>
        <w:rPr>
          <w:rFonts w:hint="eastAsia" w:asciiTheme="minorEastAsia" w:hAnsiTheme="minorEastAsia" w:eastAsiaTheme="minorEastAsia" w:cstheme="minorEastAsia"/>
          <w:b/>
          <w:bCs/>
          <w:i w:val="0"/>
          <w:caps w:val="0"/>
          <w:spacing w:val="0"/>
          <w:w w:val="100"/>
          <w:sz w:val="24"/>
          <w:szCs w:val="24"/>
          <w:lang w:val="en-US" w:eastAsia="zh-CN"/>
        </w:rPr>
        <w:t xml:space="preserve"> </w:t>
      </w:r>
      <w:r>
        <w:rPr>
          <w:rFonts w:hint="eastAsia" w:asciiTheme="minorEastAsia" w:hAnsiTheme="minorEastAsia" w:eastAsiaTheme="minorEastAsia" w:cstheme="minorEastAsia"/>
          <w:b/>
          <w:bCs/>
          <w:i w:val="0"/>
          <w:caps w:val="0"/>
          <w:spacing w:val="0"/>
          <w:w w:val="100"/>
          <w:sz w:val="24"/>
          <w:szCs w:val="24"/>
          <w:lang w:eastAsia="zh-CN"/>
        </w:rPr>
        <w:t>要</w:t>
      </w:r>
      <w:r>
        <w:rPr>
          <w:rFonts w:hint="eastAsia" w:asciiTheme="minorEastAsia" w:hAnsiTheme="minorEastAsia" w:eastAsiaTheme="minorEastAsia" w:cstheme="minorEastAsia"/>
          <w:b/>
          <w:bCs/>
          <w:i w:val="0"/>
          <w:caps w:val="0"/>
          <w:spacing w:val="0"/>
          <w:w w:val="100"/>
          <w:sz w:val="24"/>
          <w:szCs w:val="24"/>
          <w:lang w:val="en-US" w:eastAsia="zh-CN"/>
        </w:rPr>
        <w:t xml:space="preserve"> </w:t>
      </w:r>
      <w:r>
        <w:rPr>
          <w:rFonts w:hint="eastAsia" w:asciiTheme="minorEastAsia" w:hAnsiTheme="minorEastAsia" w:eastAsiaTheme="minorEastAsia" w:cstheme="minorEastAsia"/>
          <w:b/>
          <w:bCs/>
          <w:i w:val="0"/>
          <w:caps w:val="0"/>
          <w:spacing w:val="0"/>
          <w:w w:val="100"/>
          <w:sz w:val="24"/>
          <w:szCs w:val="24"/>
          <w:lang w:eastAsia="zh-CN"/>
        </w:rPr>
        <w:t>求</w:t>
      </w:r>
    </w:p>
    <w:p w14:paraId="0DBE69B1">
      <w:pPr>
        <w:keepNext w:val="0"/>
        <w:keepLines w:val="0"/>
        <w:widowControl w:val="0"/>
        <w:suppressLineNumbers w:val="0"/>
        <w:spacing w:before="0" w:beforeAutospacing="0" w:after="0" w:afterAutospacing="0"/>
        <w:ind w:left="0" w:right="0"/>
        <w:jc w:val="left"/>
        <w:rPr>
          <w:rFonts w:hint="eastAsia" w:asciiTheme="minorEastAsia" w:hAnsiTheme="minorEastAsia" w:eastAsiaTheme="minorEastAsia" w:cstheme="minorEastAsia"/>
          <w:b w:val="0"/>
          <w:bCs w:val="0"/>
          <w:color w:val="auto"/>
          <w:kern w:val="2"/>
          <w:sz w:val="24"/>
          <w:szCs w:val="24"/>
          <w:highlight w:val="none"/>
          <w:lang w:val="en-US" w:eastAsia="zh-CN" w:bidi="ar-SA"/>
        </w:rPr>
      </w:pPr>
    </w:p>
    <w:p w14:paraId="6A3DFFB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4"/>
          <w:szCs w:val="24"/>
          <w:lang w:bidi="ar"/>
        </w:rPr>
      </w:pPr>
      <w:r>
        <w:rPr>
          <w:rFonts w:hint="eastAsia" w:ascii="宋体" w:hAnsi="宋体" w:cs="宋体"/>
          <w:b/>
          <w:bCs/>
          <w:color w:val="000000"/>
          <w:kern w:val="0"/>
          <w:sz w:val="24"/>
          <w:szCs w:val="24"/>
          <w:lang w:bidi="ar"/>
        </w:rPr>
        <w:t>一、产品用途</w:t>
      </w:r>
    </w:p>
    <w:p w14:paraId="542B58CF">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该系统旨在呈现现场急救场景的教学培训，要求采用3Dunity技术构建环绕包围式的虚拟救援环境，应用虚拟现实、人工智能、多通道CAVE融合技术、数据实时通信等技术，可为学员营造多场景、多剧情的现场急救场景，可快速培养学员的急救规范操作、应急处理思维能力和团队协作能力。</w:t>
      </w:r>
    </w:p>
    <w:p w14:paraId="06BD382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b/>
          <w:bCs/>
          <w:color w:val="000000"/>
          <w:kern w:val="0"/>
          <w:sz w:val="24"/>
          <w:szCs w:val="24"/>
          <w:lang w:bidi="ar"/>
        </w:rPr>
      </w:pPr>
      <w:r>
        <w:rPr>
          <w:rFonts w:hint="eastAsia" w:ascii="宋体" w:hAnsi="宋体" w:cs="宋体"/>
          <w:b/>
          <w:bCs/>
          <w:color w:val="000000"/>
          <w:kern w:val="0"/>
          <w:sz w:val="24"/>
          <w:szCs w:val="24"/>
          <w:lang w:bidi="ar"/>
        </w:rPr>
        <w:t>二、产品主要功能</w:t>
      </w:r>
    </w:p>
    <w:p w14:paraId="5EBCD3B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b/>
          <w:bCs/>
          <w:color w:val="000000"/>
          <w:kern w:val="0"/>
          <w:sz w:val="24"/>
          <w:szCs w:val="24"/>
          <w:lang w:bidi="ar"/>
        </w:rPr>
      </w:pPr>
      <w:r>
        <w:rPr>
          <w:rFonts w:hint="eastAsia" w:ascii="宋体" w:hAnsi="宋体" w:cs="宋体"/>
          <w:b/>
          <w:bCs/>
          <w:color w:val="000000"/>
          <w:kern w:val="0"/>
          <w:sz w:val="24"/>
          <w:szCs w:val="24"/>
          <w:lang w:bidi="ar"/>
        </w:rPr>
        <w:t>1、沉浸式情境构建要求</w:t>
      </w:r>
    </w:p>
    <w:p w14:paraId="3A721A6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1.1 要求采用沉浸式虚拟现实技术，结合实景搭建，通过沉浸式三维融合技术创建多元化现场救护的虚拟环境，模拟创伤发生前、中、后的救护场景，场景中需包括虚拟病人、周边人群、案例发生的周围建筑自然环境、急救人员角色、交通载具等，配合声光电等技术，完整模拟救护过程。</w:t>
      </w:r>
    </w:p>
    <w:p w14:paraId="19F367E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1.2 要求沉浸式情境化场景包括但不限于城市街道、机场高速、机场候机厅、城市公园、海滨浴场、高空作业、急救车、地震后现场≥8个救援场景，场景中包含地震、车祸等大型灾难创伤场景的创伤分类救治。</w:t>
      </w:r>
    </w:p>
    <w:p w14:paraId="792F72F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b/>
          <w:bCs/>
          <w:color w:val="000000"/>
          <w:kern w:val="0"/>
          <w:sz w:val="24"/>
          <w:szCs w:val="24"/>
          <w:lang w:bidi="ar"/>
        </w:rPr>
        <w:t>2、情境案例构建要求</w:t>
      </w:r>
    </w:p>
    <w:p w14:paraId="4187374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2.1 真实案例重建，系统要求具备多元化伤情案例，包含但不限于大型灾难现场地震和车祸现场批量伤员的分类检伤救治、不明原因晕倒、胸痛、触电、溺水等病例。</w:t>
      </w:r>
    </w:p>
    <w:p w14:paraId="60C2D09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2.2 系统所含教学案例需满足医务人员需要掌握的救援培训内容，包含但不局限于突发事件批量伤员的分类检伤、基础生命支持、高级生命支持、创伤类紧急救治等。</w:t>
      </w:r>
    </w:p>
    <w:p w14:paraId="21DF5D7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2.3要求具备展示案例操作的受众人群、训练目标、遵循标准、操作流程图、评分表等内容，便于教师开展教学工作。</w:t>
      </w:r>
    </w:p>
    <w:p w14:paraId="7B856E1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2.4 要求系统能根据不同的救援情境生成相对应病情的虚拟患者，能满足救治过程设置多条逻辑线。根据操作者的处置内容，虚拟患者的病情具备有不同转归，病人生理指标亦有不同结果呈现，抢救效果也会有不同。</w:t>
      </w:r>
    </w:p>
    <w:p w14:paraId="10765B8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 xml:space="preserve">2.5 要求具备分类检伤技能的教学病例，案例设置包含不限于高速车祸、地震伤等多个灾难场景，须包含伤员数≥12个的场景。（需投标人提供满足以上技术要求的相关有效证明材料可以是功能截图） </w:t>
      </w:r>
    </w:p>
    <w:p w14:paraId="50055B3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2.5.1 模拟真实的地震场景，要求现场有多名消防人员及战士、成片坍塌的建筑，设置在开阔处有多名伤员，另设置有多名伤员在坍塌的建筑内，未被搜救。</w:t>
      </w:r>
    </w:p>
    <w:p w14:paraId="4FBDBCE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2.5.2 需设置120人员进入灾区后，消防战士需与120医生汇报此时的灾情状况，便于120医生进行后续的救治处理。</w:t>
      </w:r>
    </w:p>
    <w:p w14:paraId="650974E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2.5.3 可按照SALT法对伤员进行整体评估，模拟搜救真实的情况，120人员在灾区附近高呼，判断是否有走动和有意识的伤员需要救治。</w:t>
      </w:r>
    </w:p>
    <w:p w14:paraId="01EFFFF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 xml:space="preserve">2.5.4 要求分类评估时，可对伤员进行旋压式止血带止血、气管插管、置入口/鼻咽通气道等紧急处理。（需投标人提供满足以上技术要求的相关有效证明材料可以是功能截图） </w:t>
      </w:r>
    </w:p>
    <w:p w14:paraId="7AC7505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2.5.5 要求在进行紧急处理时，可与虚拟的旋压式止血带、气管插管、口/鼻咽通气道等救治器材进行交互操作。</w:t>
      </w:r>
    </w:p>
    <w:p w14:paraId="00A2250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2.5.6 分类评估时，操作者可根据伤员的循环、呼吸状况对虚拟伤员进行≥5种类型的检伤标记。</w:t>
      </w:r>
    </w:p>
    <w:p w14:paraId="27E8937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2.5.7 分类评估时，操作者可根据伤员的循环、呼吸状况，判断是否需要对伤员进行优先转运。</w:t>
      </w:r>
    </w:p>
    <w:p w14:paraId="18B497B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2.5.8 对伤员进行分类评估后，操作者可用随身携带的手台汇报伤员此时的伤情，缩短消防战士的搜救时间。</w:t>
      </w:r>
    </w:p>
    <w:p w14:paraId="75D22C2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2.5.9 设定预分类后再分类，通过简单指令性动作将伤员进行整体分类，再对完全不能活动的伤员进行个体评估。</w:t>
      </w:r>
    </w:p>
    <w:p w14:paraId="768AADE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2.6  心肺复苏技能的教学，训练对象要求具备社会人员和专业医务人员的教学，训练内容具备基础生命支持和高级生命支持。</w:t>
      </w:r>
    </w:p>
    <w:p w14:paraId="09E2658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2.6.1 系统可检测按压位置是否正确并进行可视化标记。</w:t>
      </w:r>
    </w:p>
    <w:p w14:paraId="3BEEAA8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 xml:space="preserve">2.6.2 要求CPR心肺复苏操作时，系统可实时检测到按压深度，并在界面上以3D图像实时反馈脑血流充裕度，系统根据学员的表现生成数据报告。（需投标人提供满足以上技术要求的相关有效证明材料可以是功能截图） </w:t>
      </w:r>
    </w:p>
    <w:p w14:paraId="3EEFBCD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2.6.3系统可以不同颜色实时反馈按压深度正确、按压深度过深、按压深度不够，并在回弹不足时提供实时提示。</w:t>
      </w:r>
    </w:p>
    <w:p w14:paraId="0A971F3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 xml:space="preserve">2.6.4 完成CPR的各项操作后，可提供学员CPR操作时系统监测到的各项数据。 </w:t>
      </w:r>
    </w:p>
    <w:p w14:paraId="0211C4F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2.6.5心肺复苏操作根据国际最新版心肺复苏指南标准设定。</w:t>
      </w:r>
    </w:p>
    <w:p w14:paraId="3DDA863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2.7 系统提供多病程的胸痛患者救治病例，包含但不限于急性心梗发作、室颤、室性心动过速、室上性心动过速、呼吸支持阶段。</w:t>
      </w:r>
    </w:p>
    <w:p w14:paraId="26C101E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2.7.1该病例可以训练学员应对突发情况现场环境评估，转移病人、监测患者生命体征，以及针对病情进程变化对患者进行静脉通路，呼吸支持，测血糖等必要急救措施和相应的用药操作。</w:t>
      </w:r>
    </w:p>
    <w:p w14:paraId="5471805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2.7.2系统软件上实时监测模拟患者的的生理指标，如脉搏、心律、呼吸、血氧饱和度、血压、心电波形等，并随着病情变化而动态改变。</w:t>
      </w:r>
    </w:p>
    <w:p w14:paraId="05D140E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2.7.3虚拟伤员和模拟人数据实时同步，学员在模拟人上的操作，虚拟伤员也实时展示。</w:t>
      </w:r>
    </w:p>
    <w:p w14:paraId="78279DF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 xml:space="preserve">2.7.4要求病例进展过程中，学员可利用配备的除颤仪对模拟人进行除颤操作，除颤模式及能量可选，根据学员选择不同，病例发展路径不同。（需投标人提供满足以上技术要求的相关有效证明材料可以是功能截图） </w:t>
      </w:r>
    </w:p>
    <w:p w14:paraId="41429B5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2.7.5 要求病例进展过程中，学员利用气管插管对模拟人进行辅助通气，训练学员的气管插管技能。</w:t>
      </w:r>
    </w:p>
    <w:p w14:paraId="476DED3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2.7.6 要求病例进展过程中，学员可利用配置的药物对模拟人选择用药治疗，根据学员给药情况，病例发展路径不同。</w:t>
      </w:r>
    </w:p>
    <w:p w14:paraId="02B4CB6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2.7.7虚实结合技能：虚拟场景与真实场景中的模拟人融合操作，让操作者在逼真的环境中进行操作训练，增加实训效果的逼真度。</w:t>
      </w:r>
    </w:p>
    <w:p w14:paraId="7633540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2.7.8 系统能够自动识别到模拟人搬运，救治场景的切换功能。</w:t>
      </w:r>
    </w:p>
    <w:p w14:paraId="1FAE9AD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2.7.9操作者对模拟人进行心电监护、吸氧、建立静脉通路、给药物等操作，虚拟患者同步展示。</w:t>
      </w:r>
    </w:p>
    <w:p w14:paraId="26B8068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 xml:space="preserve">2.7.10 要求支持使用临床真实喉镜引导下在模拟人上进行气管插管的操作，在插管过程中，系统界面能实时显示管尖的位置，如插管位置过深或者插管入虚拟病人食道。（需投标人提供满足以上技术要求的相关有效证明材料可以是功能截图） </w:t>
      </w:r>
    </w:p>
    <w:p w14:paraId="6B6A7E3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 xml:space="preserve">2.7.11要求支持使用手动除颤仪，在模拟人身上进行除颤，软件上同步展示在虚拟病人上除颤操作，并且虚拟病人的生理指标实时改变。（需投标人提供满足以上技术要求的相关有效证明材料可以是功能截图） </w:t>
      </w:r>
    </w:p>
    <w:p w14:paraId="283DEB8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2.7.12 该病例中，心电监护、吸氧、建立静脉通路、胸外按压的位置、按压深度、按压频率、非同步电除颤、除颤能量、插管深度均可自动提供评分指标。</w:t>
      </w:r>
    </w:p>
    <w:p w14:paraId="106BC0D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2.8 系统提供胸部创伤患者全流程救治。涵盖从初步检查到具体救治操作的完整环节。</w:t>
      </w:r>
    </w:p>
    <w:p w14:paraId="738A63E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2.8.1该病例可以训练学员进行胸部外伤患者的标准化体格检查，掌握相关临床技能。</w:t>
      </w:r>
    </w:p>
    <w:p w14:paraId="37A5E06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2.8.2学员可在系统中进行胸腔穿刺操作训练，提升实际操作能力。</w:t>
      </w:r>
    </w:p>
    <w:p w14:paraId="01FE48D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2.8.3病例进展过程中，学员可以通过模拟人呼吸状态变化，判定患者是否存在气胸。</w:t>
      </w:r>
    </w:p>
    <w:p w14:paraId="436DACD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2.8.4病例进展过程中，学员可以通过穿刺针对诊断出的气胸实施针对性治疗。</w:t>
      </w:r>
    </w:p>
    <w:p w14:paraId="39164D8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2.8.5 虚拟伤员与模拟人数据实时同步，学员在模拟人上的操作，可实现虚拟伤员处置和生理指标的实时反馈。</w:t>
      </w:r>
    </w:p>
    <w:p w14:paraId="08ED4C1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 xml:space="preserve">2.8.6 支持对模拟人进行人工通气，系统显示端同步展示相应的操作。（需投标人提供满足以上技术要求的相关有效证明材料可以是功能截图） </w:t>
      </w:r>
    </w:p>
    <w:p w14:paraId="24FCA8B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 xml:space="preserve">2.8.7 支持对模拟人进行查体操作，系统同步展示查体及对应的操作。（需投标人提供满足以上技术要求的相关有效证明材料可以是功能截图） </w:t>
      </w:r>
    </w:p>
    <w:p w14:paraId="28BAF6D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 xml:space="preserve">2.8.8 支持对模拟人进行胸腔穿刺，系统同步展示对应操作，并形成对应的客观指标。（需投标人提供满足以上技术要求的相关有效证明材料可以是功能截图） </w:t>
      </w:r>
    </w:p>
    <w:p w14:paraId="319BF42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b/>
          <w:bCs/>
          <w:color w:val="000000"/>
          <w:kern w:val="0"/>
          <w:sz w:val="24"/>
          <w:szCs w:val="24"/>
          <w:lang w:bidi="ar"/>
        </w:rPr>
        <w:t>3、主观和客观双重评分体系：</w:t>
      </w:r>
    </w:p>
    <w:p w14:paraId="5C3E9ED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3.1提供客观结构化的智能评估系统，提供≥23项客观评估指标。</w:t>
      </w:r>
    </w:p>
    <w:p w14:paraId="0045371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3.2允许指导老师可使用平板电脑进行现场主动评分和评价，要求包含≥20项主观评分指标。</w:t>
      </w:r>
    </w:p>
    <w:p w14:paraId="5216C92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b/>
          <w:bCs/>
          <w:color w:val="000000"/>
          <w:kern w:val="0"/>
          <w:sz w:val="24"/>
          <w:szCs w:val="24"/>
          <w:lang w:bidi="ar"/>
        </w:rPr>
      </w:pPr>
      <w:r>
        <w:rPr>
          <w:rFonts w:hint="eastAsia" w:ascii="宋体" w:hAnsi="宋体" w:cs="宋体"/>
          <w:b/>
          <w:bCs/>
          <w:color w:val="000000"/>
          <w:kern w:val="0"/>
          <w:sz w:val="24"/>
          <w:szCs w:val="24"/>
          <w:lang w:bidi="ar"/>
        </w:rPr>
        <w:t>4小助手课堂教学辅助工具</w:t>
      </w:r>
    </w:p>
    <w:p w14:paraId="3C00599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4.1包含多种儿科病例，并以症状进行区分，包含但不限于发热、腹痛、咳嗽、咳痰、腹泻、呼吸困难、抽搐、心悸、意识丧失、肢体活动不利、头晕等。</w:t>
      </w:r>
    </w:p>
    <w:p w14:paraId="447A855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4.2系统提供模拟真人设计的“虚拟病人”，通过软件控制，能与虚拟儿童患者监护人进行语音问诊互动，通过提问实时获得儿童病人监护人对于病情的语音回复。</w:t>
      </w:r>
    </w:p>
    <w:p w14:paraId="340F785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 xml:space="preserve">4.2.1 要求语音问诊过程中，系统界面根据问诊内容实时显示病例主要症状、伴随症状、诊治经过、其他病史等相关内容。（需投标人提供满足以上技术要求的相关有效证明材料可以是功能截图） </w:t>
      </w:r>
    </w:p>
    <w:p w14:paraId="10EDF77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4.2.2针对儿科发热病例，通过语音互动，可了解虚拟患者伴随症状特点，包含大便呈现蛋花汤样、大便是否有粘液、脓或血、腹泻次数、腹泻量等。</w:t>
      </w:r>
    </w:p>
    <w:p w14:paraId="1AE87C3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 xml:space="preserve">4.2.3要求问诊结束后，可查看该病例下正确的问诊内容及优先级顺序，对于学员未问诊内容系统给予特殊标识，并提供标准的问诊内容。（需投标人提供满足以上技术要求的相关有效证明材料可以是功能截图） </w:t>
      </w:r>
    </w:p>
    <w:p w14:paraId="0D30E50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4.2.4.问诊结束后学员可对该病例进行病史回顾，并查看该病例的详细临床真实病史信息，便于学生全面复盘问诊内容。</w:t>
      </w:r>
    </w:p>
    <w:p w14:paraId="267BAA5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4.3系统具备渐进式思维训练，完成病史回顾后，可对虚拟患者进行查体，包含头颈部检查、胸部检查、全身状况检查、腹部检查、专科检查、脊柱与四肢、生殖器、肛门、直肠、一般检查、生命体征、神经系统检查等。</w:t>
      </w:r>
    </w:p>
    <w:p w14:paraId="4FC4882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b/>
          <w:bCs/>
          <w:color w:val="000000"/>
          <w:kern w:val="0"/>
          <w:sz w:val="24"/>
          <w:szCs w:val="24"/>
          <w:lang w:bidi="ar"/>
        </w:rPr>
      </w:pPr>
      <w:r>
        <w:rPr>
          <w:rFonts w:hint="eastAsia" w:ascii="宋体" w:hAnsi="宋体" w:cs="宋体"/>
          <w:b/>
          <w:bCs/>
          <w:color w:val="000000"/>
          <w:kern w:val="0"/>
          <w:sz w:val="24"/>
          <w:szCs w:val="24"/>
          <w:lang w:bidi="ar"/>
        </w:rPr>
        <w:t>5多病例思维导图学习工具</w:t>
      </w:r>
    </w:p>
    <w:p w14:paraId="69BF819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 xml:space="preserve">5.1 要求用思维导图的形式展示症状的病因病机、疾病类型、临床特点和辅助检查及提供典型病例的学习，满足学生纵向整体学习该症状的相关内容。（需投标人提供满足以上技术要求的相关有效证明材料可以是功能截图） </w:t>
      </w:r>
    </w:p>
    <w:p w14:paraId="0CF5A28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5.2要求在典型病例里详细展示该病例的简要病史、查体、辅助检查和诊断，便于学生掌握该疾病的诊断要点。</w:t>
      </w:r>
    </w:p>
    <w:p w14:paraId="24A0B88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5.3矮小待查症状思维学习训练</w:t>
      </w:r>
    </w:p>
    <w:p w14:paraId="7A41BC1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5.3.1要求思维导图详细展示导致发热的病因，包含但不限于全身性疾病、精神剥夺性侏儒、内分泌疾病、四肢短小、躯干短小、畸形体征等多种病因。</w:t>
      </w:r>
    </w:p>
    <w:p w14:paraId="6E035E2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5.3.2要求在思维导图里提供HIV、结合、心脏疾病、肺疾病、营养不良、胃肠道疾病、克罗恩病、乳糜泻、慢性肾病、血液疾病、SGA、FSS、生长激素缺乏症GHD、甲状腺功能减退症、库欣综合征、先天性软骨发育不良、粘多糖病、脊柱干骺端发育不良、Turner综合征、Noonan综合征、Laron综合征、Prader-willi综合征、Russell-Silver综合征等疾病的典型病例。</w:t>
      </w:r>
    </w:p>
    <w:p w14:paraId="6E9A449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5.4 发热症状思维学习训练</w:t>
      </w:r>
    </w:p>
    <w:p w14:paraId="4F1D44E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5.4.1要求思维导图详细展示导致发热的病因，包含但不限于风湿免疫性疾病、血液肿瘤性疾病、细菌感染、病毒感染、真菌感染、其他特殊病原感染、等多种病因。</w:t>
      </w:r>
    </w:p>
    <w:p w14:paraId="31B8CBF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 xml:space="preserve">5.4.2要求在思维导图里提供败血症、川崎病、亚急性坏死性淋巴结炎、真菌血症等疾病的典型病例。（需投标人提供满足以上技术要求的相关有效证明材料可以是功能截图） </w:t>
      </w:r>
    </w:p>
    <w:p w14:paraId="19E2F58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5.5 呼吸困难症状思维学习训练</w:t>
      </w:r>
    </w:p>
    <w:p w14:paraId="61A5260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5.5.1要求思维导图详细展示导致呼吸困难的病因，包含但不限于呼吸系统疾病、心脏疾病、血液疾病（携氧能力减低）、内分泌与代谢性疾病（代谢性酸中毒）、神经系统疾病等。</w:t>
      </w:r>
    </w:p>
    <w:p w14:paraId="1DABAE7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5.5.2要求在思维导图里提供喉炎、肺炎、心力衰竭、重症肌无力、糖尿病酮症酸中毒、高铁血红蛋白血症等疾病的典型病例。</w:t>
      </w:r>
    </w:p>
    <w:p w14:paraId="28B7E4E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5.6 咯血症状思维学习训练</w:t>
      </w:r>
    </w:p>
    <w:p w14:paraId="5ACDB4A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5.6.1要求思维导图详细展示导致咯血的病因，包含但不限于气管、支气管疾病、肺部疾病、心血管疾病、血液系统疾病、全身性疾病及因心理因素、鼻咽部出血和上消化道出血等多种病因。</w:t>
      </w:r>
    </w:p>
    <w:p w14:paraId="4D516C9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5.6.2要求在思维导图里提供支气管扩张、弥漫性肺泡出血综合征、肺血管畸形、血友病、肾炎等疾病的典型病例。</w:t>
      </w:r>
    </w:p>
    <w:p w14:paraId="486F6E7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b/>
          <w:bCs/>
          <w:color w:val="000000"/>
          <w:kern w:val="0"/>
          <w:sz w:val="24"/>
          <w:szCs w:val="24"/>
          <w:lang w:bidi="ar"/>
        </w:rPr>
        <w:t>三、</w:t>
      </w:r>
      <w:r>
        <w:rPr>
          <w:rFonts w:hint="eastAsia" w:ascii="宋体" w:hAnsi="宋体" w:cs="宋体"/>
          <w:color w:val="000000"/>
          <w:kern w:val="0"/>
          <w:sz w:val="24"/>
          <w:szCs w:val="24"/>
          <w:lang w:bidi="ar"/>
        </w:rPr>
        <w:t>配置要求：</w:t>
      </w:r>
    </w:p>
    <w:p w14:paraId="26F5BE6B">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综合情境训练系统操作软件一套</w:t>
      </w:r>
    </w:p>
    <w:p w14:paraId="197107B8">
      <w:pPr>
        <w:keepNext w:val="0"/>
        <w:keepLines w:val="0"/>
        <w:pageBreakBefore w:val="0"/>
        <w:numPr>
          <w:ilvl w:val="0"/>
          <w:numId w:val="0"/>
        </w:numPr>
        <w:kinsoku/>
        <w:wordWrap/>
        <w:overflowPunct/>
        <w:topLinePunct w:val="0"/>
        <w:autoSpaceDE/>
        <w:autoSpaceDN/>
        <w:bidi w:val="0"/>
        <w:adjustRightInd/>
        <w:snapToGrid/>
        <w:spacing w:line="320" w:lineRule="exact"/>
        <w:ind w:leftChars="0"/>
        <w:rPr>
          <w:rFonts w:hint="default" w:ascii="新宋体" w:hAnsi="新宋体" w:eastAsia="新宋体" w:cs="新宋体"/>
          <w:b w:val="0"/>
          <w:bCs w:val="0"/>
          <w:sz w:val="24"/>
          <w:szCs w:val="24"/>
          <w:lang w:val="en-US" w:eastAsia="zh-CN"/>
        </w:rPr>
      </w:pPr>
    </w:p>
    <w:p w14:paraId="144C5287">
      <w:pPr>
        <w:keepNext w:val="0"/>
        <w:keepLines w:val="0"/>
        <w:pageBreakBefore w:val="0"/>
        <w:numPr>
          <w:ilvl w:val="0"/>
          <w:numId w:val="0"/>
        </w:numPr>
        <w:kinsoku/>
        <w:wordWrap/>
        <w:overflowPunct/>
        <w:topLinePunct w:val="0"/>
        <w:autoSpaceDE/>
        <w:autoSpaceDN/>
        <w:bidi w:val="0"/>
        <w:adjustRightInd/>
        <w:snapToGrid/>
        <w:spacing w:line="320" w:lineRule="exact"/>
        <w:ind w:leftChars="0"/>
        <w:rPr>
          <w:rFonts w:hint="default" w:ascii="新宋体" w:hAnsi="新宋体" w:eastAsia="新宋体" w:cs="新宋体"/>
          <w:b w:val="0"/>
          <w:bCs w:val="0"/>
          <w:sz w:val="24"/>
          <w:szCs w:val="24"/>
          <w:lang w:val="en-US" w:eastAsia="zh-CN"/>
        </w:rPr>
      </w:pPr>
    </w:p>
    <w:p w14:paraId="3D3E53AF">
      <w:pPr>
        <w:pStyle w:val="4"/>
        <w:ind w:firstLine="0" w:firstLineChars="0"/>
        <w:rPr>
          <w:rFonts w:hint="eastAsia" w:asciiTheme="minorEastAsia" w:hAnsiTheme="minorEastAsia" w:eastAsiaTheme="minorEastAsia" w:cstheme="minorEastAsia"/>
          <w:b w:val="0"/>
          <w:bCs w:val="0"/>
          <w:sz w:val="24"/>
          <w:szCs w:val="24"/>
          <w:lang w:val="en-US" w:eastAsia="zh-CN"/>
        </w:rPr>
      </w:pPr>
    </w:p>
    <w:p w14:paraId="6A652D24">
      <w:pPr>
        <w:pStyle w:val="4"/>
        <w:ind w:firstLine="0" w:firstLineChars="0"/>
        <w:rPr>
          <w:rFonts w:hint="eastAsia" w:asciiTheme="minorEastAsia" w:hAnsiTheme="minorEastAsia" w:eastAsiaTheme="minorEastAsia" w:cstheme="minorEastAsia"/>
          <w:b w:val="0"/>
          <w:bCs w:val="0"/>
          <w:sz w:val="24"/>
          <w:szCs w:val="24"/>
          <w:lang w:val="en-US" w:eastAsia="zh-CN"/>
        </w:rPr>
      </w:pPr>
    </w:p>
    <w:p w14:paraId="7CAB2A8D">
      <w:pPr>
        <w:pStyle w:val="4"/>
        <w:ind w:firstLine="0" w:firstLineChars="0"/>
        <w:rPr>
          <w:rFonts w:hint="eastAsia" w:asciiTheme="minorEastAsia" w:hAnsiTheme="minorEastAsia" w:eastAsiaTheme="minorEastAsia" w:cstheme="minorEastAsia"/>
          <w:b w:val="0"/>
          <w:bCs w:val="0"/>
          <w:sz w:val="24"/>
          <w:szCs w:val="24"/>
          <w:lang w:val="en-US" w:eastAsia="zh-CN"/>
        </w:rPr>
      </w:pPr>
    </w:p>
    <w:p w14:paraId="1F02B424">
      <w:pPr>
        <w:ind w:left="1807" w:hanging="1405" w:hangingChars="500"/>
        <w:rPr>
          <w:rFonts w:hint="eastAsia"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28"/>
          <w:szCs w:val="28"/>
          <w:lang w:val="en-US" w:eastAsia="zh-CN"/>
        </w:rPr>
        <w:t>项目</w:t>
      </w:r>
      <w:r>
        <w:rPr>
          <w:rFonts w:hint="eastAsia" w:asciiTheme="minorEastAsia" w:hAnsiTheme="minorEastAsia" w:eastAsiaTheme="minorEastAsia" w:cstheme="minorEastAsia"/>
          <w:b/>
          <w:sz w:val="28"/>
          <w:szCs w:val="28"/>
        </w:rPr>
        <w:t>名称：</w:t>
      </w:r>
      <w:r>
        <w:rPr>
          <w:rFonts w:hint="eastAsia" w:ascii="宋体" w:hAnsi="宋体" w:cs="宋体"/>
          <w:b/>
          <w:bCs/>
          <w:i w:val="0"/>
          <w:iCs w:val="0"/>
          <w:color w:val="000000"/>
          <w:kern w:val="0"/>
          <w:sz w:val="28"/>
          <w:szCs w:val="28"/>
          <w:u w:val="none"/>
          <w:lang w:val="en-US" w:eastAsia="zh-CN" w:bidi="ar"/>
        </w:rPr>
        <w:t>AI病史采集教学与考评平台</w:t>
      </w:r>
    </w:p>
    <w:p w14:paraId="239D64F3">
      <w:pPr>
        <w:rPr>
          <w:rFonts w:hint="default"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28"/>
          <w:szCs w:val="28"/>
          <w:lang w:val="en-US" w:eastAsia="zh-CN"/>
        </w:rPr>
        <w:t>项目</w:t>
      </w:r>
      <w:r>
        <w:rPr>
          <w:rFonts w:hint="eastAsia" w:asciiTheme="minorEastAsia" w:hAnsiTheme="minorEastAsia" w:eastAsiaTheme="minorEastAsia" w:cstheme="minorEastAsia"/>
          <w:b/>
          <w:sz w:val="28"/>
          <w:szCs w:val="28"/>
        </w:rPr>
        <w:t>编号：NYZBB-SBK-202</w:t>
      </w:r>
      <w:r>
        <w:rPr>
          <w:rFonts w:hint="eastAsia" w:asciiTheme="minorEastAsia" w:hAnsiTheme="minorEastAsia" w:eastAsiaTheme="minorEastAsia" w:cstheme="minorEastAsia"/>
          <w:b/>
          <w:sz w:val="28"/>
          <w:szCs w:val="28"/>
          <w:lang w:val="en-US" w:eastAsia="zh-CN"/>
        </w:rPr>
        <w:t>5</w:t>
      </w:r>
      <w:r>
        <w:rPr>
          <w:rFonts w:hint="eastAsia" w:asciiTheme="minorEastAsia" w:hAnsiTheme="minorEastAsia" w:cstheme="minorEastAsia"/>
          <w:b/>
          <w:sz w:val="28"/>
          <w:szCs w:val="28"/>
          <w:lang w:val="en-US" w:eastAsia="zh-CN"/>
        </w:rPr>
        <w:t>115</w:t>
      </w:r>
    </w:p>
    <w:p w14:paraId="31CFAC9F">
      <w:pPr>
        <w:rPr>
          <w:rFonts w:hint="default"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28"/>
          <w:szCs w:val="28"/>
        </w:rPr>
        <w:t xml:space="preserve">数  </w:t>
      </w:r>
      <w:r>
        <w:rPr>
          <w:rFonts w:hint="eastAsia" w:asciiTheme="minorEastAsia" w:hAnsiTheme="minorEastAsia" w:eastAsiaTheme="minorEastAsia" w:cstheme="minorEastAsia"/>
          <w:b/>
          <w:sz w:val="28"/>
          <w:szCs w:val="28"/>
          <w:lang w:val="en-US" w:eastAsia="zh-CN"/>
        </w:rPr>
        <w:t xml:space="preserve">  </w:t>
      </w:r>
      <w:r>
        <w:rPr>
          <w:rFonts w:hint="eastAsia" w:asciiTheme="minorEastAsia" w:hAnsiTheme="minorEastAsia" w:eastAsiaTheme="minorEastAsia" w:cstheme="minorEastAsia"/>
          <w:b/>
          <w:sz w:val="28"/>
          <w:szCs w:val="28"/>
        </w:rPr>
        <w:t>量：</w:t>
      </w:r>
      <w:r>
        <w:rPr>
          <w:rFonts w:hint="eastAsia" w:asciiTheme="minorEastAsia" w:hAnsiTheme="minorEastAsia" w:cstheme="minorEastAsia"/>
          <w:b/>
          <w:sz w:val="28"/>
          <w:szCs w:val="28"/>
          <w:lang w:val="en-US" w:eastAsia="zh-CN"/>
        </w:rPr>
        <w:t>2套</w:t>
      </w:r>
    </w:p>
    <w:p w14:paraId="32145576">
      <w:pPr>
        <w:jc w:val="center"/>
        <w:rPr>
          <w:rFonts w:hint="eastAsia" w:asciiTheme="minorEastAsia" w:hAnsiTheme="minorEastAsia" w:eastAsiaTheme="minorEastAsia" w:cstheme="minorEastAsia"/>
          <w:b/>
          <w:bCs/>
          <w:i w:val="0"/>
          <w:caps w:val="0"/>
          <w:spacing w:val="0"/>
          <w:w w:val="100"/>
          <w:sz w:val="24"/>
          <w:szCs w:val="24"/>
          <w:lang w:eastAsia="zh-CN"/>
        </w:rPr>
      </w:pPr>
    </w:p>
    <w:p w14:paraId="4A42357C">
      <w:pPr>
        <w:jc w:val="center"/>
        <w:rPr>
          <w:rFonts w:hint="eastAsia" w:asciiTheme="minorEastAsia" w:hAnsiTheme="minorEastAsia" w:eastAsiaTheme="minorEastAsia" w:cstheme="minorEastAsia"/>
          <w:b/>
          <w:bCs/>
          <w:i w:val="0"/>
          <w:caps w:val="0"/>
          <w:spacing w:val="0"/>
          <w:w w:val="100"/>
          <w:sz w:val="24"/>
          <w:szCs w:val="24"/>
          <w:lang w:eastAsia="zh-CN"/>
        </w:rPr>
      </w:pPr>
      <w:r>
        <w:rPr>
          <w:rFonts w:hint="eastAsia" w:asciiTheme="minorEastAsia" w:hAnsiTheme="minorEastAsia" w:eastAsiaTheme="minorEastAsia" w:cstheme="minorEastAsia"/>
          <w:b/>
          <w:bCs/>
          <w:i w:val="0"/>
          <w:caps w:val="0"/>
          <w:spacing w:val="0"/>
          <w:w w:val="100"/>
          <w:sz w:val="24"/>
          <w:szCs w:val="24"/>
          <w:lang w:eastAsia="zh-CN"/>
        </w:rPr>
        <w:t>性</w:t>
      </w:r>
      <w:r>
        <w:rPr>
          <w:rFonts w:hint="eastAsia" w:asciiTheme="minorEastAsia" w:hAnsiTheme="minorEastAsia" w:eastAsiaTheme="minorEastAsia" w:cstheme="minorEastAsia"/>
          <w:b/>
          <w:bCs/>
          <w:i w:val="0"/>
          <w:caps w:val="0"/>
          <w:spacing w:val="0"/>
          <w:w w:val="100"/>
          <w:sz w:val="24"/>
          <w:szCs w:val="24"/>
          <w:lang w:val="en-US" w:eastAsia="zh-CN"/>
        </w:rPr>
        <w:t xml:space="preserve"> </w:t>
      </w:r>
      <w:r>
        <w:rPr>
          <w:rFonts w:hint="eastAsia" w:asciiTheme="minorEastAsia" w:hAnsiTheme="minorEastAsia" w:eastAsiaTheme="minorEastAsia" w:cstheme="minorEastAsia"/>
          <w:b/>
          <w:bCs/>
          <w:i w:val="0"/>
          <w:caps w:val="0"/>
          <w:spacing w:val="0"/>
          <w:w w:val="100"/>
          <w:sz w:val="24"/>
          <w:szCs w:val="24"/>
          <w:lang w:eastAsia="zh-CN"/>
        </w:rPr>
        <w:t>能</w:t>
      </w:r>
      <w:r>
        <w:rPr>
          <w:rFonts w:hint="eastAsia" w:asciiTheme="minorEastAsia" w:hAnsiTheme="minorEastAsia" w:eastAsiaTheme="minorEastAsia" w:cstheme="minorEastAsia"/>
          <w:b/>
          <w:bCs/>
          <w:i w:val="0"/>
          <w:caps w:val="0"/>
          <w:spacing w:val="0"/>
          <w:w w:val="100"/>
          <w:sz w:val="24"/>
          <w:szCs w:val="24"/>
          <w:lang w:val="en-US" w:eastAsia="zh-CN"/>
        </w:rPr>
        <w:t xml:space="preserve"> </w:t>
      </w:r>
      <w:r>
        <w:rPr>
          <w:rFonts w:hint="eastAsia" w:asciiTheme="minorEastAsia" w:hAnsiTheme="minorEastAsia" w:eastAsiaTheme="minorEastAsia" w:cstheme="minorEastAsia"/>
          <w:b/>
          <w:bCs/>
          <w:i w:val="0"/>
          <w:caps w:val="0"/>
          <w:spacing w:val="0"/>
          <w:w w:val="100"/>
          <w:sz w:val="24"/>
          <w:szCs w:val="24"/>
          <w:lang w:eastAsia="zh-CN"/>
        </w:rPr>
        <w:t>配</w:t>
      </w:r>
      <w:r>
        <w:rPr>
          <w:rFonts w:hint="eastAsia" w:asciiTheme="minorEastAsia" w:hAnsiTheme="minorEastAsia" w:eastAsiaTheme="minorEastAsia" w:cstheme="minorEastAsia"/>
          <w:b/>
          <w:bCs/>
          <w:i w:val="0"/>
          <w:caps w:val="0"/>
          <w:spacing w:val="0"/>
          <w:w w:val="100"/>
          <w:sz w:val="24"/>
          <w:szCs w:val="24"/>
          <w:lang w:val="en-US" w:eastAsia="zh-CN"/>
        </w:rPr>
        <w:t xml:space="preserve"> </w:t>
      </w:r>
      <w:r>
        <w:rPr>
          <w:rFonts w:hint="eastAsia" w:asciiTheme="minorEastAsia" w:hAnsiTheme="minorEastAsia" w:eastAsiaTheme="minorEastAsia" w:cstheme="minorEastAsia"/>
          <w:b/>
          <w:bCs/>
          <w:i w:val="0"/>
          <w:caps w:val="0"/>
          <w:spacing w:val="0"/>
          <w:w w:val="100"/>
          <w:sz w:val="24"/>
          <w:szCs w:val="24"/>
          <w:lang w:eastAsia="zh-CN"/>
        </w:rPr>
        <w:t>置</w:t>
      </w:r>
      <w:r>
        <w:rPr>
          <w:rFonts w:hint="eastAsia" w:asciiTheme="minorEastAsia" w:hAnsiTheme="minorEastAsia" w:eastAsiaTheme="minorEastAsia" w:cstheme="minorEastAsia"/>
          <w:b/>
          <w:bCs/>
          <w:i w:val="0"/>
          <w:caps w:val="0"/>
          <w:spacing w:val="0"/>
          <w:w w:val="100"/>
          <w:sz w:val="24"/>
          <w:szCs w:val="24"/>
          <w:lang w:val="en-US" w:eastAsia="zh-CN"/>
        </w:rPr>
        <w:t xml:space="preserve"> </w:t>
      </w:r>
      <w:r>
        <w:rPr>
          <w:rFonts w:hint="eastAsia" w:asciiTheme="minorEastAsia" w:hAnsiTheme="minorEastAsia" w:eastAsiaTheme="minorEastAsia" w:cstheme="minorEastAsia"/>
          <w:b/>
          <w:bCs/>
          <w:i w:val="0"/>
          <w:caps w:val="0"/>
          <w:spacing w:val="0"/>
          <w:w w:val="100"/>
          <w:sz w:val="24"/>
          <w:szCs w:val="24"/>
          <w:lang w:eastAsia="zh-CN"/>
        </w:rPr>
        <w:t>要</w:t>
      </w:r>
      <w:r>
        <w:rPr>
          <w:rFonts w:hint="eastAsia" w:asciiTheme="minorEastAsia" w:hAnsiTheme="minorEastAsia" w:eastAsiaTheme="minorEastAsia" w:cstheme="minorEastAsia"/>
          <w:b/>
          <w:bCs/>
          <w:i w:val="0"/>
          <w:caps w:val="0"/>
          <w:spacing w:val="0"/>
          <w:w w:val="100"/>
          <w:sz w:val="24"/>
          <w:szCs w:val="24"/>
          <w:lang w:val="en-US" w:eastAsia="zh-CN"/>
        </w:rPr>
        <w:t xml:space="preserve"> </w:t>
      </w:r>
      <w:r>
        <w:rPr>
          <w:rFonts w:hint="eastAsia" w:asciiTheme="minorEastAsia" w:hAnsiTheme="minorEastAsia" w:eastAsiaTheme="minorEastAsia" w:cstheme="minorEastAsia"/>
          <w:b/>
          <w:bCs/>
          <w:i w:val="0"/>
          <w:caps w:val="0"/>
          <w:spacing w:val="0"/>
          <w:w w:val="100"/>
          <w:sz w:val="24"/>
          <w:szCs w:val="24"/>
          <w:lang w:eastAsia="zh-CN"/>
        </w:rPr>
        <w:t>求</w:t>
      </w:r>
    </w:p>
    <w:p w14:paraId="7F9FA1AB">
      <w:pPr>
        <w:keepNext w:val="0"/>
        <w:keepLines w:val="0"/>
        <w:suppressLineNumbers w:val="0"/>
        <w:spacing w:before="0" w:beforeAutospacing="0" w:after="0" w:afterAutospacing="0" w:line="288" w:lineRule="auto"/>
        <w:ind w:left="0" w:right="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（一）产品用途</w:t>
      </w:r>
    </w:p>
    <w:p w14:paraId="19F80EC7">
      <w:pPr>
        <w:keepNext w:val="0"/>
        <w:keepLines w:val="0"/>
        <w:widowControl/>
        <w:suppressLineNumbers w:val="0"/>
        <w:spacing w:before="0" w:beforeAutospacing="0" w:after="0" w:afterAutospacing="0"/>
        <w:ind w:left="0" w:right="0" w:firstLine="210" w:firstLineChars="100"/>
        <w:jc w:val="left"/>
        <w:rPr>
          <w:rFonts w:hint="default" w:ascii="宋体" w:hAnsi="宋体" w:eastAsia="宋体" w:cs="宋体"/>
          <w:b w:val="0"/>
          <w:bCs w:val="0"/>
          <w:color w:val="auto"/>
          <w:kern w:val="0"/>
          <w:sz w:val="21"/>
          <w:szCs w:val="21"/>
          <w:highlight w:val="none"/>
          <w:lang w:val="en-US" w:eastAsia="zh-CN" w:bidi="ar"/>
        </w:rPr>
      </w:pPr>
      <w:r>
        <w:rPr>
          <w:rFonts w:hint="default" w:ascii="宋体" w:hAnsi="宋体" w:eastAsia="宋体" w:cs="宋体"/>
          <w:b w:val="0"/>
          <w:bCs w:val="0"/>
          <w:color w:val="auto"/>
          <w:kern w:val="0"/>
          <w:sz w:val="21"/>
          <w:szCs w:val="21"/>
          <w:highlight w:val="none"/>
          <w:lang w:val="en-US" w:eastAsia="zh-CN" w:bidi="ar"/>
        </w:rPr>
        <w:t xml:space="preserve">MISE </w:t>
      </w:r>
      <w:r>
        <w:rPr>
          <w:rFonts w:hint="eastAsia" w:cs="Times New Roman"/>
          <w:b w:val="0"/>
          <w:bCs w:val="0"/>
          <w:color w:val="auto"/>
          <w:kern w:val="2"/>
          <w:szCs w:val="24"/>
          <w:highlight w:val="none"/>
          <w:lang w:val="en-US" w:eastAsia="zh-CN"/>
        </w:rPr>
        <w:t>AI</w:t>
      </w:r>
      <w:r>
        <w:rPr>
          <w:rFonts w:hint="eastAsia" w:ascii="Calibri" w:hAnsi="Calibri" w:eastAsia="宋体" w:cs="Times New Roman"/>
          <w:b w:val="0"/>
          <w:bCs w:val="0"/>
          <w:color w:val="auto"/>
          <w:kern w:val="2"/>
          <w:szCs w:val="24"/>
          <w:highlight w:val="none"/>
        </w:rPr>
        <w:t>病史采集</w:t>
      </w:r>
      <w:r>
        <w:rPr>
          <w:rFonts w:hint="eastAsia" w:cs="Times New Roman"/>
          <w:b w:val="0"/>
          <w:bCs w:val="0"/>
          <w:color w:val="auto"/>
          <w:kern w:val="2"/>
          <w:szCs w:val="24"/>
          <w:highlight w:val="none"/>
          <w:lang w:val="en-US" w:eastAsia="zh-CN"/>
        </w:rPr>
        <w:t>教学</w:t>
      </w:r>
      <w:r>
        <w:rPr>
          <w:rFonts w:hint="eastAsia" w:ascii="Calibri" w:hAnsi="Calibri" w:eastAsia="宋体" w:cs="Times New Roman"/>
          <w:b w:val="0"/>
          <w:bCs w:val="0"/>
          <w:color w:val="auto"/>
          <w:kern w:val="2"/>
          <w:szCs w:val="24"/>
          <w:highlight w:val="none"/>
          <w:lang w:val="en-US" w:eastAsia="zh-CN"/>
        </w:rPr>
        <w:t>与</w:t>
      </w:r>
      <w:r>
        <w:rPr>
          <w:rFonts w:hint="eastAsia" w:cs="Times New Roman"/>
          <w:b w:val="0"/>
          <w:bCs w:val="0"/>
          <w:color w:val="auto"/>
          <w:kern w:val="2"/>
          <w:szCs w:val="24"/>
          <w:highlight w:val="none"/>
          <w:lang w:val="en-US" w:eastAsia="zh-CN"/>
        </w:rPr>
        <w:t>考评</w:t>
      </w:r>
      <w:r>
        <w:rPr>
          <w:rFonts w:hint="eastAsia" w:ascii="Calibri" w:hAnsi="Calibri" w:eastAsia="宋体" w:cs="Times New Roman"/>
          <w:b w:val="0"/>
          <w:bCs w:val="0"/>
          <w:color w:val="auto"/>
          <w:kern w:val="2"/>
          <w:szCs w:val="24"/>
          <w:highlight w:val="none"/>
        </w:rPr>
        <w:t>系统</w:t>
      </w:r>
      <w:r>
        <w:rPr>
          <w:rFonts w:hint="default" w:ascii="宋体" w:hAnsi="宋体" w:eastAsia="宋体" w:cs="宋体"/>
          <w:b w:val="0"/>
          <w:bCs w:val="0"/>
          <w:color w:val="auto"/>
          <w:kern w:val="0"/>
          <w:sz w:val="21"/>
          <w:szCs w:val="21"/>
          <w:highlight w:val="none"/>
          <w:lang w:val="en-US" w:eastAsia="zh-CN" w:bidi="ar"/>
        </w:rPr>
        <w:t>作为一款基于生成式人工智能的智能化设备，专注于医学教育中的病史采集</w:t>
      </w:r>
      <w:r>
        <w:rPr>
          <w:rFonts w:hint="eastAsia" w:ascii="宋体" w:hAnsi="宋体" w:cs="宋体"/>
          <w:b w:val="0"/>
          <w:bCs w:val="0"/>
          <w:color w:val="auto"/>
          <w:kern w:val="0"/>
          <w:sz w:val="21"/>
          <w:szCs w:val="21"/>
          <w:highlight w:val="none"/>
          <w:lang w:val="en-US" w:eastAsia="zh-CN" w:bidi="ar"/>
        </w:rPr>
        <w:t>教学</w:t>
      </w:r>
      <w:r>
        <w:rPr>
          <w:rFonts w:hint="default" w:ascii="宋体" w:hAnsi="宋体" w:eastAsia="宋体" w:cs="宋体"/>
          <w:b w:val="0"/>
          <w:bCs w:val="0"/>
          <w:color w:val="auto"/>
          <w:kern w:val="0"/>
          <w:sz w:val="21"/>
          <w:szCs w:val="21"/>
          <w:highlight w:val="none"/>
          <w:lang w:val="en-US" w:eastAsia="zh-CN" w:bidi="ar"/>
        </w:rPr>
        <w:t>与考核。它内置丰富案例，可与高度逼真的智能虚拟患者进行深入交互，全面提高学生问诊技巧，为准确诊断和有效治疗奠定坚实基础。同时，其智能评估系统能够对学生成绩进行精准评估并生成详细报告，深入分析学习进度与不足之处，显著提高训练效果，实现高效教学管理。此外，该系统的后台管理系统涵盖案例管理、</w:t>
      </w:r>
      <w:r>
        <w:rPr>
          <w:rFonts w:hint="eastAsia" w:ascii="宋体" w:hAnsi="宋体" w:eastAsia="宋体" w:cs="宋体"/>
          <w:b w:val="0"/>
          <w:bCs w:val="0"/>
          <w:color w:val="auto"/>
          <w:kern w:val="0"/>
          <w:sz w:val="21"/>
          <w:szCs w:val="21"/>
          <w:highlight w:val="none"/>
          <w:lang w:val="en-US" w:eastAsia="zh-CN" w:bidi="ar"/>
        </w:rPr>
        <w:t>教师管理、</w:t>
      </w:r>
      <w:r>
        <w:rPr>
          <w:rFonts w:hint="default" w:ascii="宋体" w:hAnsi="宋体" w:eastAsia="宋体" w:cs="宋体"/>
          <w:b w:val="0"/>
          <w:bCs w:val="0"/>
          <w:color w:val="auto"/>
          <w:kern w:val="0"/>
          <w:sz w:val="21"/>
          <w:szCs w:val="21"/>
          <w:highlight w:val="none"/>
          <w:lang w:val="en-US" w:eastAsia="zh-CN" w:bidi="ar"/>
        </w:rPr>
        <w:t>班级管理、学生管理、</w:t>
      </w:r>
      <w:r>
        <w:rPr>
          <w:rFonts w:hint="eastAsia" w:ascii="宋体" w:hAnsi="宋体" w:eastAsia="宋体" w:cs="宋体"/>
          <w:b w:val="0"/>
          <w:bCs w:val="0"/>
          <w:color w:val="auto"/>
          <w:kern w:val="0"/>
          <w:sz w:val="21"/>
          <w:szCs w:val="21"/>
          <w:highlight w:val="none"/>
          <w:lang w:val="en-US" w:eastAsia="zh-CN" w:bidi="ar"/>
        </w:rPr>
        <w:t>课程</w:t>
      </w:r>
      <w:r>
        <w:rPr>
          <w:rFonts w:hint="default" w:ascii="宋体" w:hAnsi="宋体" w:eastAsia="宋体" w:cs="宋体"/>
          <w:b w:val="0"/>
          <w:bCs w:val="0"/>
          <w:color w:val="auto"/>
          <w:kern w:val="0"/>
          <w:sz w:val="21"/>
          <w:szCs w:val="21"/>
          <w:highlight w:val="none"/>
          <w:lang w:val="en-US" w:eastAsia="zh-CN" w:bidi="ar"/>
        </w:rPr>
        <w:t>管理、训练管理和考试管理等多个模块，可广泛应用于医学教育、培训和考试等场景，具有提高教学效果、节省教学成本、提升学生学习兴趣和积极性以及促进医学教育信息化和智能化发展等诸多优势。</w:t>
      </w:r>
    </w:p>
    <w:p w14:paraId="7DE45C9F">
      <w:pPr>
        <w:keepNext w:val="0"/>
        <w:keepLines w:val="0"/>
        <w:suppressLineNumbers w:val="0"/>
        <w:spacing w:before="0" w:beforeAutospacing="0" w:after="0" w:afterAutospacing="0" w:line="288" w:lineRule="auto"/>
        <w:ind w:left="0" w:right="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（二）技术要求</w:t>
      </w:r>
    </w:p>
    <w:p w14:paraId="2B9B4B06">
      <w:pPr>
        <w:keepNext w:val="0"/>
        <w:keepLines w:val="0"/>
        <w:numPr>
          <w:ilvl w:val="0"/>
          <w:numId w:val="1"/>
        </w:numPr>
        <w:suppressLineNumbers w:val="0"/>
        <w:spacing w:before="0" w:beforeAutospacing="0" w:after="0" w:afterAutospacing="0" w:line="288" w:lineRule="auto"/>
        <w:ind w:left="0" w:right="0"/>
        <w:rPr>
          <w:rFonts w:hint="default" w:ascii="宋体" w:hAnsi="宋体" w:eastAsia="宋体" w:cs="宋体"/>
          <w:b w:val="0"/>
          <w:bCs w:val="0"/>
          <w:color w:val="auto"/>
          <w:kern w:val="2"/>
          <w:szCs w:val="21"/>
          <w:highlight w:val="none"/>
        </w:rPr>
      </w:pPr>
      <w:r>
        <w:rPr>
          <w:rFonts w:hint="eastAsia" w:ascii="宋体" w:hAnsi="宋体" w:cs="宋体"/>
          <w:b w:val="0"/>
          <w:bCs w:val="0"/>
          <w:color w:val="auto"/>
          <w:kern w:val="2"/>
          <w:szCs w:val="21"/>
          <w:highlight w:val="none"/>
          <w:lang w:val="en-US" w:eastAsia="zh-CN"/>
        </w:rPr>
        <w:t>产品组成</w:t>
      </w:r>
    </w:p>
    <w:p w14:paraId="1D53CAA9">
      <w:pPr>
        <w:keepNext w:val="0"/>
        <w:keepLines w:val="0"/>
        <w:numPr>
          <w:ilvl w:val="1"/>
          <w:numId w:val="1"/>
        </w:numPr>
        <w:suppressLineNumbers w:val="0"/>
        <w:spacing w:before="0" w:beforeAutospacing="0" w:after="0" w:afterAutospacing="0" w:line="288" w:lineRule="auto"/>
        <w:ind w:right="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主要包括</w:t>
      </w:r>
      <w:r>
        <w:rPr>
          <w:rFonts w:hint="eastAsia" w:ascii="宋体" w:hAnsi="宋体" w:eastAsia="宋体" w:cs="宋体"/>
          <w:b w:val="0"/>
          <w:bCs w:val="0"/>
          <w:color w:val="auto"/>
          <w:kern w:val="2"/>
          <w:szCs w:val="21"/>
          <w:highlight w:val="none"/>
          <w:lang w:val="en-US" w:eastAsia="zh-CN"/>
        </w:rPr>
        <w:t>教学管理端、</w:t>
      </w:r>
      <w:r>
        <w:rPr>
          <w:rFonts w:hint="eastAsia" w:ascii="宋体" w:hAnsi="宋体" w:eastAsia="宋体" w:cs="宋体"/>
          <w:b w:val="0"/>
          <w:bCs w:val="0"/>
          <w:color w:val="auto"/>
          <w:kern w:val="2"/>
          <w:szCs w:val="21"/>
          <w:highlight w:val="none"/>
        </w:rPr>
        <w:t>训练一体机（含内置软件）、</w:t>
      </w:r>
      <w:r>
        <w:rPr>
          <w:rFonts w:hint="eastAsia" w:ascii="宋体" w:hAnsi="宋体" w:cs="宋体"/>
          <w:b w:val="0"/>
          <w:bCs w:val="0"/>
          <w:color w:val="auto"/>
          <w:kern w:val="2"/>
          <w:szCs w:val="21"/>
          <w:highlight w:val="none"/>
          <w:lang w:val="en-US" w:eastAsia="zh-CN"/>
        </w:rPr>
        <w:t>平板端一体化评价系统（含内置软件）、</w:t>
      </w:r>
      <w:r>
        <w:rPr>
          <w:rFonts w:hint="eastAsia" w:ascii="宋体" w:hAnsi="宋体" w:eastAsia="宋体" w:cs="宋体"/>
          <w:b w:val="0"/>
          <w:bCs w:val="0"/>
          <w:color w:val="auto"/>
          <w:kern w:val="2"/>
          <w:szCs w:val="21"/>
          <w:highlight w:val="none"/>
          <w:lang w:val="en-US" w:eastAsia="zh-CN"/>
        </w:rPr>
        <w:t>练习微信小程序60个账号</w:t>
      </w:r>
      <w:r>
        <w:rPr>
          <w:rFonts w:hint="eastAsia" w:ascii="宋体" w:hAnsi="宋体" w:cs="宋体"/>
          <w:b w:val="0"/>
          <w:bCs w:val="0"/>
          <w:color w:val="auto"/>
          <w:kern w:val="2"/>
          <w:szCs w:val="21"/>
          <w:highlight w:val="none"/>
          <w:lang w:val="en-US" w:eastAsia="zh-CN"/>
        </w:rPr>
        <w:t>、麦克风</w:t>
      </w:r>
      <w:r>
        <w:rPr>
          <w:rFonts w:hint="eastAsia"/>
          <w:b w:val="0"/>
          <w:bCs w:val="0"/>
          <w:color w:val="auto"/>
          <w:highlight w:val="none"/>
        </w:rPr>
        <w:t>及相关上网设备等</w:t>
      </w:r>
      <w:r>
        <w:rPr>
          <w:rFonts w:hint="eastAsia" w:ascii="宋体" w:hAnsi="宋体" w:eastAsia="宋体" w:cs="宋体"/>
          <w:b w:val="0"/>
          <w:bCs w:val="0"/>
          <w:color w:val="auto"/>
          <w:kern w:val="2"/>
          <w:szCs w:val="21"/>
          <w:highlight w:val="none"/>
        </w:rPr>
        <w:t>。</w:t>
      </w:r>
    </w:p>
    <w:p w14:paraId="40C85EFB">
      <w:pPr>
        <w:keepNext w:val="0"/>
        <w:keepLines w:val="0"/>
        <w:numPr>
          <w:ilvl w:val="0"/>
          <w:numId w:val="1"/>
        </w:numPr>
        <w:suppressLineNumbers w:val="0"/>
        <w:spacing w:before="0" w:beforeAutospacing="0" w:after="0" w:afterAutospacing="0" w:line="288" w:lineRule="auto"/>
        <w:ind w:left="0" w:right="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AI问诊功能</w:t>
      </w:r>
    </w:p>
    <w:p w14:paraId="554D9C7A">
      <w:pPr>
        <w:keepNext w:val="0"/>
        <w:keepLines w:val="0"/>
        <w:numPr>
          <w:ilvl w:val="1"/>
          <w:numId w:val="1"/>
        </w:numPr>
        <w:suppressLineNumbers w:val="0"/>
        <w:spacing w:before="0" w:beforeAutospacing="0" w:after="0" w:afterAutospacing="0" w:line="288" w:lineRule="auto"/>
        <w:ind w:right="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系统基于先进的大语言模型，提供高效、准确的问诊对话引擎</w:t>
      </w:r>
      <w:r>
        <w:rPr>
          <w:rFonts w:hint="eastAsia" w:ascii="宋体" w:hAnsi="宋体" w:cs="宋体"/>
          <w:b w:val="0"/>
          <w:bCs w:val="0"/>
          <w:color w:val="auto"/>
          <w:kern w:val="2"/>
          <w:szCs w:val="21"/>
          <w:highlight w:val="none"/>
          <w:lang w:eastAsia="zh-CN"/>
        </w:rPr>
        <w:t>：</w:t>
      </w:r>
    </w:p>
    <w:p w14:paraId="61D17284">
      <w:pPr>
        <w:keepNext w:val="0"/>
        <w:keepLines w:val="0"/>
        <w:numPr>
          <w:ilvl w:val="2"/>
          <w:numId w:val="1"/>
        </w:numPr>
        <w:suppressLineNumbers w:val="0"/>
        <w:spacing w:before="0" w:beforeAutospacing="0" w:after="0" w:afterAutospacing="0" w:line="288" w:lineRule="auto"/>
        <w:ind w:right="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支持基于大语言模型的智能对话引擎， 要求系统能够精准识别并理解用户的自然语言提问，并进行上下文连贯、逻辑严谨的深度多轮对话。AI需能记忆并综合对话全程信息，确保问诊过程的连续性，模拟真实诊疗的交互过程。</w:t>
      </w:r>
    </w:p>
    <w:p w14:paraId="17B6A596">
      <w:pPr>
        <w:keepNext w:val="0"/>
        <w:keepLines w:val="0"/>
        <w:numPr>
          <w:ilvl w:val="2"/>
          <w:numId w:val="1"/>
        </w:numPr>
        <w:suppressLineNumbers w:val="0"/>
        <w:spacing w:before="0" w:beforeAutospacing="0" w:after="0" w:afterAutospacing="0" w:line="288" w:lineRule="auto"/>
        <w:ind w:right="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支持高拟真度的语言及情绪模拟， 要求系统不仅能模仿真实患者的语言表达习惯，还需能通过语言风格、语气或配合虚拟形象表情等形式，生动模拟出患者在特定情境下的情绪状态（如焦虑、痛苦、紧张等），以此增强问诊场景的真实感与沉浸感。</w:t>
      </w:r>
    </w:p>
    <w:p w14:paraId="326B9CF8">
      <w:pPr>
        <w:keepNext w:val="0"/>
        <w:keepLines w:val="0"/>
        <w:numPr>
          <w:ilvl w:val="1"/>
          <w:numId w:val="1"/>
        </w:numPr>
        <w:suppressLineNumbers w:val="0"/>
        <w:spacing w:before="0" w:beforeAutospacing="0" w:after="0" w:afterAutospacing="0" w:line="288" w:lineRule="auto"/>
        <w:ind w:right="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涵盖完整的问诊流程，确保问诊内容的全面性与逻辑性：</w:t>
      </w:r>
    </w:p>
    <w:p w14:paraId="7E5B1D23">
      <w:pPr>
        <w:keepNext w:val="0"/>
        <w:keepLines w:val="0"/>
        <w:numPr>
          <w:ilvl w:val="2"/>
          <w:numId w:val="1"/>
        </w:numPr>
        <w:suppressLineNumbers w:val="0"/>
        <w:spacing w:before="0" w:beforeAutospacing="0" w:after="0" w:afterAutospacing="0" w:line="288" w:lineRule="auto"/>
        <w:ind w:right="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支持全景式智能问诊模拟</w:t>
      </w:r>
      <w:r>
        <w:rPr>
          <w:rFonts w:hint="eastAsia" w:ascii="宋体" w:hAnsi="宋体" w:cs="宋体"/>
          <w:b w:val="0"/>
          <w:bCs w:val="0"/>
          <w:color w:val="auto"/>
          <w:kern w:val="2"/>
          <w:szCs w:val="21"/>
          <w:highlight w:val="none"/>
          <w:lang w:eastAsia="zh-CN"/>
        </w:rPr>
        <w:t>，</w:t>
      </w:r>
      <w:r>
        <w:rPr>
          <w:rFonts w:hint="eastAsia" w:ascii="宋体" w:hAnsi="宋体" w:cs="宋体"/>
          <w:b w:val="0"/>
          <w:bCs w:val="0"/>
          <w:color w:val="auto"/>
          <w:kern w:val="2"/>
          <w:szCs w:val="21"/>
          <w:highlight w:val="none"/>
          <w:lang w:val="en-US" w:eastAsia="zh-CN"/>
        </w:rPr>
        <w:t>可</w:t>
      </w:r>
      <w:r>
        <w:rPr>
          <w:rFonts w:hint="eastAsia" w:ascii="宋体" w:hAnsi="宋体" w:eastAsia="宋体" w:cs="宋体"/>
          <w:b w:val="0"/>
          <w:bCs w:val="0"/>
          <w:color w:val="auto"/>
          <w:kern w:val="2"/>
          <w:szCs w:val="21"/>
          <w:highlight w:val="none"/>
        </w:rPr>
        <w:t>通过AI驱动的“虚拟病人”完整覆盖主诉、现病史、既往史、个人史及家族史等临床问诊全流程。系统需支持AI深度理解案例内在逻辑，并基于病情动态生成高度拟真且符合医学逻辑的回答，以保障问诊信息的全面性与专业性。</w:t>
      </w:r>
    </w:p>
    <w:p w14:paraId="19C4F34A">
      <w:pPr>
        <w:keepNext w:val="0"/>
        <w:keepLines w:val="0"/>
        <w:numPr>
          <w:ilvl w:val="2"/>
          <w:numId w:val="1"/>
        </w:numPr>
        <w:suppressLineNumbers w:val="0"/>
        <w:spacing w:before="0" w:beforeAutospacing="0" w:after="0" w:afterAutospacing="0" w:line="288" w:lineRule="auto"/>
        <w:ind w:right="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支持高级对话理解与智能推理</w:t>
      </w:r>
      <w:r>
        <w:rPr>
          <w:rFonts w:hint="eastAsia" w:ascii="宋体" w:hAnsi="宋体" w:cs="宋体"/>
          <w:b w:val="0"/>
          <w:bCs w:val="0"/>
          <w:color w:val="auto"/>
          <w:kern w:val="2"/>
          <w:szCs w:val="21"/>
          <w:highlight w:val="none"/>
          <w:lang w:eastAsia="zh-CN"/>
        </w:rPr>
        <w:t>，</w:t>
      </w:r>
      <w:r>
        <w:rPr>
          <w:rFonts w:hint="eastAsia" w:ascii="宋体" w:hAnsi="宋体" w:eastAsia="宋体" w:cs="宋体"/>
          <w:b w:val="0"/>
          <w:bCs w:val="0"/>
          <w:color w:val="auto"/>
          <w:kern w:val="2"/>
          <w:szCs w:val="21"/>
          <w:highlight w:val="none"/>
        </w:rPr>
        <w:t>要求AI能准确解析用户在单次对话中连续提出的多个问题，并逐一提供有效回复。同时，系统需支持基于逻辑推理的灵活应答，当问及案例未明确设定的细节时，AI能进行符合情理的推断并作答，以提供极致流畅、接近真人的交互体验。</w:t>
      </w:r>
    </w:p>
    <w:p w14:paraId="38FFCCF9">
      <w:pPr>
        <w:keepNext w:val="0"/>
        <w:keepLines w:val="0"/>
        <w:numPr>
          <w:ilvl w:val="1"/>
          <w:numId w:val="1"/>
        </w:numPr>
        <w:suppressLineNumbers w:val="0"/>
        <w:spacing w:before="0" w:beforeAutospacing="0" w:after="0" w:afterAutospacing="0" w:line="288" w:lineRule="auto"/>
        <w:ind w:left="0" w:leftChars="0" w:right="0" w:firstLine="0" w:firstLineChars="0"/>
        <w:rPr>
          <w:rFonts w:hint="eastAsia"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支持对案例信息的智能识别与提取</w:t>
      </w:r>
      <w:r>
        <w:rPr>
          <w:rFonts w:hint="eastAsia" w:ascii="宋体" w:hAnsi="宋体" w:cs="宋体"/>
          <w:b w:val="0"/>
          <w:bCs w:val="0"/>
          <w:color w:val="auto"/>
          <w:kern w:val="2"/>
          <w:szCs w:val="21"/>
          <w:highlight w:val="none"/>
          <w:lang w:eastAsia="zh-CN"/>
        </w:rPr>
        <w:t>，</w:t>
      </w:r>
      <w:r>
        <w:rPr>
          <w:rFonts w:hint="eastAsia" w:ascii="宋体" w:hAnsi="宋体" w:eastAsia="宋体" w:cs="宋体"/>
          <w:b w:val="0"/>
          <w:bCs w:val="0"/>
          <w:color w:val="auto"/>
          <w:kern w:val="2"/>
          <w:szCs w:val="21"/>
          <w:highlight w:val="none"/>
        </w:rPr>
        <w:t>要求AI能自动分析并提取出案例中的关键信息，包括但不限于患者的主诉、症状、现病史、既往史、个人史及家族史等。</w:t>
      </w:r>
    </w:p>
    <w:p w14:paraId="70646CEE">
      <w:pPr>
        <w:keepNext w:val="0"/>
        <w:keepLines w:val="0"/>
        <w:numPr>
          <w:ilvl w:val="1"/>
          <w:numId w:val="1"/>
        </w:numPr>
        <w:suppressLineNumbers w:val="0"/>
        <w:spacing w:before="0" w:beforeAutospacing="0" w:after="0" w:afterAutospacing="0" w:line="288" w:lineRule="auto"/>
        <w:ind w:left="0" w:leftChars="0" w:right="0" w:firstLine="0" w:firstLineChars="0"/>
        <w:rPr>
          <w:rFonts w:hint="eastAsia"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支持问答逻辑的动态生成，要求AI能基于所提取的案例特异性信息，自动生成相应的问答对话逻辑，整个过程无需人工额外配置或手动维护任何固定的标准问答对。</w:t>
      </w:r>
    </w:p>
    <w:p w14:paraId="7C43A79C">
      <w:pPr>
        <w:keepNext w:val="0"/>
        <w:keepLines w:val="0"/>
        <w:numPr>
          <w:ilvl w:val="1"/>
          <w:numId w:val="1"/>
        </w:numPr>
        <w:suppressLineNumbers w:val="0"/>
        <w:spacing w:before="0" w:beforeAutospacing="0" w:after="0" w:afterAutospacing="0" w:line="288" w:lineRule="auto"/>
        <w:ind w:left="0" w:leftChars="0" w:right="0" w:firstLine="0" w:firstLineChars="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支持基于案例变化的即时内容调整， 要求当案例库中的信息（包括患者基本信息、症状、病史等）被实时更新后，AI问诊的应答内容能够即时、自动地进行调整，确保问诊对话始终与案例最新状态保持一致</w:t>
      </w:r>
      <w:r>
        <w:rPr>
          <w:rFonts w:hint="eastAsia" w:ascii="宋体" w:hAnsi="宋体" w:cs="宋体"/>
          <w:b w:val="0"/>
          <w:bCs w:val="0"/>
          <w:color w:val="auto"/>
          <w:kern w:val="2"/>
          <w:szCs w:val="21"/>
          <w:highlight w:val="none"/>
          <w:lang w:eastAsia="zh-CN"/>
        </w:rPr>
        <w:t>。</w:t>
      </w:r>
    </w:p>
    <w:p w14:paraId="126E125F">
      <w:pPr>
        <w:keepNext w:val="0"/>
        <w:keepLines w:val="0"/>
        <w:numPr>
          <w:ilvl w:val="1"/>
          <w:numId w:val="1"/>
        </w:numPr>
        <w:suppressLineNumbers w:val="0"/>
        <w:spacing w:before="0" w:beforeAutospacing="0" w:after="0" w:afterAutospacing="0" w:line="288" w:lineRule="auto"/>
        <w:ind w:right="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系统支持≥3种对话模式，包括文本、语音和连续多轮对话，实现多模态交互，同时支持用户在不同模式间无缝切换，以适应多场景需求。</w:t>
      </w:r>
    </w:p>
    <w:p w14:paraId="4BBD6583">
      <w:pPr>
        <w:keepNext w:val="0"/>
        <w:keepLines w:val="0"/>
        <w:numPr>
          <w:ilvl w:val="2"/>
          <w:numId w:val="1"/>
        </w:numPr>
        <w:suppressLineNumbers w:val="0"/>
        <w:spacing w:before="0" w:beforeAutospacing="0" w:after="0" w:afterAutospacing="0" w:line="288" w:lineRule="auto"/>
        <w:ind w:right="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文本交流功能：系统支持通过文字输入的方式，与系统进行交流，系统根据输入的内容生成相应的问诊问题，支持多轮问答。</w:t>
      </w:r>
    </w:p>
    <w:p w14:paraId="5C10567D">
      <w:pPr>
        <w:keepNext w:val="0"/>
        <w:keepLines w:val="0"/>
        <w:numPr>
          <w:ilvl w:val="2"/>
          <w:numId w:val="1"/>
        </w:numPr>
        <w:suppressLineNumbers w:val="0"/>
        <w:spacing w:before="0" w:beforeAutospacing="0" w:after="0" w:afterAutospacing="0" w:line="288" w:lineRule="auto"/>
        <w:ind w:right="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语音交流功能：系统支持通过语音输入的方式，可以选择按住语音说话，系统实时识别语音内容并回应，支持语音与文字无缝切换。</w:t>
      </w:r>
    </w:p>
    <w:p w14:paraId="6EC74F0B">
      <w:pPr>
        <w:keepNext w:val="0"/>
        <w:keepLines w:val="0"/>
        <w:numPr>
          <w:ilvl w:val="2"/>
          <w:numId w:val="1"/>
        </w:numPr>
        <w:suppressLineNumbers w:val="0"/>
        <w:spacing w:before="0" w:beforeAutospacing="0" w:after="0" w:afterAutospacing="0" w:line="288" w:lineRule="auto"/>
        <w:ind w:right="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连续多轮对话功能：系统支持连续多轮语音对话，系统能够根据上下文自动调整回答方式，确保对话的连贯性和问诊的深度。</w:t>
      </w:r>
    </w:p>
    <w:p w14:paraId="38D22D17">
      <w:pPr>
        <w:keepNext w:val="0"/>
        <w:keepLines w:val="0"/>
        <w:numPr>
          <w:ilvl w:val="2"/>
          <w:numId w:val="1"/>
        </w:numPr>
        <w:suppressLineNumbers w:val="0"/>
        <w:spacing w:before="0" w:beforeAutospacing="0" w:after="0" w:afterAutospacing="0" w:line="288" w:lineRule="auto"/>
        <w:ind w:right="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 xml:space="preserve"> 无缝切换模式功能：系统支持在不同的对话模式之间无缝切换，用户可以根据实际需求灵活选择文本、语音或连续语言模式，以适应不同的学习和临床场景。</w:t>
      </w:r>
    </w:p>
    <w:p w14:paraId="58A12DCC">
      <w:pPr>
        <w:keepNext w:val="0"/>
        <w:keepLines w:val="0"/>
        <w:numPr>
          <w:ilvl w:val="1"/>
          <w:numId w:val="1"/>
        </w:numPr>
        <w:suppressLineNumbers w:val="0"/>
        <w:spacing w:before="0" w:beforeAutospacing="0" w:after="0" w:afterAutospacing="0" w:line="288" w:lineRule="auto"/>
        <w:ind w:right="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系统需具备AI主动提问功能，能够根据上下文和问诊逻辑，智能生成引导性问题，提升问诊的深度与效率。</w:t>
      </w:r>
    </w:p>
    <w:p w14:paraId="218854E8">
      <w:pPr>
        <w:keepNext w:val="0"/>
        <w:keepLines w:val="0"/>
        <w:numPr>
          <w:ilvl w:val="2"/>
          <w:numId w:val="1"/>
        </w:numPr>
        <w:suppressLineNumbers w:val="0"/>
        <w:spacing w:before="0" w:beforeAutospacing="0" w:after="0" w:afterAutospacing="0" w:line="288" w:lineRule="auto"/>
        <w:ind w:right="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AI主动提问功能应具备自适应能力，能够根据患者的病例信息、已采集的历史信息以及对话进展，动态调整问题内容和提问方式，确保问诊流程的连贯性和完整性。</w:t>
      </w:r>
    </w:p>
    <w:p w14:paraId="705ADFDB">
      <w:pPr>
        <w:keepNext w:val="0"/>
        <w:keepLines w:val="0"/>
        <w:numPr>
          <w:ilvl w:val="2"/>
          <w:numId w:val="1"/>
        </w:numPr>
        <w:suppressLineNumbers w:val="0"/>
        <w:spacing w:before="0" w:beforeAutospacing="0" w:after="0" w:afterAutospacing="0" w:line="288" w:lineRule="auto"/>
        <w:ind w:right="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系统能够智能识别医生在问诊过程中使用的专业医学术语，并模拟患者在不理解这些术语时的提问方式。患者将通过简化的语言表达困惑或寻求进一步解释，引导医生进一步解释医学术语，确保问诊过程中的信息传递清晰、有效。</w:t>
      </w:r>
    </w:p>
    <w:p w14:paraId="351E18E8">
      <w:pPr>
        <w:keepNext w:val="0"/>
        <w:keepLines w:val="0"/>
        <w:numPr>
          <w:ilvl w:val="2"/>
          <w:numId w:val="1"/>
        </w:numPr>
        <w:suppressLineNumbers w:val="0"/>
        <w:spacing w:before="0" w:beforeAutospacing="0" w:after="0" w:afterAutospacing="0" w:line="288" w:lineRule="auto"/>
        <w:ind w:right="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系统的主动提问功能能够识别与问诊无关的内容，并灵活地拒绝回答这些问题，确保问诊过程专注于病情相关信息，避免偏离主题，提升问诊效率与专业性。</w:t>
      </w:r>
    </w:p>
    <w:p w14:paraId="6082948D">
      <w:pPr>
        <w:keepNext w:val="0"/>
        <w:keepLines w:val="0"/>
        <w:numPr>
          <w:ilvl w:val="1"/>
          <w:numId w:val="1"/>
        </w:numPr>
        <w:suppressLineNumbers w:val="0"/>
        <w:spacing w:before="0" w:beforeAutospacing="0" w:after="0" w:afterAutospacing="0" w:line="288" w:lineRule="auto"/>
        <w:ind w:left="0" w:leftChars="0" w:right="0" w:firstLine="0" w:firstLineChars="0"/>
        <w:rPr>
          <w:rFonts w:hint="default" w:ascii="宋体" w:hAnsi="宋体" w:eastAsia="宋体" w:cs="宋体"/>
          <w:b w:val="0"/>
          <w:bCs w:val="0"/>
          <w:color w:val="auto"/>
          <w:kern w:val="2"/>
          <w:szCs w:val="21"/>
          <w:highlight w:val="none"/>
        </w:rPr>
      </w:pPr>
      <w:r>
        <w:rPr>
          <w:rFonts w:hint="eastAsia" w:ascii="宋体" w:hAnsi="宋体" w:cs="宋体"/>
          <w:b w:val="0"/>
          <w:bCs w:val="0"/>
          <w:color w:val="auto"/>
          <w:kern w:val="2"/>
          <w:szCs w:val="21"/>
          <w:highlight w:val="none"/>
          <w:lang w:val="en-US" w:eastAsia="zh-CN"/>
        </w:rPr>
        <w:t>系统可根据用户提问的内容智能自动触发案例内置的辅助检查结果</w:t>
      </w:r>
      <w:r>
        <w:rPr>
          <w:rFonts w:hint="eastAsia" w:ascii="宋体" w:hAnsi="宋体" w:eastAsia="宋体" w:cs="宋体"/>
          <w:b w:val="0"/>
          <w:bCs w:val="0"/>
          <w:color w:val="FF0000"/>
          <w:kern w:val="2"/>
          <w:szCs w:val="21"/>
          <w:highlight w:val="none"/>
          <w:lang w:val="en-US" w:eastAsia="zh-CN"/>
        </w:rPr>
        <w:t>（提供相关视频证明材料或软件截图）</w:t>
      </w:r>
      <w:r>
        <w:rPr>
          <w:rFonts w:hint="eastAsia" w:ascii="宋体" w:hAnsi="宋体" w:cs="宋体"/>
          <w:b w:val="0"/>
          <w:bCs w:val="0"/>
          <w:color w:val="auto"/>
          <w:kern w:val="2"/>
          <w:szCs w:val="21"/>
          <w:highlight w:val="none"/>
          <w:lang w:val="en-US" w:eastAsia="zh-CN"/>
        </w:rPr>
        <w:t>。</w:t>
      </w:r>
    </w:p>
    <w:p w14:paraId="7CD6907B">
      <w:pPr>
        <w:keepNext w:val="0"/>
        <w:keepLines w:val="0"/>
        <w:numPr>
          <w:ilvl w:val="0"/>
          <w:numId w:val="1"/>
        </w:numPr>
        <w:suppressLineNumbers w:val="0"/>
        <w:spacing w:before="0" w:beforeAutospacing="0" w:after="0" w:afterAutospacing="0" w:line="288" w:lineRule="auto"/>
        <w:ind w:left="0" w:right="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真人数字人功能</w:t>
      </w:r>
    </w:p>
    <w:p w14:paraId="77F9AFE0">
      <w:pPr>
        <w:keepNext w:val="0"/>
        <w:keepLines w:val="0"/>
        <w:numPr>
          <w:ilvl w:val="1"/>
          <w:numId w:val="1"/>
        </w:numPr>
        <w:suppressLineNumbers w:val="0"/>
        <w:spacing w:before="0" w:beforeAutospacing="0" w:after="0" w:afterAutospacing="0" w:line="288" w:lineRule="auto"/>
        <w:ind w:right="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 xml:space="preserve">提供基于真人图像融合技术的数字人形象，呈现高度真实的外观与动态表现，支持嘴唇动作与语音内容的实时精准匹配同步，达到接近真人的交互效果。 </w:t>
      </w:r>
    </w:p>
    <w:p w14:paraId="36791D90">
      <w:pPr>
        <w:keepNext w:val="0"/>
        <w:keepLines w:val="0"/>
        <w:numPr>
          <w:ilvl w:val="1"/>
          <w:numId w:val="1"/>
        </w:numPr>
        <w:suppressLineNumbers w:val="0"/>
        <w:spacing w:before="0" w:beforeAutospacing="0" w:after="0" w:afterAutospacing="0" w:line="288" w:lineRule="auto"/>
        <w:ind w:right="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可根据案例实际性别和年龄进行适配，支持根据案例灵活调整不同年龄性别呈现不同的患者形象，无需预设。</w:t>
      </w:r>
    </w:p>
    <w:p w14:paraId="7BCA30AE">
      <w:pPr>
        <w:keepNext w:val="0"/>
        <w:keepLines w:val="0"/>
        <w:numPr>
          <w:ilvl w:val="0"/>
          <w:numId w:val="1"/>
        </w:numPr>
        <w:suppressLineNumbers w:val="0"/>
        <w:spacing w:before="0" w:beforeAutospacing="0" w:after="0" w:afterAutospacing="0" w:line="240" w:lineRule="auto"/>
        <w:ind w:left="0" w:right="0"/>
        <w:rPr>
          <w:rFonts w:hint="eastAsia" w:ascii="宋体" w:hAnsi="宋体" w:eastAsia="宋体" w:cs="宋体"/>
          <w:b w:val="0"/>
          <w:bCs w:val="0"/>
          <w:color w:val="auto"/>
          <w:kern w:val="2"/>
          <w:szCs w:val="21"/>
          <w:highlight w:val="none"/>
          <w:lang w:val="en-US" w:eastAsia="zh-CN"/>
        </w:rPr>
      </w:pPr>
      <w:r>
        <w:rPr>
          <w:rFonts w:hint="eastAsia" w:ascii="宋体" w:hAnsi="宋体" w:cs="宋体"/>
          <w:b w:val="0"/>
          <w:bCs w:val="0"/>
          <w:color w:val="auto"/>
          <w:kern w:val="2"/>
          <w:szCs w:val="21"/>
          <w:highlight w:val="none"/>
          <w:lang w:val="en-US" w:eastAsia="zh-CN"/>
        </w:rPr>
        <w:t>课程功能</w:t>
      </w:r>
    </w:p>
    <w:p w14:paraId="4C2021A8">
      <w:pPr>
        <w:keepNext w:val="0"/>
        <w:keepLines w:val="0"/>
        <w:numPr>
          <w:ilvl w:val="1"/>
          <w:numId w:val="1"/>
        </w:numPr>
        <w:suppressLineNumbers w:val="0"/>
        <w:spacing w:before="0" w:beforeAutospacing="0" w:after="0" w:afterAutospacing="0" w:line="288" w:lineRule="auto"/>
        <w:ind w:right="0"/>
        <w:rPr>
          <w:rFonts w:hint="eastAsia" w:ascii="宋体" w:hAnsi="宋体" w:cs="宋体"/>
          <w:b w:val="0"/>
          <w:bCs w:val="0"/>
          <w:color w:val="auto"/>
          <w:kern w:val="2"/>
          <w:szCs w:val="21"/>
          <w:highlight w:val="none"/>
          <w:lang w:val="en-US" w:eastAsia="zh-CN"/>
        </w:rPr>
      </w:pPr>
      <w:r>
        <w:rPr>
          <w:rFonts w:hint="eastAsia" w:ascii="宋体" w:hAnsi="宋体" w:cs="宋体"/>
          <w:b w:val="0"/>
          <w:bCs w:val="0"/>
          <w:color w:val="auto"/>
          <w:kern w:val="2"/>
          <w:szCs w:val="21"/>
          <w:highlight w:val="none"/>
          <w:lang w:val="en-US" w:eastAsia="zh-CN"/>
        </w:rPr>
        <w:t>支持AI分析引擎，可全自动分析并提取教学案例的核心信息（如症状、系统分类）。同时，支持AI辅助一键生成个性化评分表，并允许教师在此基础上自由编辑，实现高效备课与精准评估</w:t>
      </w:r>
      <w:r>
        <w:rPr>
          <w:rFonts w:hint="eastAsia" w:ascii="宋体" w:hAnsi="宋体" w:eastAsia="宋体" w:cs="宋体"/>
          <w:b w:val="0"/>
          <w:bCs w:val="0"/>
          <w:color w:val="FF0000"/>
          <w:kern w:val="2"/>
          <w:szCs w:val="21"/>
          <w:highlight w:val="none"/>
          <w:lang w:val="en-US" w:eastAsia="zh-CN"/>
        </w:rPr>
        <w:t>（提供相关视频证明材料或软件截图）</w:t>
      </w:r>
      <w:r>
        <w:rPr>
          <w:rFonts w:hint="eastAsia" w:ascii="宋体" w:hAnsi="宋体" w:cs="宋体"/>
          <w:b w:val="0"/>
          <w:bCs w:val="0"/>
          <w:color w:val="auto"/>
          <w:kern w:val="2"/>
          <w:szCs w:val="21"/>
          <w:highlight w:val="none"/>
          <w:lang w:val="en-US" w:eastAsia="zh-CN"/>
        </w:rPr>
        <w:t>。</w:t>
      </w:r>
    </w:p>
    <w:p w14:paraId="7773129B">
      <w:pPr>
        <w:keepNext w:val="0"/>
        <w:keepLines w:val="0"/>
        <w:numPr>
          <w:ilvl w:val="1"/>
          <w:numId w:val="1"/>
        </w:numPr>
        <w:suppressLineNumbers w:val="0"/>
        <w:spacing w:before="0" w:beforeAutospacing="0" w:after="0" w:afterAutospacing="0" w:line="288" w:lineRule="auto"/>
        <w:ind w:right="0"/>
        <w:rPr>
          <w:rFonts w:hint="eastAsia" w:ascii="宋体" w:hAnsi="宋体" w:cs="宋体"/>
          <w:b w:val="0"/>
          <w:bCs w:val="0"/>
          <w:color w:val="auto"/>
          <w:kern w:val="2"/>
          <w:szCs w:val="21"/>
          <w:highlight w:val="none"/>
          <w:lang w:val="en-US" w:eastAsia="zh-CN"/>
        </w:rPr>
      </w:pPr>
      <w:r>
        <w:rPr>
          <w:rFonts w:hint="eastAsia" w:ascii="宋体" w:hAnsi="宋体" w:cs="宋体"/>
          <w:b w:val="0"/>
          <w:bCs w:val="0"/>
          <w:color w:val="auto"/>
          <w:kern w:val="2"/>
          <w:szCs w:val="21"/>
          <w:highlight w:val="none"/>
          <w:lang w:val="en-US" w:eastAsia="zh-CN"/>
        </w:rPr>
        <w:t>支持AI驱动教学拓展与管理：系统能够基于课程内容，通过AI算法智能推荐高度相关的相似案例。具有发布、检索与管理功能。支持灵活创建不同类型的课程，可录入课程主题、授课人群、课程难度并选择课程案例。</w:t>
      </w:r>
    </w:p>
    <w:p w14:paraId="04C7E691">
      <w:pPr>
        <w:keepNext w:val="0"/>
        <w:keepLines w:val="0"/>
        <w:numPr>
          <w:ilvl w:val="0"/>
          <w:numId w:val="1"/>
        </w:numPr>
        <w:suppressLineNumbers w:val="0"/>
        <w:spacing w:before="0" w:beforeAutospacing="0" w:after="0" w:afterAutospacing="0" w:line="288" w:lineRule="auto"/>
        <w:ind w:left="0" w:right="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训练功能</w:t>
      </w:r>
    </w:p>
    <w:p w14:paraId="70B39EE1">
      <w:pPr>
        <w:keepNext w:val="0"/>
        <w:keepLines w:val="0"/>
        <w:numPr>
          <w:ilvl w:val="1"/>
          <w:numId w:val="1"/>
        </w:numPr>
        <w:suppressLineNumbers w:val="0"/>
        <w:spacing w:before="0" w:beforeAutospacing="0" w:after="0" w:afterAutospacing="0" w:line="288" w:lineRule="auto"/>
        <w:ind w:right="0"/>
        <w:rPr>
          <w:rFonts w:hint="eastAsia"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lang w:val="en-US" w:eastAsia="zh-CN"/>
        </w:rPr>
        <w:t>支持</w:t>
      </w:r>
      <w:r>
        <w:rPr>
          <w:rFonts w:hint="eastAsia" w:ascii="宋体" w:hAnsi="宋体" w:eastAsia="宋体" w:cs="宋体"/>
          <w:b w:val="0"/>
          <w:bCs w:val="0"/>
          <w:color w:val="auto"/>
          <w:kern w:val="2"/>
          <w:szCs w:val="21"/>
          <w:highlight w:val="none"/>
        </w:rPr>
        <w:t>依据</w:t>
      </w:r>
      <w:r>
        <w:rPr>
          <w:rFonts w:hint="eastAsia" w:ascii="宋体" w:hAnsi="宋体" w:eastAsia="宋体" w:cs="宋体"/>
          <w:b w:val="0"/>
          <w:bCs w:val="0"/>
          <w:color w:val="auto"/>
          <w:kern w:val="2"/>
          <w:szCs w:val="21"/>
          <w:highlight w:val="none"/>
          <w:lang w:val="en-US" w:eastAsia="zh-CN"/>
        </w:rPr>
        <w:t>教师下发案例进行针对性的问诊练习，用户可查看案例的练习次数、问诊时长及下发时间等信息。</w:t>
      </w:r>
    </w:p>
    <w:p w14:paraId="6CB29388">
      <w:pPr>
        <w:keepNext w:val="0"/>
        <w:keepLines w:val="0"/>
        <w:numPr>
          <w:ilvl w:val="1"/>
          <w:numId w:val="1"/>
        </w:numPr>
        <w:suppressLineNumbers w:val="0"/>
        <w:spacing w:before="0" w:beforeAutospacing="0" w:after="0" w:afterAutospacing="0" w:line="288" w:lineRule="auto"/>
        <w:ind w:right="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支持用户从案例库中自主选择案例，查看案例库中案例基本信息，包括患者基本信息、症状、科室。进行AI问诊模拟练习，涵盖完整的问诊流程，提供灵活的训练体验。</w:t>
      </w:r>
    </w:p>
    <w:p w14:paraId="1FA9F381">
      <w:pPr>
        <w:keepNext w:val="0"/>
        <w:keepLines w:val="0"/>
        <w:numPr>
          <w:ilvl w:val="1"/>
          <w:numId w:val="1"/>
        </w:numPr>
        <w:suppressLineNumbers w:val="0"/>
        <w:spacing w:before="0" w:beforeAutospacing="0" w:after="0" w:afterAutospacing="0" w:line="288" w:lineRule="auto"/>
        <w:ind w:right="0"/>
        <w:rPr>
          <w:rFonts w:hint="eastAsia" w:ascii="宋体" w:hAnsi="宋体" w:cs="宋体"/>
          <w:b w:val="0"/>
          <w:bCs w:val="0"/>
          <w:color w:val="auto"/>
          <w:kern w:val="2"/>
          <w:szCs w:val="21"/>
          <w:highlight w:val="none"/>
          <w:lang w:val="en-US" w:eastAsia="zh-CN"/>
        </w:rPr>
      </w:pPr>
      <w:r>
        <w:rPr>
          <w:rFonts w:hint="eastAsia" w:ascii="宋体" w:hAnsi="宋体" w:cs="宋体"/>
          <w:b w:val="0"/>
          <w:bCs w:val="0"/>
          <w:color w:val="auto"/>
          <w:kern w:val="2"/>
          <w:szCs w:val="21"/>
          <w:highlight w:val="none"/>
          <w:lang w:val="en-US" w:eastAsia="zh-CN"/>
        </w:rPr>
        <w:t>支持用户从课程中心选择下发的课程，并针对课程关联的案例进行问诊练习，同时可查看案例问诊时长、练习次数、下发时间。</w:t>
      </w:r>
    </w:p>
    <w:p w14:paraId="62FF69F0">
      <w:pPr>
        <w:keepNext w:val="0"/>
        <w:keepLines w:val="0"/>
        <w:numPr>
          <w:ilvl w:val="1"/>
          <w:numId w:val="1"/>
        </w:numPr>
        <w:suppressLineNumbers w:val="0"/>
        <w:spacing w:before="0" w:beforeAutospacing="0" w:after="0" w:afterAutospacing="0" w:line="288" w:lineRule="auto"/>
        <w:ind w:right="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系统可通过练习状态对案例进行区分，并分类显示已练习案例或未练习案例。</w:t>
      </w:r>
    </w:p>
    <w:p w14:paraId="324FA92E">
      <w:pPr>
        <w:keepNext w:val="0"/>
        <w:keepLines w:val="0"/>
        <w:numPr>
          <w:ilvl w:val="1"/>
          <w:numId w:val="1"/>
        </w:numPr>
        <w:suppressLineNumbers w:val="0"/>
        <w:spacing w:before="0" w:beforeAutospacing="0" w:after="0" w:afterAutospacing="0" w:line="288" w:lineRule="auto"/>
        <w:ind w:right="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lang w:val="en-US" w:eastAsia="zh-CN"/>
        </w:rPr>
        <w:t>小程序和一体机均</w:t>
      </w:r>
      <w:r>
        <w:rPr>
          <w:rFonts w:hint="eastAsia" w:ascii="宋体" w:hAnsi="宋体" w:eastAsia="宋体" w:cs="宋体"/>
          <w:b w:val="0"/>
          <w:bCs w:val="0"/>
          <w:color w:val="auto"/>
          <w:kern w:val="2"/>
          <w:szCs w:val="21"/>
          <w:highlight w:val="none"/>
        </w:rPr>
        <w:t>支持查看单次训练的详细信息</w:t>
      </w:r>
      <w:r>
        <w:rPr>
          <w:rFonts w:hint="eastAsia" w:ascii="宋体" w:hAnsi="宋体" w:eastAsia="宋体" w:cs="宋体"/>
          <w:b w:val="0"/>
          <w:bCs w:val="0"/>
          <w:color w:val="auto"/>
          <w:kern w:val="2"/>
          <w:szCs w:val="21"/>
          <w:highlight w:val="none"/>
          <w:lang w:eastAsia="zh-CN"/>
        </w:rPr>
        <w:t>，</w:t>
      </w:r>
      <w:r>
        <w:rPr>
          <w:rFonts w:hint="eastAsia" w:ascii="宋体" w:hAnsi="宋体" w:eastAsia="宋体" w:cs="宋体"/>
          <w:b w:val="0"/>
          <w:bCs w:val="0"/>
          <w:color w:val="auto"/>
          <w:kern w:val="2"/>
          <w:szCs w:val="21"/>
          <w:highlight w:val="none"/>
        </w:rPr>
        <w:t>包括问诊得分、评分详情以及问诊记录内容，同时可明确每条问诊对话的具体发生时间。</w:t>
      </w:r>
    </w:p>
    <w:p w14:paraId="1408D015">
      <w:pPr>
        <w:keepNext w:val="0"/>
        <w:keepLines w:val="0"/>
        <w:numPr>
          <w:ilvl w:val="1"/>
          <w:numId w:val="1"/>
        </w:numPr>
        <w:suppressLineNumbers w:val="0"/>
        <w:spacing w:before="0" w:beforeAutospacing="0" w:after="0" w:afterAutospacing="0" w:line="288" w:lineRule="auto"/>
        <w:ind w:right="0"/>
        <w:rPr>
          <w:rFonts w:hint="eastAsia"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lang w:val="en-US" w:eastAsia="zh-CN"/>
        </w:rPr>
        <w:t>小程序可通过</w:t>
      </w:r>
      <w:r>
        <w:rPr>
          <w:rFonts w:hint="default" w:ascii="宋体" w:hAnsi="宋体" w:eastAsia="宋体" w:cs="宋体"/>
          <w:b w:val="0"/>
          <w:bCs w:val="0"/>
          <w:color w:val="auto"/>
          <w:kern w:val="2"/>
          <w:szCs w:val="21"/>
          <w:highlight w:val="none"/>
          <w:lang w:val="en-US" w:eastAsia="zh-CN"/>
        </w:rPr>
        <w:t>时间轴形式直观呈现每个案例问诊的具体时间，便于追溯问诊过程的时间脉络。在时间轴的各个时间点上，用户能进一步查看对应的问诊时长，从而更清晰地了解每次问诊在时间维度上的表现。</w:t>
      </w:r>
    </w:p>
    <w:p w14:paraId="40A1278A">
      <w:pPr>
        <w:keepNext w:val="0"/>
        <w:keepLines w:val="0"/>
        <w:numPr>
          <w:ilvl w:val="1"/>
          <w:numId w:val="1"/>
        </w:numPr>
        <w:suppressLineNumbers w:val="0"/>
        <w:spacing w:before="0" w:beforeAutospacing="0" w:after="0" w:afterAutospacing="0" w:line="288" w:lineRule="auto"/>
        <w:ind w:right="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lang w:val="en-US" w:eastAsia="zh-CN"/>
        </w:rPr>
        <w:t>小程序和一体机均</w:t>
      </w:r>
      <w:r>
        <w:rPr>
          <w:rFonts w:hint="eastAsia" w:ascii="宋体" w:hAnsi="宋体" w:eastAsia="宋体" w:cs="宋体"/>
          <w:b w:val="0"/>
          <w:bCs w:val="0"/>
          <w:color w:val="auto"/>
          <w:kern w:val="2"/>
          <w:szCs w:val="21"/>
          <w:highlight w:val="none"/>
        </w:rPr>
        <w:t>提供≥2种数据展现形式（如雷达图和表格），雷达图支持收起与展开，支持表格中不同维度的评分切换跳转，支持动态交互图表功能，帮助用户直观分析训练结果。</w:t>
      </w:r>
    </w:p>
    <w:p w14:paraId="364409F4">
      <w:pPr>
        <w:keepNext w:val="0"/>
        <w:keepLines w:val="0"/>
        <w:numPr>
          <w:ilvl w:val="1"/>
          <w:numId w:val="1"/>
        </w:numPr>
        <w:suppressLineNumbers w:val="0"/>
        <w:spacing w:before="0" w:beforeAutospacing="0" w:after="0" w:afterAutospacing="0" w:line="288" w:lineRule="auto"/>
        <w:ind w:right="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lang w:val="en-US" w:eastAsia="zh-CN"/>
        </w:rPr>
        <w:t>一体机</w:t>
      </w:r>
      <w:r>
        <w:rPr>
          <w:rFonts w:hint="eastAsia" w:ascii="宋体" w:hAnsi="宋体" w:eastAsia="宋体" w:cs="宋体"/>
          <w:b w:val="0"/>
          <w:bCs w:val="0"/>
          <w:color w:val="auto"/>
          <w:kern w:val="2"/>
          <w:szCs w:val="21"/>
          <w:highlight w:val="none"/>
        </w:rPr>
        <w:t>支持查看≥2种练习分析数据，包括累计练习次数，累计练习时长。</w:t>
      </w:r>
    </w:p>
    <w:p w14:paraId="50576B5F">
      <w:pPr>
        <w:keepNext w:val="0"/>
        <w:keepLines w:val="0"/>
        <w:numPr>
          <w:ilvl w:val="0"/>
          <w:numId w:val="1"/>
        </w:numPr>
        <w:suppressLineNumbers w:val="0"/>
        <w:spacing w:before="0" w:beforeAutospacing="0" w:after="0" w:afterAutospacing="0" w:line="288" w:lineRule="auto"/>
        <w:ind w:left="0" w:right="0"/>
        <w:rPr>
          <w:rFonts w:hint="default" w:ascii="宋体" w:hAnsi="宋体" w:eastAsia="宋体" w:cs="宋体"/>
          <w:b w:val="0"/>
          <w:bCs w:val="0"/>
          <w:color w:val="auto"/>
          <w:kern w:val="2"/>
          <w:szCs w:val="21"/>
          <w:highlight w:val="none"/>
          <w:lang w:val="en-US" w:eastAsia="zh-CN"/>
        </w:rPr>
      </w:pPr>
      <w:r>
        <w:rPr>
          <w:rFonts w:hint="eastAsia" w:ascii="宋体" w:hAnsi="宋体" w:eastAsia="宋体" w:cs="宋体"/>
          <w:b w:val="0"/>
          <w:bCs w:val="0"/>
          <w:color w:val="auto"/>
          <w:kern w:val="2"/>
          <w:szCs w:val="21"/>
          <w:highlight w:val="none"/>
          <w:lang w:val="en-US" w:eastAsia="zh-CN"/>
        </w:rPr>
        <w:t>考核功能</w:t>
      </w:r>
    </w:p>
    <w:p w14:paraId="190B7CE6">
      <w:pPr>
        <w:rPr>
          <w:rFonts w:hint="eastAsia"/>
          <w:lang w:val="en-US" w:eastAsia="zh-CN"/>
        </w:rPr>
      </w:pPr>
      <w:r>
        <w:rPr>
          <w:rFonts w:hint="eastAsia"/>
          <w:lang w:val="en-US" w:eastAsia="zh-CN"/>
        </w:rPr>
        <w:t>6.1考试过程为AI问诊，支持考试流程自动化，可实现无人监考，可进行录制，且能查看考试视频回放。</w:t>
      </w:r>
    </w:p>
    <w:p w14:paraId="66AA31D7">
      <w:pPr>
        <w:rPr>
          <w:rFonts w:hint="eastAsia"/>
          <w:lang w:val="en-US" w:eastAsia="zh-CN"/>
        </w:rPr>
      </w:pPr>
      <w:r>
        <w:rPr>
          <w:rFonts w:hint="eastAsia"/>
          <w:lang w:val="en-US" w:eastAsia="zh-CN"/>
        </w:rPr>
        <w:t>6.2支持考试全生命周期管理，可实现考试创建、查看、删除、发布及结束等操作。</w:t>
      </w:r>
    </w:p>
    <w:p w14:paraId="0CC2C380">
      <w:pPr>
        <w:rPr>
          <w:rFonts w:hint="eastAsia"/>
          <w:lang w:val="en-US" w:eastAsia="zh-CN"/>
        </w:rPr>
      </w:pPr>
      <w:r>
        <w:rPr>
          <w:rFonts w:hint="eastAsia"/>
          <w:lang w:val="en-US" w:eastAsia="zh-CN"/>
        </w:rPr>
        <w:t>6.3支持用户对多项考试核心信息进行自定义配置，具体包括：考场编号、考试主题及名称、考试时间安排、监考方式、设备信息、案例选择、评分表配置，可支持修改评分表。</w:t>
      </w:r>
    </w:p>
    <w:p w14:paraId="76A8254E">
      <w:pPr>
        <w:keepNext w:val="0"/>
        <w:keepLines w:val="0"/>
        <w:numPr>
          <w:ilvl w:val="0"/>
          <w:numId w:val="0"/>
        </w:numPr>
        <w:suppressLineNumbers w:val="0"/>
        <w:spacing w:before="0" w:beforeAutospacing="0" w:after="0" w:afterAutospacing="0" w:line="288" w:lineRule="auto"/>
        <w:ind w:leftChars="0" w:right="0" w:rightChars="0"/>
        <w:rPr>
          <w:rFonts w:hint="eastAsia" w:ascii="宋体" w:hAnsi="宋体" w:eastAsia="宋体" w:cs="宋体"/>
          <w:b w:val="0"/>
          <w:bCs w:val="0"/>
          <w:color w:val="auto"/>
          <w:kern w:val="2"/>
          <w:szCs w:val="21"/>
          <w:highlight w:val="none"/>
          <w:lang w:val="en-US" w:eastAsia="zh-CN"/>
        </w:rPr>
      </w:pPr>
      <w:r>
        <w:rPr>
          <w:rFonts w:hint="eastAsia" w:ascii="宋体" w:hAnsi="宋体" w:cs="宋体"/>
          <w:b w:val="0"/>
          <w:bCs w:val="0"/>
          <w:color w:val="auto"/>
          <w:kern w:val="2"/>
          <w:szCs w:val="21"/>
          <w:highlight w:val="none"/>
          <w:lang w:val="en-US" w:eastAsia="zh-CN"/>
        </w:rPr>
        <w:t>6.4</w:t>
      </w:r>
      <w:r>
        <w:rPr>
          <w:rFonts w:hint="eastAsia" w:ascii="宋体" w:hAnsi="宋体" w:eastAsia="宋体" w:cs="宋体"/>
          <w:b w:val="0"/>
          <w:bCs w:val="0"/>
          <w:color w:val="auto"/>
          <w:kern w:val="2"/>
          <w:szCs w:val="21"/>
          <w:highlight w:val="none"/>
          <w:lang w:val="en-US" w:eastAsia="zh-CN"/>
        </w:rPr>
        <w:t>可对考试成绩进行管理，系统支持自动评分并记录成绩，</w:t>
      </w:r>
      <w:r>
        <w:rPr>
          <w:rFonts w:hint="eastAsia" w:ascii="宋体" w:hAnsi="宋体" w:cs="宋体"/>
          <w:b w:val="0"/>
          <w:bCs w:val="0"/>
          <w:color w:val="auto"/>
          <w:kern w:val="2"/>
          <w:szCs w:val="21"/>
          <w:highlight w:val="none"/>
          <w:lang w:val="en-US" w:eastAsia="zh-CN"/>
        </w:rPr>
        <w:t>可</w:t>
      </w:r>
      <w:r>
        <w:rPr>
          <w:rFonts w:hint="eastAsia" w:ascii="宋体" w:hAnsi="宋体" w:eastAsia="宋体" w:cs="宋体"/>
          <w:b w:val="0"/>
          <w:bCs w:val="0"/>
          <w:color w:val="auto"/>
          <w:kern w:val="2"/>
          <w:szCs w:val="21"/>
          <w:highlight w:val="none"/>
          <w:lang w:val="en-US" w:eastAsia="zh-CN"/>
        </w:rPr>
        <w:t>查看AI问诊记录、评分详情及考官评分，允许用户自主修改AI评分</w:t>
      </w:r>
      <w:r>
        <w:rPr>
          <w:rFonts w:hint="eastAsia" w:ascii="宋体" w:hAnsi="宋体" w:cs="宋体"/>
          <w:b w:val="0"/>
          <w:bCs w:val="0"/>
          <w:color w:val="auto"/>
          <w:kern w:val="2"/>
          <w:szCs w:val="21"/>
          <w:highlight w:val="none"/>
          <w:lang w:val="en-US" w:eastAsia="zh-CN"/>
        </w:rPr>
        <w:t>及</w:t>
      </w:r>
      <w:r>
        <w:rPr>
          <w:rFonts w:hint="eastAsia" w:ascii="宋体" w:hAnsi="宋体" w:eastAsia="宋体" w:cs="宋体"/>
          <w:b w:val="0"/>
          <w:bCs w:val="0"/>
          <w:color w:val="auto"/>
          <w:kern w:val="2"/>
          <w:szCs w:val="21"/>
          <w:highlight w:val="none"/>
          <w:lang w:val="en-US" w:eastAsia="zh-CN"/>
        </w:rPr>
        <w:t>触发AI重新生成评分，且支持提交学生成绩。</w:t>
      </w:r>
    </w:p>
    <w:p w14:paraId="5D0E86D2">
      <w:pPr>
        <w:keepNext w:val="0"/>
        <w:keepLines w:val="0"/>
        <w:numPr>
          <w:ilvl w:val="0"/>
          <w:numId w:val="0"/>
        </w:numPr>
        <w:suppressLineNumbers w:val="0"/>
        <w:spacing w:before="0" w:beforeAutospacing="0" w:after="0" w:afterAutospacing="0" w:line="288" w:lineRule="auto"/>
        <w:ind w:leftChars="0" w:right="0" w:rightChars="0"/>
        <w:rPr>
          <w:rFonts w:hint="default" w:ascii="宋体" w:hAnsi="宋体" w:eastAsia="宋体" w:cs="宋体"/>
          <w:b w:val="0"/>
          <w:bCs w:val="0"/>
          <w:color w:val="auto"/>
          <w:kern w:val="2"/>
          <w:szCs w:val="21"/>
          <w:highlight w:val="none"/>
          <w:lang w:val="en-US" w:eastAsia="zh-CN"/>
        </w:rPr>
      </w:pPr>
      <w:r>
        <w:rPr>
          <w:rFonts w:hint="eastAsia" w:ascii="宋体" w:hAnsi="宋体" w:cs="宋体"/>
          <w:b w:val="0"/>
          <w:bCs w:val="0"/>
          <w:color w:val="auto"/>
          <w:kern w:val="2"/>
          <w:szCs w:val="21"/>
          <w:highlight w:val="none"/>
          <w:lang w:val="en-US" w:eastAsia="zh-CN"/>
        </w:rPr>
        <w:t>6.5</w:t>
      </w:r>
      <w:r>
        <w:rPr>
          <w:rFonts w:hint="eastAsia" w:ascii="宋体" w:hAnsi="宋体" w:eastAsia="宋体" w:cs="宋体"/>
          <w:b w:val="0"/>
          <w:bCs w:val="0"/>
          <w:color w:val="auto"/>
          <w:kern w:val="2"/>
          <w:szCs w:val="21"/>
          <w:highlight w:val="none"/>
          <w:lang w:val="en-US" w:eastAsia="zh-CN"/>
        </w:rPr>
        <w:t>支持对考试成绩进行导出，导出内容包含考试时间、考场名称、班级、案例名称、学生信息和总评、评分详情；同时支持查看导出成绩列表及导出记录，且针对导出记录可进行查看、删除等操作。</w:t>
      </w:r>
    </w:p>
    <w:p w14:paraId="7067BBA3">
      <w:pPr>
        <w:keepNext w:val="0"/>
        <w:keepLines w:val="0"/>
        <w:numPr>
          <w:ilvl w:val="0"/>
          <w:numId w:val="1"/>
        </w:numPr>
        <w:suppressLineNumbers w:val="0"/>
        <w:spacing w:before="0" w:beforeAutospacing="0" w:after="0" w:afterAutospacing="0" w:line="288" w:lineRule="auto"/>
        <w:ind w:left="0" w:right="0"/>
        <w:rPr>
          <w:rFonts w:hint="default" w:ascii="宋体" w:hAnsi="宋体" w:eastAsia="宋体" w:cs="宋体"/>
          <w:b w:val="0"/>
          <w:bCs w:val="0"/>
          <w:color w:val="auto"/>
          <w:kern w:val="2"/>
          <w:szCs w:val="21"/>
          <w:highlight w:val="none"/>
        </w:rPr>
      </w:pPr>
      <w:r>
        <w:rPr>
          <w:rFonts w:hint="eastAsia" w:ascii="宋体" w:hAnsi="宋体" w:cs="宋体"/>
          <w:b w:val="0"/>
          <w:bCs w:val="0"/>
          <w:color w:val="auto"/>
          <w:kern w:val="2"/>
          <w:szCs w:val="21"/>
          <w:highlight w:val="none"/>
          <w:lang w:val="en-US" w:eastAsia="zh-CN"/>
        </w:rPr>
        <w:t>案例管理功能</w:t>
      </w:r>
    </w:p>
    <w:p w14:paraId="55C05EE8">
      <w:pPr>
        <w:keepNext w:val="0"/>
        <w:keepLines w:val="0"/>
        <w:numPr>
          <w:ilvl w:val="1"/>
          <w:numId w:val="1"/>
        </w:numPr>
        <w:suppressLineNumbers w:val="0"/>
        <w:spacing w:before="0" w:beforeAutospacing="0" w:after="0" w:afterAutospacing="0" w:line="288" w:lineRule="auto"/>
        <w:ind w:right="0"/>
        <w:rPr>
          <w:rFonts w:hint="eastAsia" w:ascii="宋体" w:hAnsi="宋体" w:eastAsia="宋体" w:cs="宋体"/>
          <w:b w:val="0"/>
          <w:bCs w:val="0"/>
          <w:color w:val="auto"/>
          <w:kern w:val="2"/>
          <w:szCs w:val="21"/>
          <w:highlight w:val="none"/>
          <w:lang w:val="en-US" w:eastAsia="zh-CN"/>
        </w:rPr>
      </w:pPr>
      <w:r>
        <w:rPr>
          <w:rFonts w:hint="eastAsia" w:ascii="宋体" w:hAnsi="宋体" w:eastAsia="宋体" w:cs="宋体"/>
          <w:b w:val="0"/>
          <w:bCs w:val="0"/>
          <w:color w:val="auto"/>
          <w:kern w:val="2"/>
          <w:szCs w:val="21"/>
          <w:highlight w:val="none"/>
          <w:lang w:val="en-US" w:eastAsia="zh-CN"/>
        </w:rPr>
        <w:t>系统具备AI病历识别引擎，支持教师一键导入多种格式的临床真实病历。AI能自动对病历中的非结构化文本进行深度解析，精准识别关键信息。AI应能智能提取“现病史诊治经过”中分散描述的辅助检查结果，并自动生成格式统一、内容清晰的虚拟检查报告单，实现原始病历到结构化教学案例的智能转化</w:t>
      </w:r>
      <w:r>
        <w:rPr>
          <w:rFonts w:hint="eastAsia" w:ascii="宋体" w:hAnsi="宋体" w:eastAsia="宋体" w:cs="宋体"/>
          <w:b w:val="0"/>
          <w:bCs w:val="0"/>
          <w:color w:val="FF0000"/>
          <w:kern w:val="2"/>
          <w:szCs w:val="21"/>
          <w:highlight w:val="none"/>
          <w:lang w:val="en-US" w:eastAsia="zh-CN"/>
        </w:rPr>
        <w:t>（提供相关视频证明材料或软件截图）</w:t>
      </w:r>
    </w:p>
    <w:p w14:paraId="0ADF4C41">
      <w:pPr>
        <w:keepNext w:val="0"/>
        <w:keepLines w:val="0"/>
        <w:numPr>
          <w:ilvl w:val="1"/>
          <w:numId w:val="1"/>
        </w:numPr>
        <w:suppressLineNumbers w:val="0"/>
        <w:spacing w:before="0" w:beforeAutospacing="0" w:after="0" w:afterAutospacing="0" w:line="288" w:lineRule="auto"/>
        <w:ind w:right="0"/>
        <w:rPr>
          <w:rFonts w:hint="default" w:ascii="宋体" w:hAnsi="宋体" w:eastAsia="宋体" w:cs="宋体"/>
          <w:b w:val="0"/>
          <w:bCs w:val="0"/>
          <w:color w:val="auto"/>
          <w:kern w:val="2"/>
          <w:szCs w:val="21"/>
          <w:highlight w:val="none"/>
          <w:lang w:val="en-US" w:eastAsia="zh-CN"/>
        </w:rPr>
      </w:pPr>
      <w:r>
        <w:rPr>
          <w:rFonts w:hint="eastAsia" w:ascii="宋体" w:hAnsi="宋体" w:eastAsia="宋体" w:cs="宋体"/>
          <w:b w:val="0"/>
          <w:bCs w:val="0"/>
          <w:color w:val="auto"/>
          <w:kern w:val="2"/>
          <w:szCs w:val="21"/>
          <w:highlight w:val="none"/>
          <w:lang w:val="en-US" w:eastAsia="zh-CN"/>
        </w:rPr>
        <w:t>系统AI应能进行智能分析，自动识别并提示案例中可能缺失的关键教学信息，并能根据上下文逻辑，辅助教师一键补全，如“月经史”、“婚育史”、“生长发育史”等标准项目，</w:t>
      </w:r>
      <w:r>
        <w:rPr>
          <w:rFonts w:hint="eastAsia" w:ascii="宋体" w:hAnsi="宋体" w:cs="宋体"/>
          <w:b w:val="0"/>
          <w:bCs w:val="0"/>
          <w:color w:val="auto"/>
          <w:kern w:val="2"/>
          <w:szCs w:val="21"/>
          <w:highlight w:val="none"/>
          <w:lang w:val="en-US" w:eastAsia="zh-CN"/>
        </w:rPr>
        <w:t>确保医学专业性</w:t>
      </w:r>
      <w:r>
        <w:rPr>
          <w:rFonts w:hint="eastAsia" w:ascii="宋体" w:hAnsi="宋体" w:eastAsia="宋体" w:cs="宋体"/>
          <w:b w:val="0"/>
          <w:bCs w:val="0"/>
          <w:color w:val="auto"/>
          <w:kern w:val="2"/>
          <w:szCs w:val="21"/>
          <w:highlight w:val="none"/>
          <w:lang w:val="en-US" w:eastAsia="zh-CN"/>
        </w:rPr>
        <w:t>与教学严谨性。系统需支持设定病史叙述者角色（需预置≥5种，如：患者本人、家属、同事等），并允许教师对所有案例信息进行灵活的自定义修改(</w:t>
      </w:r>
      <w:r>
        <w:rPr>
          <w:rFonts w:hint="eastAsia" w:ascii="宋体" w:hAnsi="宋体" w:eastAsia="宋体" w:cs="宋体"/>
          <w:b w:val="0"/>
          <w:bCs w:val="0"/>
          <w:i w:val="0"/>
          <w:iCs w:val="0"/>
          <w:color w:val="auto"/>
          <w:kern w:val="0"/>
          <w:sz w:val="21"/>
          <w:szCs w:val="21"/>
          <w:highlight w:val="none"/>
          <w:u w:val="none"/>
          <w:lang w:val="en-US" w:eastAsia="zh-CN" w:bidi="ar"/>
        </w:rPr>
        <w:t>提供相关证明材料</w:t>
      </w:r>
      <w:r>
        <w:rPr>
          <w:rFonts w:hint="eastAsia" w:ascii="宋体" w:hAnsi="宋体" w:eastAsia="宋体" w:cs="宋体"/>
          <w:b w:val="0"/>
          <w:bCs w:val="0"/>
          <w:color w:val="auto"/>
          <w:kern w:val="2"/>
          <w:szCs w:val="21"/>
          <w:highlight w:val="none"/>
          <w:lang w:val="en-US" w:eastAsia="zh-CN"/>
        </w:rPr>
        <w:t>)。</w:t>
      </w:r>
    </w:p>
    <w:p w14:paraId="151B6474">
      <w:pPr>
        <w:keepNext w:val="0"/>
        <w:keepLines w:val="0"/>
        <w:numPr>
          <w:ilvl w:val="1"/>
          <w:numId w:val="1"/>
        </w:numPr>
        <w:suppressLineNumbers w:val="0"/>
        <w:spacing w:before="0" w:beforeAutospacing="0" w:after="0" w:afterAutospacing="0" w:line="288" w:lineRule="auto"/>
        <w:ind w:right="0"/>
        <w:rPr>
          <w:rFonts w:hint="default" w:ascii="宋体" w:hAnsi="宋体" w:eastAsia="宋体" w:cs="宋体"/>
          <w:b w:val="0"/>
          <w:bCs w:val="0"/>
          <w:color w:val="auto"/>
          <w:kern w:val="2"/>
          <w:szCs w:val="21"/>
          <w:highlight w:val="none"/>
        </w:rPr>
      </w:pPr>
      <w:r>
        <w:rPr>
          <w:rFonts w:hint="eastAsia" w:ascii="Calibri" w:hAnsi="Calibri" w:eastAsia="宋体" w:cs="Times New Roman"/>
          <w:b w:val="0"/>
          <w:bCs w:val="0"/>
          <w:color w:val="auto"/>
          <w:kern w:val="2"/>
          <w:szCs w:val="24"/>
          <w:highlight w:val="none"/>
          <w:lang w:val="en-US" w:eastAsia="zh-CN" w:bidi="ar-SA"/>
        </w:rPr>
        <w:t>支持对案例进行筛选、复制、删除等操作。</w:t>
      </w:r>
    </w:p>
    <w:p w14:paraId="23A2F432">
      <w:pPr>
        <w:keepNext w:val="0"/>
        <w:keepLines w:val="0"/>
        <w:numPr>
          <w:ilvl w:val="1"/>
          <w:numId w:val="1"/>
        </w:numPr>
        <w:suppressLineNumbers w:val="0"/>
        <w:spacing w:before="0" w:beforeAutospacing="0" w:after="0" w:afterAutospacing="0" w:line="288" w:lineRule="auto"/>
        <w:ind w:right="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系统内置社区获得性肺炎</w:t>
      </w:r>
      <w:r>
        <w:rPr>
          <w:rFonts w:hint="eastAsia" w:ascii="宋体" w:hAnsi="宋体" w:cs="宋体"/>
          <w:b w:val="0"/>
          <w:bCs w:val="0"/>
          <w:color w:val="auto"/>
          <w:kern w:val="2"/>
          <w:szCs w:val="21"/>
          <w:highlight w:val="none"/>
          <w:lang w:eastAsia="zh-CN"/>
        </w:rPr>
        <w:t>、</w:t>
      </w:r>
      <w:r>
        <w:rPr>
          <w:rFonts w:hint="eastAsia" w:ascii="宋体" w:hAnsi="宋体" w:eastAsia="宋体" w:cs="宋体"/>
          <w:b w:val="0"/>
          <w:bCs w:val="0"/>
          <w:color w:val="auto"/>
          <w:kern w:val="2"/>
          <w:szCs w:val="21"/>
          <w:highlight w:val="none"/>
        </w:rPr>
        <w:t>消化性溃疡、急性白血病、稳定性心绞痛、急性阑尾炎≥</w:t>
      </w:r>
      <w:r>
        <w:rPr>
          <w:rFonts w:hint="eastAsia" w:ascii="宋体" w:hAnsi="宋体" w:cs="宋体"/>
          <w:b w:val="0"/>
          <w:bCs w:val="0"/>
          <w:color w:val="auto"/>
          <w:kern w:val="2"/>
          <w:szCs w:val="21"/>
          <w:highlight w:val="none"/>
          <w:lang w:val="en-US" w:eastAsia="zh-CN"/>
        </w:rPr>
        <w:t>22</w:t>
      </w:r>
      <w:r>
        <w:rPr>
          <w:rFonts w:hint="eastAsia" w:ascii="宋体" w:hAnsi="宋体" w:eastAsia="宋体" w:cs="宋体"/>
          <w:b w:val="0"/>
          <w:bCs w:val="0"/>
          <w:color w:val="auto"/>
          <w:kern w:val="2"/>
          <w:szCs w:val="21"/>
          <w:highlight w:val="none"/>
        </w:rPr>
        <w:t>0个案例；</w:t>
      </w:r>
    </w:p>
    <w:p w14:paraId="6609B19A">
      <w:pPr>
        <w:keepNext w:val="0"/>
        <w:keepLines w:val="0"/>
        <w:numPr>
          <w:ilvl w:val="1"/>
          <w:numId w:val="1"/>
        </w:numPr>
        <w:suppressLineNumbers w:val="0"/>
        <w:spacing w:before="0" w:beforeAutospacing="0" w:after="0" w:afterAutospacing="0" w:line="288" w:lineRule="auto"/>
        <w:ind w:right="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系统内置案例可覆盖呼吸内科、急诊科、重症医学科、妇科、产科</w:t>
      </w:r>
      <w:r>
        <w:rPr>
          <w:rFonts w:hint="eastAsia" w:ascii="宋体" w:hAnsi="宋体" w:eastAsia="宋体" w:cs="宋体"/>
          <w:b w:val="0"/>
          <w:bCs w:val="0"/>
          <w:color w:val="auto"/>
          <w:kern w:val="2"/>
          <w:szCs w:val="21"/>
          <w:highlight w:val="none"/>
          <w:lang w:eastAsia="zh-CN"/>
        </w:rPr>
        <w:t>、</w:t>
      </w:r>
      <w:r>
        <w:rPr>
          <w:rFonts w:hint="eastAsia" w:ascii="宋体" w:hAnsi="宋体" w:eastAsia="宋体" w:cs="宋体"/>
          <w:b w:val="0"/>
          <w:bCs w:val="0"/>
          <w:color w:val="auto"/>
          <w:kern w:val="2"/>
          <w:szCs w:val="21"/>
          <w:highlight w:val="none"/>
          <w:lang w:val="en-US" w:eastAsia="zh-CN"/>
        </w:rPr>
        <w:t>儿科</w:t>
      </w:r>
      <w:r>
        <w:rPr>
          <w:rFonts w:hint="eastAsia" w:ascii="宋体" w:hAnsi="宋体" w:eastAsia="宋体" w:cs="宋体"/>
          <w:b w:val="0"/>
          <w:bCs w:val="0"/>
          <w:color w:val="auto"/>
          <w:kern w:val="2"/>
          <w:szCs w:val="21"/>
          <w:highlight w:val="none"/>
        </w:rPr>
        <w:t>等≥</w:t>
      </w:r>
      <w:r>
        <w:rPr>
          <w:rFonts w:hint="eastAsia" w:ascii="宋体" w:hAnsi="宋体" w:cs="宋体"/>
          <w:b w:val="0"/>
          <w:bCs w:val="0"/>
          <w:color w:val="auto"/>
          <w:kern w:val="2"/>
          <w:szCs w:val="21"/>
          <w:highlight w:val="none"/>
          <w:lang w:val="en-US" w:eastAsia="zh-CN"/>
        </w:rPr>
        <w:t>20</w:t>
      </w:r>
      <w:r>
        <w:rPr>
          <w:rFonts w:hint="eastAsia" w:ascii="宋体" w:hAnsi="宋体" w:eastAsia="宋体" w:cs="宋体"/>
          <w:b w:val="0"/>
          <w:bCs w:val="0"/>
          <w:color w:val="auto"/>
          <w:kern w:val="2"/>
          <w:szCs w:val="21"/>
          <w:highlight w:val="none"/>
        </w:rPr>
        <w:t>个科室；</w:t>
      </w:r>
    </w:p>
    <w:p w14:paraId="62DDC4FE">
      <w:pPr>
        <w:keepNext w:val="0"/>
        <w:keepLines w:val="0"/>
        <w:numPr>
          <w:ilvl w:val="1"/>
          <w:numId w:val="1"/>
        </w:numPr>
        <w:suppressLineNumbers w:val="0"/>
        <w:spacing w:before="0" w:beforeAutospacing="0" w:after="0" w:afterAutospacing="0" w:line="288" w:lineRule="auto"/>
        <w:ind w:right="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系统内置案例可涵盖《诊断学》（人民卫生出版社，第10版）教材中的35个常见症状，如胸痛、呼吸困难、发热等，</w:t>
      </w:r>
      <w:r>
        <w:rPr>
          <w:rFonts w:hint="eastAsia" w:ascii="宋体" w:hAnsi="宋体" w:eastAsia="宋体" w:cs="宋体"/>
          <w:b w:val="0"/>
          <w:bCs w:val="0"/>
          <w:color w:val="auto"/>
          <w:kern w:val="2"/>
          <w:szCs w:val="21"/>
          <w:highlight w:val="none"/>
          <w:lang w:val="en-US" w:eastAsia="zh-CN"/>
        </w:rPr>
        <w:t>具有</w:t>
      </w:r>
      <w:r>
        <w:rPr>
          <w:rFonts w:hint="eastAsia" w:ascii="宋体" w:hAnsi="宋体" w:eastAsia="宋体" w:cs="宋体"/>
          <w:b w:val="0"/>
          <w:bCs w:val="0"/>
          <w:color w:val="auto"/>
          <w:kern w:val="2"/>
          <w:szCs w:val="21"/>
          <w:highlight w:val="none"/>
        </w:rPr>
        <w:t>广泛性与代表性。</w:t>
      </w:r>
    </w:p>
    <w:p w14:paraId="4781B442">
      <w:pPr>
        <w:keepNext w:val="0"/>
        <w:keepLines w:val="0"/>
        <w:numPr>
          <w:ilvl w:val="1"/>
          <w:numId w:val="1"/>
        </w:numPr>
        <w:suppressLineNumbers w:val="0"/>
        <w:spacing w:before="0" w:beforeAutospacing="0" w:after="0" w:afterAutospacing="0" w:line="288" w:lineRule="auto"/>
        <w:ind w:right="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支持≥2种案例检索方式，包括症状检索、科室检索，并可实现组合检索。</w:t>
      </w:r>
    </w:p>
    <w:p w14:paraId="27339E77">
      <w:pPr>
        <w:keepNext w:val="0"/>
        <w:keepLines w:val="0"/>
        <w:numPr>
          <w:ilvl w:val="1"/>
          <w:numId w:val="1"/>
        </w:numPr>
        <w:suppressLineNumbers w:val="0"/>
        <w:spacing w:before="0" w:beforeAutospacing="0" w:after="0" w:afterAutospacing="0" w:line="288" w:lineRule="auto"/>
        <w:ind w:right="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系统可通过练习状态对案例进行区分，并分类显示已练习案例或未练习案例。</w:t>
      </w:r>
    </w:p>
    <w:p w14:paraId="24BF10F8">
      <w:pPr>
        <w:keepNext w:val="0"/>
        <w:keepLines w:val="0"/>
        <w:numPr>
          <w:ilvl w:val="0"/>
          <w:numId w:val="1"/>
        </w:numPr>
        <w:suppressLineNumbers w:val="0"/>
        <w:spacing w:before="0" w:beforeAutospacing="0" w:after="0" w:afterAutospacing="0" w:line="288" w:lineRule="auto"/>
        <w:ind w:left="0" w:right="0"/>
        <w:rPr>
          <w:rFonts w:hint="default" w:ascii="宋体" w:hAnsi="宋体" w:eastAsia="宋体" w:cs="宋体"/>
          <w:b w:val="0"/>
          <w:bCs w:val="0"/>
          <w:color w:val="auto"/>
          <w:kern w:val="2"/>
          <w:szCs w:val="21"/>
          <w:highlight w:val="none"/>
        </w:rPr>
      </w:pPr>
      <w:r>
        <w:rPr>
          <w:rFonts w:hint="eastAsia" w:ascii="宋体" w:hAnsi="宋体" w:cs="宋体"/>
          <w:b w:val="0"/>
          <w:bCs w:val="0"/>
          <w:color w:val="auto"/>
          <w:kern w:val="2"/>
          <w:szCs w:val="21"/>
          <w:highlight w:val="none"/>
          <w:lang w:val="en-US" w:eastAsia="zh-CN"/>
        </w:rPr>
        <w:t>自动</w:t>
      </w:r>
      <w:r>
        <w:rPr>
          <w:rFonts w:hint="eastAsia" w:ascii="宋体" w:hAnsi="宋体" w:eastAsia="宋体" w:cs="宋体"/>
          <w:b w:val="0"/>
          <w:bCs w:val="0"/>
          <w:color w:val="auto"/>
          <w:kern w:val="2"/>
          <w:szCs w:val="21"/>
          <w:highlight w:val="none"/>
        </w:rPr>
        <w:t>评价功能</w:t>
      </w:r>
    </w:p>
    <w:p w14:paraId="6DD2E021">
      <w:pPr>
        <w:keepNext w:val="0"/>
        <w:keepLines w:val="0"/>
        <w:numPr>
          <w:ilvl w:val="1"/>
          <w:numId w:val="1"/>
        </w:numPr>
        <w:suppressLineNumbers w:val="0"/>
        <w:spacing w:before="0" w:beforeAutospacing="0" w:after="0" w:afterAutospacing="0" w:line="288" w:lineRule="auto"/>
        <w:ind w:right="0"/>
        <w:rPr>
          <w:rFonts w:hint="default" w:ascii="宋体" w:hAnsi="宋体" w:eastAsia="宋体" w:cs="宋体"/>
          <w:b w:val="0"/>
          <w:bCs w:val="0"/>
          <w:color w:val="auto"/>
          <w:kern w:val="2"/>
          <w:szCs w:val="21"/>
          <w:highlight w:val="none"/>
        </w:rPr>
      </w:pPr>
      <w:r>
        <w:rPr>
          <w:rFonts w:hint="default" w:ascii="宋体" w:hAnsi="宋体" w:eastAsia="宋体" w:cs="宋体"/>
          <w:b w:val="0"/>
          <w:bCs w:val="0"/>
          <w:color w:val="auto"/>
          <w:kern w:val="2"/>
          <w:szCs w:val="21"/>
          <w:highlight w:val="none"/>
        </w:rPr>
        <w:t>支持多维深度、精细化的自动评分</w:t>
      </w:r>
      <w:r>
        <w:rPr>
          <w:rFonts w:hint="eastAsia" w:ascii="宋体" w:hAnsi="宋体" w:cs="宋体"/>
          <w:b w:val="0"/>
          <w:bCs w:val="0"/>
          <w:color w:val="auto"/>
          <w:kern w:val="2"/>
          <w:szCs w:val="21"/>
          <w:highlight w:val="none"/>
          <w:lang w:eastAsia="zh-CN"/>
        </w:rPr>
        <w:t>：</w:t>
      </w:r>
      <w:r>
        <w:rPr>
          <w:rFonts w:hint="default" w:ascii="宋体" w:hAnsi="宋体" w:eastAsia="宋体" w:cs="宋体"/>
          <w:b w:val="0"/>
          <w:bCs w:val="0"/>
          <w:color w:val="auto"/>
          <w:kern w:val="2"/>
          <w:szCs w:val="21"/>
          <w:highlight w:val="none"/>
        </w:rPr>
        <w:t>系统能对整个问诊过程进行全面的自动化评估，评分维度需至少涵盖现病史、其他病史、问诊技巧、问诊逻辑、人文关怀等5个方面。在各维度下，需能进一步对≥20个具体细项进行精细化评分，实现对问诊能力的深度量化考评</w:t>
      </w:r>
    </w:p>
    <w:p w14:paraId="0389D6F7">
      <w:pPr>
        <w:keepNext w:val="0"/>
        <w:keepLines w:val="0"/>
        <w:numPr>
          <w:ilvl w:val="0"/>
          <w:numId w:val="0"/>
        </w:numPr>
        <w:suppressLineNumbers w:val="0"/>
        <w:spacing w:before="0" w:beforeAutospacing="0" w:after="0" w:afterAutospacing="0" w:line="288" w:lineRule="auto"/>
        <w:ind w:left="0" w:leftChars="0" w:right="0" w:rightChars="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lang w:val="en-US" w:eastAsia="zh-CN"/>
        </w:rPr>
        <w:t>8.2</w:t>
      </w:r>
      <w:r>
        <w:rPr>
          <w:rFonts w:hint="default" w:ascii="宋体" w:hAnsi="宋体" w:eastAsia="宋体" w:cs="宋体"/>
          <w:b w:val="0"/>
          <w:bCs w:val="0"/>
          <w:color w:val="auto"/>
          <w:kern w:val="2"/>
          <w:szCs w:val="21"/>
          <w:highlight w:val="none"/>
        </w:rPr>
        <w:t>支持基于大语言模型的自主理解式</w:t>
      </w:r>
      <w:r>
        <w:rPr>
          <w:rFonts w:hint="eastAsia" w:ascii="宋体" w:hAnsi="宋体" w:cs="宋体"/>
          <w:b w:val="0"/>
          <w:bCs w:val="0"/>
          <w:color w:val="auto"/>
          <w:kern w:val="2"/>
          <w:szCs w:val="21"/>
          <w:highlight w:val="none"/>
          <w:lang w:val="en-US" w:eastAsia="zh-CN"/>
        </w:rPr>
        <w:t>评价</w:t>
      </w:r>
      <w:r>
        <w:rPr>
          <w:rFonts w:hint="eastAsia" w:ascii="宋体" w:hAnsi="宋体" w:cs="宋体"/>
          <w:b w:val="0"/>
          <w:bCs w:val="0"/>
          <w:color w:val="auto"/>
          <w:kern w:val="2"/>
          <w:szCs w:val="21"/>
          <w:highlight w:val="none"/>
          <w:lang w:eastAsia="zh-CN"/>
        </w:rPr>
        <w:t>：</w:t>
      </w:r>
      <w:r>
        <w:rPr>
          <w:rFonts w:hint="default" w:ascii="宋体" w:hAnsi="宋体" w:eastAsia="宋体" w:cs="宋体"/>
          <w:b w:val="0"/>
          <w:bCs w:val="0"/>
          <w:color w:val="auto"/>
          <w:kern w:val="2"/>
          <w:szCs w:val="21"/>
          <w:highlight w:val="none"/>
        </w:rPr>
        <w:t>系统</w:t>
      </w:r>
      <w:r>
        <w:rPr>
          <w:rFonts w:hint="eastAsia" w:ascii="宋体" w:hAnsi="宋体" w:cs="宋体"/>
          <w:b w:val="0"/>
          <w:bCs w:val="0"/>
          <w:color w:val="auto"/>
          <w:kern w:val="2"/>
          <w:szCs w:val="21"/>
          <w:highlight w:val="none"/>
          <w:lang w:val="en-US" w:eastAsia="zh-CN"/>
        </w:rPr>
        <w:t>可</w:t>
      </w:r>
      <w:r>
        <w:rPr>
          <w:rFonts w:hint="default" w:ascii="宋体" w:hAnsi="宋体" w:eastAsia="宋体" w:cs="宋体"/>
          <w:b w:val="0"/>
          <w:bCs w:val="0"/>
          <w:color w:val="auto"/>
          <w:kern w:val="2"/>
          <w:szCs w:val="21"/>
          <w:highlight w:val="none"/>
        </w:rPr>
        <w:t>基于先进的大语言模型</w:t>
      </w:r>
      <w:r>
        <w:rPr>
          <w:rFonts w:hint="eastAsia" w:ascii="宋体" w:hAnsi="宋体" w:cs="宋体"/>
          <w:b w:val="0"/>
          <w:bCs w:val="0"/>
          <w:color w:val="auto"/>
          <w:kern w:val="2"/>
          <w:szCs w:val="21"/>
          <w:highlight w:val="none"/>
          <w:lang w:eastAsia="zh-CN"/>
        </w:rPr>
        <w:t>，</w:t>
      </w:r>
      <w:r>
        <w:rPr>
          <w:rFonts w:hint="default" w:ascii="宋体" w:hAnsi="宋体" w:eastAsia="宋体" w:cs="宋体"/>
          <w:b w:val="0"/>
          <w:bCs w:val="0"/>
          <w:color w:val="auto"/>
          <w:kern w:val="2"/>
          <w:szCs w:val="21"/>
          <w:highlight w:val="none"/>
        </w:rPr>
        <w:t>能够自主、深入地理解案例的全部信息以及学习者的完整问诊对话。AI的评分</w:t>
      </w:r>
      <w:r>
        <w:rPr>
          <w:rFonts w:hint="eastAsia" w:ascii="宋体" w:hAnsi="宋体" w:cs="宋体"/>
          <w:b w:val="0"/>
          <w:bCs w:val="0"/>
          <w:color w:val="auto"/>
          <w:kern w:val="2"/>
          <w:szCs w:val="21"/>
          <w:highlight w:val="none"/>
          <w:lang w:val="en-US" w:eastAsia="zh-CN"/>
        </w:rPr>
        <w:t>评价</w:t>
      </w:r>
      <w:r>
        <w:rPr>
          <w:rFonts w:hint="default" w:ascii="宋体" w:hAnsi="宋体" w:eastAsia="宋体" w:cs="宋体"/>
          <w:b w:val="0"/>
          <w:bCs w:val="0"/>
          <w:color w:val="auto"/>
          <w:kern w:val="2"/>
          <w:szCs w:val="21"/>
          <w:highlight w:val="none"/>
        </w:rPr>
        <w:t>必须是基于对上下文语义和医学逻辑的理解，而非依赖任何预设的关键词匹配或固定规则。要求AI能真正</w:t>
      </w:r>
      <w:r>
        <w:rPr>
          <w:rFonts w:hint="eastAsia" w:ascii="宋体" w:hAnsi="宋体" w:cs="宋体"/>
          <w:b w:val="0"/>
          <w:bCs w:val="0"/>
          <w:color w:val="auto"/>
          <w:kern w:val="2"/>
          <w:szCs w:val="21"/>
          <w:highlight w:val="none"/>
          <w:lang w:val="en-US" w:eastAsia="zh-CN"/>
        </w:rPr>
        <w:t>理解</w:t>
      </w:r>
      <w:r>
        <w:rPr>
          <w:rFonts w:hint="default" w:ascii="宋体" w:hAnsi="宋体" w:eastAsia="宋体" w:cs="宋体"/>
          <w:b w:val="0"/>
          <w:bCs w:val="0"/>
          <w:color w:val="auto"/>
          <w:kern w:val="2"/>
          <w:szCs w:val="21"/>
          <w:highlight w:val="none"/>
        </w:rPr>
        <w:t>对话，并识别出学习者问诊的亮点与不足。</w:t>
      </w:r>
    </w:p>
    <w:p w14:paraId="2E156EDF">
      <w:pPr>
        <w:keepNext w:val="0"/>
        <w:keepLines w:val="0"/>
        <w:numPr>
          <w:ilvl w:val="0"/>
          <w:numId w:val="0"/>
        </w:numPr>
        <w:suppressLineNumbers w:val="0"/>
        <w:spacing w:before="0" w:beforeAutospacing="0" w:after="0" w:afterAutospacing="0" w:line="288" w:lineRule="auto"/>
        <w:ind w:leftChars="0" w:right="0" w:rightChars="0"/>
        <w:rPr>
          <w:rFonts w:hint="default"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lang w:val="en-US" w:eastAsia="zh-CN"/>
        </w:rPr>
        <w:t>8.3</w:t>
      </w:r>
      <w:r>
        <w:rPr>
          <w:rFonts w:hint="default" w:ascii="宋体" w:hAnsi="宋体" w:eastAsia="宋体" w:cs="宋体"/>
          <w:b w:val="0"/>
          <w:bCs w:val="0"/>
          <w:color w:val="auto"/>
          <w:kern w:val="2"/>
          <w:szCs w:val="21"/>
          <w:highlight w:val="none"/>
        </w:rPr>
        <w:t>支持个性化、多层次的评估报告生成</w:t>
      </w:r>
      <w:r>
        <w:rPr>
          <w:rFonts w:hint="eastAsia" w:ascii="宋体" w:hAnsi="宋体" w:cs="宋体"/>
          <w:b w:val="0"/>
          <w:bCs w:val="0"/>
          <w:color w:val="auto"/>
          <w:kern w:val="2"/>
          <w:szCs w:val="21"/>
          <w:highlight w:val="none"/>
          <w:lang w:eastAsia="zh-CN"/>
        </w:rPr>
        <w:t>：</w:t>
      </w:r>
      <w:r>
        <w:rPr>
          <w:rFonts w:hint="default" w:ascii="宋体" w:hAnsi="宋体" w:eastAsia="宋体" w:cs="宋体"/>
          <w:b w:val="0"/>
          <w:bCs w:val="0"/>
          <w:color w:val="auto"/>
          <w:kern w:val="2"/>
          <w:szCs w:val="21"/>
          <w:highlight w:val="none"/>
        </w:rPr>
        <w:t>系统能将AI的理解判断，自动转化为针对性的、非模板化的详细评语。评估报告需支持至少2种表现形式，例如，既能提供包含总分和总体评价的“整体总览”，也支持下钻查看每个维度及细项的“详细分数与具体评价”，为学习者提供全面、清晰的复盘依据。</w:t>
      </w:r>
    </w:p>
    <w:p w14:paraId="661B21B3">
      <w:pPr>
        <w:keepNext w:val="0"/>
        <w:keepLines w:val="0"/>
        <w:numPr>
          <w:ilvl w:val="0"/>
          <w:numId w:val="2"/>
        </w:numPr>
        <w:suppressLineNumbers w:val="0"/>
        <w:spacing w:before="0" w:beforeAutospacing="0" w:after="0" w:afterAutospacing="0"/>
        <w:ind w:left="0" w:leftChars="0" w:right="0" w:firstLine="0" w:firstLineChars="0"/>
        <w:rPr>
          <w:rFonts w:hint="eastAsia" w:ascii="Calibri" w:hAnsi="Calibri" w:eastAsia="宋体" w:cs="Times New Roman"/>
          <w:b w:val="0"/>
          <w:bCs w:val="0"/>
          <w:color w:val="auto"/>
          <w:kern w:val="2"/>
          <w:szCs w:val="24"/>
          <w:highlight w:val="none"/>
          <w:vertAlign w:val="baseline"/>
          <w:lang w:val="en-US" w:eastAsia="zh-CN" w:bidi="ar-SA"/>
        </w:rPr>
      </w:pPr>
      <w:r>
        <w:rPr>
          <w:rFonts w:hint="eastAsia" w:cs="Times New Roman"/>
          <w:b w:val="0"/>
          <w:bCs w:val="0"/>
          <w:color w:val="auto"/>
          <w:kern w:val="2"/>
          <w:szCs w:val="24"/>
          <w:highlight w:val="none"/>
          <w:vertAlign w:val="baseline"/>
          <w:lang w:val="en-US" w:eastAsia="zh-CN" w:bidi="ar-SA"/>
        </w:rPr>
        <w:t>一体化评价系统功能</w:t>
      </w:r>
    </w:p>
    <w:p w14:paraId="3F42E076">
      <w:pPr>
        <w:keepNext w:val="0"/>
        <w:keepLines w:val="0"/>
        <w:numPr>
          <w:ilvl w:val="0"/>
          <w:numId w:val="0"/>
        </w:numPr>
        <w:suppressLineNumbers w:val="0"/>
        <w:spacing w:before="0" w:beforeAutospacing="0" w:after="0" w:afterAutospacing="0" w:line="288" w:lineRule="auto"/>
        <w:ind w:left="0" w:leftChars="0" w:right="0" w:rightChars="0"/>
        <w:rPr>
          <w:rFonts w:hint="eastAsia" w:ascii="宋体" w:hAnsi="宋体" w:cs="宋体"/>
          <w:b w:val="0"/>
          <w:bCs w:val="0"/>
          <w:color w:val="auto"/>
          <w:kern w:val="2"/>
          <w:szCs w:val="21"/>
          <w:highlight w:val="none"/>
          <w:lang w:val="en-US" w:eastAsia="zh-CN"/>
        </w:rPr>
      </w:pPr>
      <w:r>
        <w:rPr>
          <w:rFonts w:hint="eastAsia" w:cs="Times New Roman"/>
          <w:b w:val="0"/>
          <w:bCs w:val="0"/>
          <w:color w:val="auto"/>
          <w:kern w:val="2"/>
          <w:szCs w:val="24"/>
          <w:highlight w:val="none"/>
          <w:lang w:val="en-US" w:eastAsia="zh-CN" w:bidi="ar-SA"/>
        </w:rPr>
        <w:t>支持人机协同评分模式，支持考官扫描设备上的考场码，自动匹配相应考场及设备信息，系统可自动弹出考生及考试相关信息，包括姓名、学号、即将考试的案例、评分表。考试过程中，考官可对当前学生操作进行实时、逐项打分。考官评价结束后可通过点击“提交”按钮，将评分数据上传，评价结束后，系统自动返回</w:t>
      </w:r>
      <w:r>
        <w:rPr>
          <w:rFonts w:hint="eastAsia" w:ascii="宋体" w:hAnsi="宋体" w:eastAsia="宋体" w:cs="宋体"/>
          <w:b w:val="0"/>
          <w:bCs w:val="0"/>
          <w:color w:val="FF0000"/>
          <w:kern w:val="2"/>
          <w:szCs w:val="21"/>
          <w:highlight w:val="none"/>
          <w:lang w:val="en-US" w:eastAsia="zh-CN"/>
        </w:rPr>
        <w:t>（提供相关视频证明材料或软件截图）</w:t>
      </w:r>
    </w:p>
    <w:p w14:paraId="65F99186">
      <w:pPr>
        <w:keepNext w:val="0"/>
        <w:keepLines w:val="0"/>
        <w:numPr>
          <w:ilvl w:val="0"/>
          <w:numId w:val="2"/>
        </w:numPr>
        <w:suppressLineNumbers w:val="0"/>
        <w:spacing w:before="0" w:beforeAutospacing="0" w:after="0" w:afterAutospacing="0"/>
        <w:ind w:left="0" w:leftChars="0" w:right="0" w:firstLine="0" w:firstLineChars="0"/>
        <w:rPr>
          <w:rFonts w:hint="eastAsia" w:ascii="Calibri" w:hAnsi="Calibri" w:eastAsia="宋体" w:cs="Times New Roman"/>
          <w:b w:val="0"/>
          <w:bCs w:val="0"/>
          <w:color w:val="auto"/>
          <w:kern w:val="2"/>
          <w:szCs w:val="24"/>
          <w:highlight w:val="none"/>
          <w:vertAlign w:val="baseline"/>
          <w:lang w:val="en-US" w:eastAsia="zh-CN" w:bidi="ar-SA"/>
        </w:rPr>
      </w:pPr>
      <w:r>
        <w:rPr>
          <w:rFonts w:hint="eastAsia" w:ascii="Calibri" w:hAnsi="Calibri" w:eastAsia="宋体" w:cs="Times New Roman"/>
          <w:b w:val="0"/>
          <w:bCs w:val="0"/>
          <w:color w:val="auto"/>
          <w:kern w:val="2"/>
          <w:szCs w:val="24"/>
          <w:highlight w:val="none"/>
          <w:vertAlign w:val="baseline"/>
          <w:lang w:val="en-US" w:eastAsia="zh-CN" w:bidi="ar-SA"/>
        </w:rPr>
        <w:t>数据分析功能</w:t>
      </w:r>
    </w:p>
    <w:p w14:paraId="3CA5E264">
      <w:pPr>
        <w:keepNext w:val="0"/>
        <w:keepLines w:val="0"/>
        <w:numPr>
          <w:ilvl w:val="1"/>
          <w:numId w:val="2"/>
        </w:numPr>
        <w:suppressLineNumbers w:val="0"/>
        <w:spacing w:before="0" w:beforeAutospacing="0" w:after="0" w:afterAutospacing="0" w:line="288" w:lineRule="auto"/>
        <w:ind w:right="0"/>
        <w:rPr>
          <w:rFonts w:hint="default" w:ascii="宋体" w:hAnsi="宋体" w:eastAsia="宋体" w:cs="宋体"/>
          <w:b w:val="0"/>
          <w:bCs w:val="0"/>
          <w:color w:val="auto"/>
          <w:kern w:val="2"/>
          <w:szCs w:val="21"/>
          <w:highlight w:val="none"/>
          <w:lang w:val="en-US" w:eastAsia="zh-CN"/>
        </w:rPr>
      </w:pPr>
      <w:r>
        <w:rPr>
          <w:rFonts w:hint="eastAsia" w:ascii="宋体" w:hAnsi="宋体" w:eastAsia="宋体" w:cs="宋体"/>
          <w:b w:val="0"/>
          <w:bCs w:val="0"/>
          <w:color w:val="auto"/>
          <w:kern w:val="2"/>
          <w:szCs w:val="21"/>
          <w:highlight w:val="none"/>
          <w:lang w:val="en-US" w:eastAsia="zh-CN"/>
        </w:rPr>
        <w:t>支持训练总览，可整合多个关键训练数据维度，包括训练总次数、下发训练次数、自主训练次数、案例训练次数等，并且利用图表直观呈现训练趋势。</w:t>
      </w:r>
    </w:p>
    <w:p w14:paraId="24343C8B">
      <w:pPr>
        <w:keepNext w:val="0"/>
        <w:keepLines w:val="0"/>
        <w:numPr>
          <w:ilvl w:val="1"/>
          <w:numId w:val="2"/>
        </w:numPr>
        <w:suppressLineNumbers w:val="0"/>
        <w:spacing w:before="0" w:beforeAutospacing="0" w:after="0" w:afterAutospacing="0" w:line="288" w:lineRule="auto"/>
        <w:ind w:right="0"/>
        <w:rPr>
          <w:rFonts w:hint="default" w:ascii="宋体" w:hAnsi="宋体" w:eastAsia="宋体" w:cs="宋体"/>
          <w:b w:val="0"/>
          <w:bCs w:val="0"/>
          <w:color w:val="auto"/>
          <w:kern w:val="2"/>
          <w:szCs w:val="21"/>
          <w:highlight w:val="none"/>
          <w:lang w:val="en-US" w:eastAsia="zh-CN"/>
        </w:rPr>
      </w:pPr>
      <w:r>
        <w:rPr>
          <w:rFonts w:hint="eastAsia" w:ascii="宋体" w:hAnsi="宋体" w:eastAsia="宋体" w:cs="宋体"/>
          <w:b w:val="0"/>
          <w:bCs w:val="0"/>
          <w:color w:val="auto"/>
          <w:kern w:val="2"/>
          <w:szCs w:val="21"/>
          <w:highlight w:val="none"/>
          <w:lang w:val="en-US" w:eastAsia="zh-CN"/>
        </w:rPr>
        <w:t>支持下发训练、自主训练分析，可分析常见问题及学生表现，并提供决策建议。</w:t>
      </w:r>
    </w:p>
    <w:p w14:paraId="55EC67D3">
      <w:pPr>
        <w:keepNext w:val="0"/>
        <w:keepLines w:val="0"/>
        <w:numPr>
          <w:ilvl w:val="1"/>
          <w:numId w:val="2"/>
        </w:numPr>
        <w:suppressLineNumbers w:val="0"/>
        <w:spacing w:before="0" w:beforeAutospacing="0" w:after="0" w:afterAutospacing="0" w:line="288" w:lineRule="auto"/>
        <w:ind w:right="0"/>
        <w:rPr>
          <w:rFonts w:hint="default" w:ascii="宋体" w:hAnsi="宋体" w:eastAsia="宋体" w:cs="宋体"/>
          <w:b w:val="0"/>
          <w:bCs w:val="0"/>
          <w:color w:val="auto"/>
          <w:kern w:val="2"/>
          <w:szCs w:val="21"/>
          <w:highlight w:val="none"/>
          <w:lang w:val="en-US" w:eastAsia="zh-CN"/>
        </w:rPr>
      </w:pPr>
      <w:r>
        <w:rPr>
          <w:rFonts w:hint="eastAsia" w:ascii="宋体" w:hAnsi="宋体" w:eastAsia="宋体" w:cs="宋体"/>
          <w:b w:val="0"/>
          <w:bCs w:val="0"/>
          <w:color w:val="auto"/>
          <w:kern w:val="2"/>
          <w:szCs w:val="21"/>
          <w:highlight w:val="none"/>
          <w:lang w:val="en-US" w:eastAsia="zh-CN"/>
        </w:rPr>
        <w:t>支持学生表现分析，可全面记录并统计分析学生考核中常见问题，准确问题分类占比，并可对考试次数与考试成绩之间的相关性</w:t>
      </w:r>
      <w:r>
        <w:rPr>
          <w:rFonts w:hint="eastAsia" w:ascii="宋体" w:hAnsi="宋体" w:cs="宋体"/>
          <w:b w:val="0"/>
          <w:bCs w:val="0"/>
          <w:color w:val="auto"/>
          <w:kern w:val="2"/>
          <w:szCs w:val="21"/>
          <w:highlight w:val="none"/>
          <w:lang w:val="en-US" w:eastAsia="zh-CN"/>
        </w:rPr>
        <w:t>以散点图的形式</w:t>
      </w:r>
      <w:r>
        <w:rPr>
          <w:rFonts w:hint="eastAsia" w:ascii="宋体" w:hAnsi="宋体" w:eastAsia="宋体" w:cs="宋体"/>
          <w:b w:val="0"/>
          <w:bCs w:val="0"/>
          <w:color w:val="auto"/>
          <w:kern w:val="2"/>
          <w:szCs w:val="21"/>
          <w:highlight w:val="none"/>
          <w:lang w:val="en-US" w:eastAsia="zh-CN"/>
        </w:rPr>
        <w:t>进行分析，并提供决策建议。</w:t>
      </w:r>
    </w:p>
    <w:p w14:paraId="38FE2164">
      <w:pPr>
        <w:keepNext w:val="0"/>
        <w:keepLines w:val="0"/>
        <w:numPr>
          <w:ilvl w:val="1"/>
          <w:numId w:val="2"/>
        </w:numPr>
        <w:suppressLineNumbers w:val="0"/>
        <w:spacing w:before="0" w:beforeAutospacing="0" w:after="0" w:afterAutospacing="0" w:line="288" w:lineRule="auto"/>
        <w:ind w:right="0"/>
        <w:rPr>
          <w:rFonts w:hint="eastAsia"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lang w:val="en-US" w:eastAsia="zh-CN"/>
        </w:rPr>
        <w:t>支持案例分析，可全面记录与统计分析考核案例使用数据，包括案例名称、考试次数、考试人数、平均分、中位数以及案例使用情况，以列表及</w:t>
      </w:r>
      <w:r>
        <w:rPr>
          <w:rFonts w:hint="eastAsia" w:ascii="宋体" w:hAnsi="宋体" w:cs="宋体"/>
          <w:b w:val="0"/>
          <w:bCs w:val="0"/>
          <w:color w:val="auto"/>
          <w:kern w:val="2"/>
          <w:szCs w:val="21"/>
          <w:highlight w:val="none"/>
          <w:lang w:val="en-US" w:eastAsia="zh-CN"/>
        </w:rPr>
        <w:t>条形</w:t>
      </w:r>
      <w:r>
        <w:rPr>
          <w:rFonts w:hint="eastAsia" w:ascii="宋体" w:hAnsi="宋体" w:eastAsia="宋体" w:cs="宋体"/>
          <w:b w:val="0"/>
          <w:bCs w:val="0"/>
          <w:color w:val="auto"/>
          <w:kern w:val="2"/>
          <w:szCs w:val="21"/>
          <w:highlight w:val="none"/>
          <w:lang w:val="en-US" w:eastAsia="zh-CN"/>
        </w:rPr>
        <w:t>图展示数据，并提供决策建议。</w:t>
      </w:r>
    </w:p>
    <w:p w14:paraId="02E67FB0">
      <w:pPr>
        <w:keepNext w:val="0"/>
        <w:keepLines w:val="0"/>
        <w:numPr>
          <w:ilvl w:val="0"/>
          <w:numId w:val="2"/>
        </w:numPr>
        <w:suppressLineNumbers w:val="0"/>
        <w:spacing w:before="0" w:beforeAutospacing="0" w:after="0" w:afterAutospacing="0" w:line="288" w:lineRule="auto"/>
        <w:ind w:left="0" w:right="0"/>
        <w:rPr>
          <w:rFonts w:hint="default" w:ascii="宋体" w:hAnsi="宋体" w:eastAsia="宋体" w:cs="宋体"/>
          <w:b w:val="0"/>
          <w:bCs w:val="0"/>
          <w:color w:val="auto"/>
          <w:kern w:val="2"/>
          <w:szCs w:val="21"/>
          <w:highlight w:val="none"/>
        </w:rPr>
      </w:pPr>
      <w:r>
        <w:rPr>
          <w:rFonts w:hint="eastAsia" w:ascii="宋体" w:hAnsi="宋体" w:cs="宋体"/>
          <w:b w:val="0"/>
          <w:bCs w:val="0"/>
          <w:color w:val="auto"/>
          <w:kern w:val="2"/>
          <w:szCs w:val="21"/>
          <w:highlight w:val="none"/>
          <w:lang w:val="en-US" w:eastAsia="zh-CN"/>
        </w:rPr>
        <w:t>设备管理功能</w:t>
      </w:r>
    </w:p>
    <w:p w14:paraId="4A4FCCFD">
      <w:pPr>
        <w:keepNext w:val="0"/>
        <w:keepLines w:val="0"/>
        <w:numPr>
          <w:ilvl w:val="0"/>
          <w:numId w:val="0"/>
        </w:numPr>
        <w:suppressLineNumbers w:val="0"/>
        <w:spacing w:before="0" w:beforeAutospacing="0" w:after="0" w:afterAutospacing="0" w:line="288" w:lineRule="auto"/>
        <w:ind w:right="0" w:rightChars="0"/>
        <w:rPr>
          <w:rFonts w:hint="default" w:ascii="宋体" w:hAnsi="宋体" w:eastAsia="宋体" w:cs="宋体"/>
          <w:b w:val="0"/>
          <w:bCs w:val="0"/>
          <w:color w:val="auto"/>
          <w:kern w:val="2"/>
          <w:szCs w:val="21"/>
          <w:highlight w:val="none"/>
        </w:rPr>
      </w:pPr>
    </w:p>
    <w:p w14:paraId="1D1917EF">
      <w:pPr>
        <w:keepNext w:val="0"/>
        <w:keepLines w:val="0"/>
        <w:numPr>
          <w:ilvl w:val="1"/>
          <w:numId w:val="2"/>
        </w:numPr>
        <w:suppressLineNumbers w:val="0"/>
        <w:spacing w:before="0" w:beforeAutospacing="0" w:after="0" w:afterAutospacing="0" w:line="288" w:lineRule="auto"/>
        <w:ind w:right="0"/>
        <w:rPr>
          <w:rFonts w:hint="eastAsia" w:ascii="宋体" w:hAnsi="宋体" w:eastAsia="宋体" w:cs="宋体"/>
          <w:b w:val="0"/>
          <w:bCs w:val="0"/>
          <w:color w:val="auto"/>
          <w:kern w:val="2"/>
          <w:szCs w:val="21"/>
          <w:highlight w:val="none"/>
          <w:lang w:val="en-US" w:eastAsia="zh-CN"/>
        </w:rPr>
      </w:pPr>
      <w:r>
        <w:rPr>
          <w:rFonts w:hint="eastAsia" w:ascii="宋体" w:hAnsi="宋体" w:eastAsia="宋体" w:cs="宋体"/>
          <w:b w:val="0"/>
          <w:bCs w:val="0"/>
          <w:color w:val="auto"/>
          <w:kern w:val="2"/>
          <w:szCs w:val="21"/>
          <w:highlight w:val="none"/>
          <w:lang w:val="en-US" w:eastAsia="zh-CN"/>
        </w:rPr>
        <w:t>可对考试设备进行管理，初始化考试设备，支持修改设备名称，支持设备与考场绑定。</w:t>
      </w:r>
    </w:p>
    <w:p w14:paraId="51DE7B89">
      <w:pPr>
        <w:keepNext w:val="0"/>
        <w:keepLines w:val="0"/>
        <w:numPr>
          <w:ilvl w:val="1"/>
          <w:numId w:val="2"/>
        </w:numPr>
        <w:suppressLineNumbers w:val="0"/>
        <w:spacing w:before="0" w:beforeAutospacing="0" w:after="0" w:afterAutospacing="0" w:line="288" w:lineRule="auto"/>
        <w:ind w:right="0"/>
        <w:rPr>
          <w:rFonts w:hint="eastAsia" w:ascii="宋体" w:hAnsi="宋体" w:eastAsia="宋体" w:cs="宋体"/>
          <w:b w:val="0"/>
          <w:bCs w:val="0"/>
          <w:color w:val="auto"/>
          <w:kern w:val="2"/>
          <w:szCs w:val="21"/>
          <w:highlight w:val="none"/>
          <w:lang w:val="en-US" w:eastAsia="zh-CN"/>
        </w:rPr>
      </w:pPr>
      <w:r>
        <w:rPr>
          <w:rFonts w:hint="eastAsia" w:ascii="宋体" w:hAnsi="宋体" w:eastAsia="宋体" w:cs="宋体"/>
          <w:b w:val="0"/>
          <w:bCs w:val="0"/>
          <w:color w:val="auto"/>
          <w:kern w:val="2"/>
          <w:szCs w:val="21"/>
          <w:highlight w:val="none"/>
          <w:lang w:val="en-US" w:eastAsia="zh-CN"/>
        </w:rPr>
        <w:t>支持对多个设备进行集中式管理，能够对设备编号和设备名称进行修改操作，同时可查看</w:t>
      </w:r>
      <w:r>
        <w:rPr>
          <w:rFonts w:hint="eastAsia" w:ascii="宋体" w:hAnsi="宋体" w:cs="宋体"/>
          <w:b w:val="0"/>
          <w:bCs w:val="0"/>
          <w:color w:val="auto"/>
          <w:kern w:val="2"/>
          <w:szCs w:val="21"/>
          <w:highlight w:val="none"/>
          <w:lang w:val="en-US" w:eastAsia="zh-CN"/>
        </w:rPr>
        <w:t>并导出</w:t>
      </w:r>
      <w:r>
        <w:rPr>
          <w:rFonts w:hint="eastAsia" w:ascii="宋体" w:hAnsi="宋体" w:eastAsia="宋体" w:cs="宋体"/>
          <w:b w:val="0"/>
          <w:bCs w:val="0"/>
          <w:color w:val="auto"/>
          <w:kern w:val="2"/>
          <w:szCs w:val="21"/>
          <w:highlight w:val="none"/>
          <w:lang w:val="en-US" w:eastAsia="zh-CN"/>
        </w:rPr>
        <w:t>每台设备的使用记录情况，以便更好地掌握设备的使用动态和进行有效的管理维护。</w:t>
      </w:r>
    </w:p>
    <w:p w14:paraId="4A945FD2">
      <w:pPr>
        <w:keepNext w:val="0"/>
        <w:keepLines w:val="0"/>
        <w:numPr>
          <w:ilvl w:val="0"/>
          <w:numId w:val="2"/>
        </w:numPr>
        <w:suppressLineNumbers w:val="0"/>
        <w:spacing w:before="0" w:beforeAutospacing="0" w:after="0" w:afterAutospacing="0" w:line="288" w:lineRule="auto"/>
        <w:ind w:left="0" w:right="0"/>
        <w:rPr>
          <w:rFonts w:hint="eastAsia" w:ascii="宋体" w:hAnsi="宋体" w:eastAsia="宋体" w:cs="宋体"/>
          <w:b w:val="0"/>
          <w:bCs w:val="0"/>
          <w:color w:val="auto"/>
          <w:kern w:val="2"/>
          <w:szCs w:val="21"/>
          <w:highlight w:val="none"/>
          <w:lang w:val="en-US" w:eastAsia="zh-CN"/>
        </w:rPr>
      </w:pPr>
      <w:r>
        <w:rPr>
          <w:rFonts w:hint="eastAsia" w:ascii="宋体" w:hAnsi="宋体" w:eastAsia="宋体" w:cs="宋体"/>
          <w:b w:val="0"/>
          <w:bCs w:val="0"/>
          <w:color w:val="auto"/>
          <w:kern w:val="2"/>
          <w:szCs w:val="21"/>
          <w:highlight w:val="none"/>
          <w:lang w:val="en-US" w:eastAsia="zh-CN"/>
        </w:rPr>
        <w:t>权限管理功能</w:t>
      </w:r>
    </w:p>
    <w:p w14:paraId="1B287091">
      <w:pPr>
        <w:keepNext w:val="0"/>
        <w:keepLines w:val="0"/>
        <w:numPr>
          <w:ilvl w:val="1"/>
          <w:numId w:val="2"/>
        </w:numPr>
        <w:suppressLineNumbers w:val="0"/>
        <w:spacing w:before="0" w:beforeAutospacing="0" w:after="0" w:afterAutospacing="0" w:line="288" w:lineRule="auto"/>
        <w:ind w:right="0"/>
        <w:rPr>
          <w:rFonts w:hint="eastAsia" w:ascii="Calibri" w:hAnsi="Calibri" w:eastAsia="宋体" w:cs="Times New Roman"/>
          <w:b w:val="0"/>
          <w:bCs w:val="0"/>
          <w:color w:val="auto"/>
          <w:kern w:val="2"/>
          <w:szCs w:val="24"/>
          <w:highlight w:val="none"/>
          <w:lang w:val="en-US" w:eastAsia="zh-CN" w:bidi="ar-SA"/>
        </w:rPr>
      </w:pPr>
      <w:r>
        <w:rPr>
          <w:rFonts w:hint="eastAsia" w:ascii="Calibri" w:hAnsi="Calibri" w:eastAsia="宋体" w:cs="Times New Roman"/>
          <w:b w:val="0"/>
          <w:bCs w:val="0"/>
          <w:color w:val="auto"/>
          <w:kern w:val="2"/>
          <w:szCs w:val="24"/>
          <w:highlight w:val="none"/>
          <w:lang w:val="en-US" w:eastAsia="zh-CN" w:bidi="ar-SA"/>
        </w:rPr>
        <w:t>具备权限隔离功能，能够依据不同角色精准划分数据查看权限与功能操作权限，如机构管理员可对班级</w:t>
      </w:r>
      <w:r>
        <w:rPr>
          <w:rFonts w:hint="eastAsia" w:cs="Times New Roman"/>
          <w:b w:val="0"/>
          <w:bCs w:val="0"/>
          <w:color w:val="auto"/>
          <w:kern w:val="2"/>
          <w:szCs w:val="24"/>
          <w:highlight w:val="none"/>
          <w:lang w:val="en-US" w:eastAsia="zh-CN" w:bidi="ar-SA"/>
        </w:rPr>
        <w:t>、</w:t>
      </w:r>
      <w:r>
        <w:rPr>
          <w:rFonts w:hint="eastAsia" w:ascii="Calibri" w:hAnsi="Calibri" w:eastAsia="宋体" w:cs="Times New Roman"/>
          <w:b w:val="0"/>
          <w:bCs w:val="0"/>
          <w:color w:val="auto"/>
          <w:kern w:val="2"/>
          <w:szCs w:val="24"/>
          <w:highlight w:val="none"/>
          <w:lang w:val="en-US" w:eastAsia="zh-CN" w:bidi="ar-SA"/>
        </w:rPr>
        <w:t>教师</w:t>
      </w:r>
      <w:r>
        <w:rPr>
          <w:rFonts w:hint="eastAsia" w:cs="Times New Roman"/>
          <w:b w:val="0"/>
          <w:bCs w:val="0"/>
          <w:color w:val="auto"/>
          <w:kern w:val="2"/>
          <w:szCs w:val="24"/>
          <w:highlight w:val="none"/>
          <w:lang w:val="en-US" w:eastAsia="zh-CN" w:bidi="ar-SA"/>
        </w:rPr>
        <w:t>及课程</w:t>
      </w:r>
      <w:r>
        <w:rPr>
          <w:rFonts w:hint="eastAsia" w:ascii="Calibri" w:hAnsi="Calibri" w:eastAsia="宋体" w:cs="Times New Roman"/>
          <w:b w:val="0"/>
          <w:bCs w:val="0"/>
          <w:color w:val="auto"/>
          <w:kern w:val="2"/>
          <w:szCs w:val="24"/>
          <w:highlight w:val="none"/>
          <w:lang w:val="en-US" w:eastAsia="zh-CN" w:bidi="ar-SA"/>
        </w:rPr>
        <w:t>进行管理，教师可对案例、学生、考试进行管理，学生可进行考试和练习。</w:t>
      </w:r>
    </w:p>
    <w:p w14:paraId="240CB129">
      <w:pPr>
        <w:keepNext w:val="0"/>
        <w:keepLines w:val="0"/>
        <w:numPr>
          <w:ilvl w:val="2"/>
          <w:numId w:val="2"/>
        </w:numPr>
        <w:suppressLineNumbers w:val="0"/>
        <w:spacing w:before="0" w:beforeAutospacing="0" w:after="0" w:afterAutospacing="0" w:line="288" w:lineRule="auto"/>
        <w:ind w:left="0" w:leftChars="0" w:right="0" w:firstLine="0" w:firstLineChars="0"/>
        <w:rPr>
          <w:rFonts w:hint="eastAsia" w:ascii="Calibri" w:hAnsi="Calibri" w:eastAsia="宋体" w:cs="Times New Roman"/>
          <w:b w:val="0"/>
          <w:bCs w:val="0"/>
          <w:color w:val="auto"/>
          <w:kern w:val="2"/>
          <w:szCs w:val="24"/>
          <w:highlight w:val="none"/>
          <w:lang w:val="en-US" w:eastAsia="zh-CN" w:bidi="ar-SA"/>
        </w:rPr>
      </w:pPr>
      <w:r>
        <w:rPr>
          <w:rFonts w:hint="eastAsia" w:ascii="Calibri" w:hAnsi="Calibri" w:eastAsia="宋体" w:cs="Times New Roman"/>
          <w:b w:val="0"/>
          <w:bCs w:val="0"/>
          <w:color w:val="auto"/>
          <w:kern w:val="2"/>
          <w:szCs w:val="24"/>
          <w:highlight w:val="none"/>
          <w:lang w:val="en-US" w:eastAsia="zh-CN" w:bidi="ar-SA"/>
        </w:rPr>
        <w:t>机构管理员可查看、下发所有老师的课程，且支持编辑自身课程及新增课程；教师仅可查看、发布自己的课程，同时支持编辑自身课程及新增课程。</w:t>
      </w:r>
    </w:p>
    <w:p w14:paraId="4081B843">
      <w:pPr>
        <w:keepNext w:val="0"/>
        <w:keepLines w:val="0"/>
        <w:numPr>
          <w:ilvl w:val="2"/>
          <w:numId w:val="2"/>
        </w:numPr>
        <w:suppressLineNumbers w:val="0"/>
        <w:spacing w:before="0" w:beforeAutospacing="0" w:after="0" w:afterAutospacing="0" w:line="288" w:lineRule="auto"/>
        <w:ind w:left="0" w:leftChars="0" w:right="0" w:firstLine="0" w:firstLineChars="0"/>
        <w:rPr>
          <w:rFonts w:hint="eastAsia" w:ascii="Calibri" w:hAnsi="Calibri" w:eastAsia="宋体" w:cs="Times New Roman"/>
          <w:b w:val="0"/>
          <w:bCs w:val="0"/>
          <w:color w:val="auto"/>
          <w:kern w:val="2"/>
          <w:szCs w:val="24"/>
          <w:highlight w:val="none"/>
          <w:lang w:val="en-US" w:eastAsia="zh-CN" w:bidi="ar-SA"/>
        </w:rPr>
      </w:pPr>
      <w:r>
        <w:rPr>
          <w:rFonts w:hint="eastAsia" w:ascii="Calibri" w:hAnsi="Calibri" w:eastAsia="宋体" w:cs="Times New Roman"/>
          <w:b w:val="0"/>
          <w:bCs w:val="0"/>
          <w:color w:val="auto"/>
          <w:kern w:val="2"/>
          <w:szCs w:val="24"/>
          <w:highlight w:val="none"/>
          <w:lang w:val="en-US" w:eastAsia="zh-CN" w:bidi="ar-SA"/>
        </w:rPr>
        <w:t>机构管理员可查看及编辑各班级人员信息，具备教师管理权限，可执行教师账号的新建、删除、停用、启用操作，同时能够查看并修改教师账号的密码。</w:t>
      </w:r>
    </w:p>
    <w:p w14:paraId="2E25F641">
      <w:pPr>
        <w:keepNext w:val="0"/>
        <w:keepLines w:val="0"/>
        <w:numPr>
          <w:ilvl w:val="2"/>
          <w:numId w:val="2"/>
        </w:numPr>
        <w:suppressLineNumbers w:val="0"/>
        <w:spacing w:before="0" w:beforeAutospacing="0" w:after="0" w:afterAutospacing="0" w:line="288" w:lineRule="auto"/>
        <w:ind w:left="0" w:leftChars="0" w:right="0" w:firstLine="0" w:firstLineChars="0"/>
        <w:rPr>
          <w:rFonts w:hint="eastAsia" w:ascii="Calibri" w:hAnsi="Calibri" w:eastAsia="宋体" w:cs="Times New Roman"/>
          <w:b w:val="0"/>
          <w:bCs w:val="0"/>
          <w:color w:val="auto"/>
          <w:kern w:val="2"/>
          <w:szCs w:val="24"/>
          <w:highlight w:val="none"/>
          <w:lang w:val="en-US" w:eastAsia="zh-CN" w:bidi="ar-SA"/>
        </w:rPr>
      </w:pPr>
      <w:r>
        <w:rPr>
          <w:rFonts w:hint="eastAsia" w:ascii="Calibri" w:hAnsi="Calibri" w:eastAsia="宋体" w:cs="Times New Roman"/>
          <w:b w:val="0"/>
          <w:bCs w:val="0"/>
          <w:color w:val="auto"/>
          <w:kern w:val="2"/>
          <w:szCs w:val="24"/>
          <w:highlight w:val="none"/>
          <w:lang w:val="en-US" w:eastAsia="zh-CN" w:bidi="ar-SA"/>
        </w:rPr>
        <w:t>支持对班级学生账号的管理，可对相应的班级添加学生，支持批量初始化和导入学生班级和基本信息，支持对学生进行增删改查操作。</w:t>
      </w:r>
    </w:p>
    <w:p w14:paraId="799E9AEC">
      <w:pPr>
        <w:keepNext w:val="0"/>
        <w:keepLines w:val="0"/>
        <w:numPr>
          <w:ilvl w:val="1"/>
          <w:numId w:val="2"/>
        </w:numPr>
        <w:suppressLineNumbers w:val="0"/>
        <w:spacing w:before="0" w:beforeAutospacing="0" w:after="0" w:afterAutospacing="0" w:line="288" w:lineRule="auto"/>
        <w:ind w:right="0"/>
        <w:rPr>
          <w:rFonts w:hint="eastAsia" w:ascii="Calibri" w:hAnsi="Calibri" w:eastAsia="宋体" w:cs="Times New Roman"/>
          <w:b w:val="0"/>
          <w:bCs w:val="0"/>
          <w:color w:val="auto"/>
          <w:kern w:val="2"/>
          <w:szCs w:val="24"/>
          <w:highlight w:val="none"/>
          <w:lang w:val="en-US" w:eastAsia="zh-CN" w:bidi="ar-SA"/>
        </w:rPr>
      </w:pPr>
      <w:r>
        <w:rPr>
          <w:rFonts w:hint="eastAsia" w:ascii="Calibri" w:hAnsi="Calibri" w:eastAsia="宋体" w:cs="Times New Roman"/>
          <w:b w:val="0"/>
          <w:bCs w:val="0"/>
          <w:color w:val="auto"/>
          <w:kern w:val="2"/>
          <w:szCs w:val="24"/>
          <w:highlight w:val="none"/>
          <w:lang w:val="en-US" w:eastAsia="zh-CN" w:bidi="ar-SA"/>
        </w:rPr>
        <w:t>支持查看、筛选、导出案例下发记录和下发记录详情。</w:t>
      </w:r>
    </w:p>
    <w:p w14:paraId="0835CE0F">
      <w:pPr>
        <w:keepNext w:val="0"/>
        <w:keepLines w:val="0"/>
        <w:numPr>
          <w:ilvl w:val="1"/>
          <w:numId w:val="2"/>
        </w:numPr>
        <w:suppressLineNumbers w:val="0"/>
        <w:spacing w:before="0" w:beforeAutospacing="0" w:after="0" w:afterAutospacing="0" w:line="288" w:lineRule="auto"/>
        <w:ind w:right="0"/>
        <w:rPr>
          <w:rFonts w:hint="eastAsia" w:ascii="Calibri" w:hAnsi="Calibri" w:eastAsia="宋体" w:cs="Times New Roman"/>
          <w:b w:val="0"/>
          <w:bCs w:val="0"/>
          <w:color w:val="auto"/>
          <w:kern w:val="2"/>
          <w:szCs w:val="24"/>
          <w:highlight w:val="none"/>
          <w:lang w:val="en-US" w:eastAsia="zh-CN" w:bidi="ar-SA"/>
        </w:rPr>
      </w:pPr>
      <w:r>
        <w:rPr>
          <w:rFonts w:hint="eastAsia" w:ascii="Calibri" w:hAnsi="Calibri" w:eastAsia="宋体" w:cs="Times New Roman"/>
          <w:b w:val="0"/>
          <w:bCs w:val="0"/>
          <w:color w:val="auto"/>
          <w:kern w:val="2"/>
          <w:szCs w:val="24"/>
          <w:highlight w:val="none"/>
          <w:lang w:val="en-US" w:eastAsia="zh-CN" w:bidi="ar-SA"/>
        </w:rPr>
        <w:t>可查看学生的训练记录，如练习次数、得分、问诊时长、问诊时间等信息，训练记录支持导出。同时支持查看学生的问诊记录及评价详情。</w:t>
      </w:r>
    </w:p>
    <w:p w14:paraId="5BC2BF62">
      <w:pPr>
        <w:keepNext w:val="0"/>
        <w:keepLines w:val="0"/>
        <w:numPr>
          <w:ilvl w:val="1"/>
          <w:numId w:val="2"/>
        </w:numPr>
        <w:suppressLineNumbers w:val="0"/>
        <w:spacing w:before="0" w:beforeAutospacing="0" w:after="0" w:afterAutospacing="0" w:line="288" w:lineRule="auto"/>
        <w:ind w:right="0"/>
        <w:rPr>
          <w:rFonts w:hint="eastAsia" w:ascii="Calibri" w:hAnsi="Calibri" w:eastAsia="宋体" w:cs="Times New Roman"/>
          <w:b w:val="0"/>
          <w:bCs w:val="0"/>
          <w:color w:val="auto"/>
          <w:kern w:val="2"/>
          <w:szCs w:val="24"/>
          <w:highlight w:val="none"/>
          <w:lang w:val="en-US" w:eastAsia="zh-CN" w:bidi="ar-SA"/>
        </w:rPr>
      </w:pPr>
      <w:r>
        <w:rPr>
          <w:rFonts w:hint="eastAsia" w:cs="Times New Roman"/>
          <w:b w:val="0"/>
          <w:bCs w:val="0"/>
          <w:color w:val="auto"/>
          <w:kern w:val="2"/>
          <w:szCs w:val="24"/>
          <w:highlight w:val="none"/>
          <w:lang w:val="en-US" w:eastAsia="zh-CN" w:bidi="ar-SA"/>
        </w:rPr>
        <w:t>可查看学生的使用记录，如练习次数、练习时长、练习时间、反馈次数等。</w:t>
      </w:r>
    </w:p>
    <w:p w14:paraId="4D8A0908">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Calibri" w:hAnsi="Calibri" w:eastAsia="宋体" w:cs="Times New Roman"/>
          <w:b w:val="0"/>
          <w:bCs w:val="0"/>
          <w:color w:val="auto"/>
          <w:kern w:val="2"/>
          <w:szCs w:val="24"/>
          <w:highlight w:val="none"/>
          <w:lang w:val="en-US" w:eastAsia="zh-CN" w:bidi="ar-SA"/>
        </w:rPr>
        <w:t>可查看考试记录，如每场考试的考试主题、考官姓名、考场名称、考试时间等信息，并支持查看、编辑、删除</w:t>
      </w:r>
      <w:r>
        <w:rPr>
          <w:rFonts w:hint="eastAsia" w:cs="Times New Roman"/>
          <w:b w:val="0"/>
          <w:bCs w:val="0"/>
          <w:color w:val="auto"/>
          <w:kern w:val="2"/>
          <w:szCs w:val="24"/>
          <w:highlight w:val="none"/>
          <w:lang w:val="en-US" w:eastAsia="zh-CN" w:bidi="ar-SA"/>
        </w:rPr>
        <w:t>、结束</w:t>
      </w:r>
      <w:r>
        <w:rPr>
          <w:rFonts w:hint="eastAsia" w:ascii="Calibri" w:hAnsi="Calibri" w:eastAsia="宋体" w:cs="Times New Roman"/>
          <w:b w:val="0"/>
          <w:bCs w:val="0"/>
          <w:color w:val="auto"/>
          <w:kern w:val="2"/>
          <w:szCs w:val="24"/>
          <w:highlight w:val="none"/>
          <w:lang w:val="en-US" w:eastAsia="zh-CN" w:bidi="ar-SA"/>
        </w:rPr>
        <w:t>等操作。</w:t>
      </w:r>
    </w:p>
    <w:p w14:paraId="0BE46E2D">
      <w:pPr>
        <w:keepNext w:val="0"/>
        <w:keepLines w:val="0"/>
        <w:widowControl/>
        <w:suppressLineNumbers w:val="0"/>
        <w:jc w:val="left"/>
        <w:textAlignment w:val="center"/>
        <w:rPr>
          <w:rFonts w:hint="eastAsia"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ab/>
      </w:r>
    </w:p>
    <w:p w14:paraId="41FAB549">
      <w:pPr>
        <w:pStyle w:val="4"/>
        <w:ind w:firstLine="0" w:firstLineChars="0"/>
        <w:rPr>
          <w:rFonts w:hint="eastAsia" w:asciiTheme="minorEastAsia" w:hAnsiTheme="minorEastAsia" w:eastAsiaTheme="minorEastAsia" w:cstheme="minorEastAsia"/>
          <w:b w:val="0"/>
          <w:bCs w:val="0"/>
          <w:sz w:val="24"/>
          <w:szCs w:val="24"/>
          <w:lang w:val="en-US" w:eastAsia="zh-CN"/>
        </w:rPr>
      </w:pPr>
    </w:p>
    <w:sectPr>
      <w:headerReference r:id="rId3" w:type="default"/>
      <w:footerReference r:id="rId4" w:type="default"/>
      <w:pgSz w:w="11906" w:h="16838"/>
      <w:pgMar w:top="1440" w:right="1689" w:bottom="1440" w:left="168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0CEF2">
    <w:pPr>
      <w:pStyle w:val="9"/>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FE69B85">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55FEA">
    <w:pPr>
      <w:pStyle w:val="10"/>
      <w:pBdr>
        <w:bottom w:val="none" w:color="auto" w:sz="0" w:space="1"/>
      </w:pBdr>
    </w:pPr>
  </w:p>
  <w:p w14:paraId="5A66576F">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D7AC7D"/>
    <w:multiLevelType w:val="multilevel"/>
    <w:tmpl w:val="FDD7AC7D"/>
    <w:lvl w:ilvl="0" w:tentative="0">
      <w:start w:val="1"/>
      <w:numFmt w:val="decimal"/>
      <w:suff w:val="space"/>
      <w:lvlText w:val="%1."/>
      <w:lvlJc w:val="left"/>
      <w:rPr>
        <w:rFonts w:hint="default"/>
        <w:b/>
        <w:bCs/>
        <w:color w:val="auto"/>
        <w:sz w:val="21"/>
        <w:szCs w:val="21"/>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b w:val="0"/>
        <w:bCs w:val="0"/>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6590C4A0"/>
    <w:multiLevelType w:val="multilevel"/>
    <w:tmpl w:val="6590C4A0"/>
    <w:lvl w:ilvl="0" w:tentative="0">
      <w:start w:val="1"/>
      <w:numFmt w:val="decimal"/>
      <w:suff w:val="space"/>
      <w:lvlText w:val="%1."/>
      <w:lvlJc w:val="left"/>
      <w:rPr>
        <w:rFonts w:hint="default"/>
        <w:b/>
        <w:bCs/>
        <w:color w:val="auto"/>
        <w:sz w:val="21"/>
        <w:szCs w:val="21"/>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b w:val="0"/>
        <w:bCs w:val="0"/>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NhZTdiMDY4YmIwMTJhMDRjN2ZhN2IxNjRlN2E4Y2IifQ=="/>
  </w:docVars>
  <w:rsids>
    <w:rsidRoot w:val="00D8611B"/>
    <w:rsid w:val="0030505D"/>
    <w:rsid w:val="003348C7"/>
    <w:rsid w:val="003C1783"/>
    <w:rsid w:val="004069E7"/>
    <w:rsid w:val="004429CE"/>
    <w:rsid w:val="00493600"/>
    <w:rsid w:val="004D57B1"/>
    <w:rsid w:val="005B328B"/>
    <w:rsid w:val="006234E6"/>
    <w:rsid w:val="008127D0"/>
    <w:rsid w:val="0084359E"/>
    <w:rsid w:val="00880E72"/>
    <w:rsid w:val="00981AB5"/>
    <w:rsid w:val="00B16A0E"/>
    <w:rsid w:val="00C1104F"/>
    <w:rsid w:val="00CE2D05"/>
    <w:rsid w:val="00D8611B"/>
    <w:rsid w:val="00E14DB0"/>
    <w:rsid w:val="01893990"/>
    <w:rsid w:val="01CE57B8"/>
    <w:rsid w:val="023C4182"/>
    <w:rsid w:val="035055C0"/>
    <w:rsid w:val="04C9098C"/>
    <w:rsid w:val="0505193A"/>
    <w:rsid w:val="06026485"/>
    <w:rsid w:val="062C1325"/>
    <w:rsid w:val="06387336"/>
    <w:rsid w:val="073A22F8"/>
    <w:rsid w:val="07A11279"/>
    <w:rsid w:val="07B81B6D"/>
    <w:rsid w:val="07E60B27"/>
    <w:rsid w:val="07EE3CFB"/>
    <w:rsid w:val="07F14F50"/>
    <w:rsid w:val="0822382B"/>
    <w:rsid w:val="09151F1E"/>
    <w:rsid w:val="09C90A2F"/>
    <w:rsid w:val="0BCB720C"/>
    <w:rsid w:val="0BFE313E"/>
    <w:rsid w:val="0C3A4FE9"/>
    <w:rsid w:val="0C656D19"/>
    <w:rsid w:val="0D270472"/>
    <w:rsid w:val="0E463ABF"/>
    <w:rsid w:val="0EEF6D6E"/>
    <w:rsid w:val="10972670"/>
    <w:rsid w:val="10996EF4"/>
    <w:rsid w:val="10CF5B6E"/>
    <w:rsid w:val="11134EA1"/>
    <w:rsid w:val="117417AC"/>
    <w:rsid w:val="11830882"/>
    <w:rsid w:val="11D17ED8"/>
    <w:rsid w:val="122E5DFF"/>
    <w:rsid w:val="12597AE2"/>
    <w:rsid w:val="129A0FDE"/>
    <w:rsid w:val="12E82E96"/>
    <w:rsid w:val="12FB5DA0"/>
    <w:rsid w:val="137151BF"/>
    <w:rsid w:val="1379278A"/>
    <w:rsid w:val="137B2EA8"/>
    <w:rsid w:val="142C2C0E"/>
    <w:rsid w:val="14800488"/>
    <w:rsid w:val="14895A12"/>
    <w:rsid w:val="14E663F7"/>
    <w:rsid w:val="151E03AD"/>
    <w:rsid w:val="15875F52"/>
    <w:rsid w:val="15E806E1"/>
    <w:rsid w:val="162F2EF2"/>
    <w:rsid w:val="1658332D"/>
    <w:rsid w:val="18A137CE"/>
    <w:rsid w:val="198E16E5"/>
    <w:rsid w:val="1A295685"/>
    <w:rsid w:val="1A935399"/>
    <w:rsid w:val="1AFD55F7"/>
    <w:rsid w:val="1B78318E"/>
    <w:rsid w:val="1C3C313A"/>
    <w:rsid w:val="1C6A58C9"/>
    <w:rsid w:val="1CB54E38"/>
    <w:rsid w:val="1D8316F5"/>
    <w:rsid w:val="1E944C8E"/>
    <w:rsid w:val="1F1D7927"/>
    <w:rsid w:val="1FA14E3B"/>
    <w:rsid w:val="203C5455"/>
    <w:rsid w:val="20503FE2"/>
    <w:rsid w:val="207F3630"/>
    <w:rsid w:val="21AA129F"/>
    <w:rsid w:val="22342FBD"/>
    <w:rsid w:val="224C47AB"/>
    <w:rsid w:val="22C6448B"/>
    <w:rsid w:val="2419690F"/>
    <w:rsid w:val="24C67B71"/>
    <w:rsid w:val="257F78DA"/>
    <w:rsid w:val="25AD5ED9"/>
    <w:rsid w:val="26651B76"/>
    <w:rsid w:val="268838D8"/>
    <w:rsid w:val="26C01E86"/>
    <w:rsid w:val="27540D7A"/>
    <w:rsid w:val="279122FA"/>
    <w:rsid w:val="27BF04F5"/>
    <w:rsid w:val="28D70F9C"/>
    <w:rsid w:val="2A8C0727"/>
    <w:rsid w:val="2AC145E3"/>
    <w:rsid w:val="2B316BDF"/>
    <w:rsid w:val="2B852ADC"/>
    <w:rsid w:val="2BF93F56"/>
    <w:rsid w:val="2C2B5431"/>
    <w:rsid w:val="2C441138"/>
    <w:rsid w:val="2C9D0835"/>
    <w:rsid w:val="2CB52F4D"/>
    <w:rsid w:val="2CBE5521"/>
    <w:rsid w:val="2CFF066C"/>
    <w:rsid w:val="2D446048"/>
    <w:rsid w:val="2DE45CD5"/>
    <w:rsid w:val="2E2319FE"/>
    <w:rsid w:val="2E6B420B"/>
    <w:rsid w:val="2F210D6D"/>
    <w:rsid w:val="2F5B427F"/>
    <w:rsid w:val="2F8817E4"/>
    <w:rsid w:val="30E3277E"/>
    <w:rsid w:val="314500CD"/>
    <w:rsid w:val="31AB42A8"/>
    <w:rsid w:val="31CC5263"/>
    <w:rsid w:val="31EF3421"/>
    <w:rsid w:val="31F7218A"/>
    <w:rsid w:val="338B161D"/>
    <w:rsid w:val="35F941BF"/>
    <w:rsid w:val="37361CB0"/>
    <w:rsid w:val="37D34534"/>
    <w:rsid w:val="389A1AD2"/>
    <w:rsid w:val="39555054"/>
    <w:rsid w:val="395F289E"/>
    <w:rsid w:val="39D616DA"/>
    <w:rsid w:val="3A777A93"/>
    <w:rsid w:val="3A9A09AD"/>
    <w:rsid w:val="3ACD3F0C"/>
    <w:rsid w:val="3B0167E5"/>
    <w:rsid w:val="3BA40065"/>
    <w:rsid w:val="3C5E6167"/>
    <w:rsid w:val="3DC63DD4"/>
    <w:rsid w:val="3E1F291C"/>
    <w:rsid w:val="3E5327FA"/>
    <w:rsid w:val="408178BE"/>
    <w:rsid w:val="40877F37"/>
    <w:rsid w:val="40B57568"/>
    <w:rsid w:val="41A64D43"/>
    <w:rsid w:val="41E1690C"/>
    <w:rsid w:val="41FE0943"/>
    <w:rsid w:val="421E65B4"/>
    <w:rsid w:val="4307060E"/>
    <w:rsid w:val="443A1C83"/>
    <w:rsid w:val="443E0139"/>
    <w:rsid w:val="44E34970"/>
    <w:rsid w:val="452B436A"/>
    <w:rsid w:val="4612772E"/>
    <w:rsid w:val="46651DB1"/>
    <w:rsid w:val="47AA2BDE"/>
    <w:rsid w:val="48A13641"/>
    <w:rsid w:val="48CA7C39"/>
    <w:rsid w:val="49DF7DA8"/>
    <w:rsid w:val="4A080708"/>
    <w:rsid w:val="4AE478DC"/>
    <w:rsid w:val="4BAC736E"/>
    <w:rsid w:val="4D0B0C3B"/>
    <w:rsid w:val="4D225F85"/>
    <w:rsid w:val="4D797130"/>
    <w:rsid w:val="4DC55179"/>
    <w:rsid w:val="4F5355E3"/>
    <w:rsid w:val="4F6168FA"/>
    <w:rsid w:val="503206B3"/>
    <w:rsid w:val="507C07EB"/>
    <w:rsid w:val="51984BC8"/>
    <w:rsid w:val="51BA678C"/>
    <w:rsid w:val="523B0FB2"/>
    <w:rsid w:val="528C1291"/>
    <w:rsid w:val="52AC28C2"/>
    <w:rsid w:val="530A31B0"/>
    <w:rsid w:val="5455279C"/>
    <w:rsid w:val="54935269"/>
    <w:rsid w:val="54E36DB4"/>
    <w:rsid w:val="54F00DE8"/>
    <w:rsid w:val="558673D7"/>
    <w:rsid w:val="55DB018E"/>
    <w:rsid w:val="55F95AD2"/>
    <w:rsid w:val="566248C5"/>
    <w:rsid w:val="56A95510"/>
    <w:rsid w:val="577F3F4E"/>
    <w:rsid w:val="57837F9B"/>
    <w:rsid w:val="58727DC0"/>
    <w:rsid w:val="58913E19"/>
    <w:rsid w:val="58AA2E8C"/>
    <w:rsid w:val="58FC1D80"/>
    <w:rsid w:val="5A276988"/>
    <w:rsid w:val="5A652BEC"/>
    <w:rsid w:val="5AC86680"/>
    <w:rsid w:val="5B26349D"/>
    <w:rsid w:val="5B6B7C42"/>
    <w:rsid w:val="5B9B684D"/>
    <w:rsid w:val="5BE22353"/>
    <w:rsid w:val="5C8F5E7A"/>
    <w:rsid w:val="5CBF3F71"/>
    <w:rsid w:val="5CCF17AB"/>
    <w:rsid w:val="5D235B2D"/>
    <w:rsid w:val="5D612426"/>
    <w:rsid w:val="5D780F0C"/>
    <w:rsid w:val="5DEA1D56"/>
    <w:rsid w:val="5E031E3F"/>
    <w:rsid w:val="5E3C0093"/>
    <w:rsid w:val="5E426F90"/>
    <w:rsid w:val="5EBA113D"/>
    <w:rsid w:val="5EED0FE7"/>
    <w:rsid w:val="606326E4"/>
    <w:rsid w:val="60AF592A"/>
    <w:rsid w:val="612B420C"/>
    <w:rsid w:val="61AD3BB7"/>
    <w:rsid w:val="62473119"/>
    <w:rsid w:val="62D0059F"/>
    <w:rsid w:val="634E31D8"/>
    <w:rsid w:val="669F62C6"/>
    <w:rsid w:val="67E1286C"/>
    <w:rsid w:val="6A3F27B5"/>
    <w:rsid w:val="6AAB0F10"/>
    <w:rsid w:val="6B1E5923"/>
    <w:rsid w:val="6C515AE7"/>
    <w:rsid w:val="6C5B6498"/>
    <w:rsid w:val="6D374CDD"/>
    <w:rsid w:val="6E6C2921"/>
    <w:rsid w:val="6E893313"/>
    <w:rsid w:val="6F1951F7"/>
    <w:rsid w:val="706978A3"/>
    <w:rsid w:val="70726943"/>
    <w:rsid w:val="70C01966"/>
    <w:rsid w:val="73A1489D"/>
    <w:rsid w:val="73DE2356"/>
    <w:rsid w:val="74887379"/>
    <w:rsid w:val="74DD616A"/>
    <w:rsid w:val="75B01B84"/>
    <w:rsid w:val="75EF084A"/>
    <w:rsid w:val="769B008A"/>
    <w:rsid w:val="76A07D97"/>
    <w:rsid w:val="76F973A4"/>
    <w:rsid w:val="76FF4669"/>
    <w:rsid w:val="773F4EBA"/>
    <w:rsid w:val="77DE74AD"/>
    <w:rsid w:val="79580A93"/>
    <w:rsid w:val="79592940"/>
    <w:rsid w:val="797773A6"/>
    <w:rsid w:val="7A1B7E60"/>
    <w:rsid w:val="7ACA53E2"/>
    <w:rsid w:val="7B0F7299"/>
    <w:rsid w:val="7BF250D4"/>
    <w:rsid w:val="7D7D6E98"/>
    <w:rsid w:val="7E582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1"/>
    <w:pPr>
      <w:spacing w:before="49"/>
      <w:ind w:left="2176" w:right="2451"/>
      <w:jc w:val="center"/>
      <w:outlineLvl w:val="1"/>
    </w:pPr>
    <w:rPr>
      <w:rFonts w:ascii="宋体" w:hAnsi="宋体" w:eastAsia="宋体" w:cs="宋体"/>
      <w:b/>
      <w:bCs/>
      <w:sz w:val="36"/>
      <w:szCs w:val="36"/>
      <w:lang w:val="zh-CN" w:eastAsia="zh-CN" w:bidi="zh-CN"/>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4">
    <w:name w:val="Normal Indent"/>
    <w:basedOn w:val="1"/>
    <w:qFormat/>
    <w:uiPriority w:val="0"/>
    <w:pPr>
      <w:ind w:firstLine="560" w:firstLineChars="200"/>
    </w:pPr>
    <w:rPr>
      <w:sz w:val="28"/>
    </w:rPr>
  </w:style>
  <w:style w:type="paragraph" w:styleId="5">
    <w:name w:val="Body Text"/>
    <w:basedOn w:val="1"/>
    <w:next w:val="1"/>
    <w:autoRedefine/>
    <w:qFormat/>
    <w:uiPriority w:val="1"/>
    <w:rPr>
      <w:rFonts w:ascii="宋体" w:hAnsi="宋体" w:eastAsia="宋体" w:cs="宋体"/>
      <w:sz w:val="28"/>
      <w:szCs w:val="28"/>
      <w:lang w:val="zh-CN" w:eastAsia="zh-CN" w:bidi="zh-CN"/>
    </w:rPr>
  </w:style>
  <w:style w:type="paragraph" w:styleId="6">
    <w:name w:val="Body Text Indent"/>
    <w:basedOn w:val="1"/>
    <w:next w:val="7"/>
    <w:qFormat/>
    <w:uiPriority w:val="0"/>
    <w:pPr>
      <w:spacing w:after="120"/>
      <w:ind w:left="420" w:leftChars="200"/>
    </w:pPr>
  </w:style>
  <w:style w:type="paragraph" w:styleId="7">
    <w:name w:val="envelope return"/>
    <w:basedOn w:val="1"/>
    <w:qFormat/>
    <w:uiPriority w:val="0"/>
    <w:pPr>
      <w:snapToGrid w:val="0"/>
    </w:pPr>
    <w:rPr>
      <w:rFonts w:ascii="Arial" w:hAnsi="Arial"/>
    </w:rPr>
  </w:style>
  <w:style w:type="paragraph" w:styleId="8">
    <w:name w:val="index 4"/>
    <w:basedOn w:val="1"/>
    <w:next w:val="1"/>
    <w:qFormat/>
    <w:uiPriority w:val="0"/>
    <w:pPr>
      <w:ind w:left="600" w:leftChars="600"/>
    </w:pPr>
    <w:rPr>
      <w:rFonts w:ascii="Times New Roman" w:hAnsi="Times New Roman" w:eastAsia="宋体" w:cs="Times New Roman"/>
    </w:rPr>
  </w:style>
  <w:style w:type="paragraph" w:styleId="9">
    <w:name w:val="footer"/>
    <w:basedOn w:val="1"/>
    <w:link w:val="22"/>
    <w:autoRedefine/>
    <w:semiHidden/>
    <w:unhideWhenUsed/>
    <w:qFormat/>
    <w:uiPriority w:val="99"/>
    <w:pPr>
      <w:tabs>
        <w:tab w:val="center" w:pos="4153"/>
        <w:tab w:val="right" w:pos="8306"/>
      </w:tabs>
      <w:snapToGrid w:val="0"/>
      <w:jc w:val="left"/>
    </w:pPr>
    <w:rPr>
      <w:sz w:val="18"/>
      <w:szCs w:val="18"/>
    </w:rPr>
  </w:style>
  <w:style w:type="paragraph" w:styleId="10">
    <w:name w:val="header"/>
    <w:basedOn w:val="1"/>
    <w:link w:val="2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Title"/>
    <w:basedOn w:val="1"/>
    <w:next w:val="1"/>
    <w:autoRedefine/>
    <w:qFormat/>
    <w:uiPriority w:val="10"/>
    <w:pPr>
      <w:spacing w:before="240" w:after="60"/>
      <w:jc w:val="center"/>
      <w:outlineLvl w:val="0"/>
    </w:pPr>
    <w:rPr>
      <w:rFonts w:ascii="Cambria" w:hAnsi="Cambria"/>
      <w:b/>
      <w:bCs/>
      <w:sz w:val="32"/>
      <w:szCs w:val="32"/>
    </w:rPr>
  </w:style>
  <w:style w:type="paragraph" w:styleId="13">
    <w:name w:val="Body Text First Indent"/>
    <w:basedOn w:val="5"/>
    <w:next w:val="14"/>
    <w:qFormat/>
    <w:uiPriority w:val="0"/>
    <w:pPr>
      <w:ind w:firstLine="420" w:firstLineChars="100"/>
    </w:pPr>
  </w:style>
  <w:style w:type="paragraph" w:styleId="14">
    <w:name w:val="Body Text First Indent 2"/>
    <w:basedOn w:val="6"/>
    <w:next w:val="1"/>
    <w:qFormat/>
    <w:uiPriority w:val="0"/>
    <w:pPr>
      <w:tabs>
        <w:tab w:val="left" w:pos="0"/>
        <w:tab w:val="left" w:pos="993"/>
        <w:tab w:val="left" w:pos="1134"/>
      </w:tabs>
      <w:ind w:firstLine="420"/>
    </w:pPr>
  </w:style>
  <w:style w:type="table" w:styleId="16">
    <w:name w:val="Table Grid"/>
    <w:basedOn w:val="1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Emphasis"/>
    <w:basedOn w:val="17"/>
    <w:qFormat/>
    <w:uiPriority w:val="0"/>
    <w:rPr>
      <w:i/>
    </w:rPr>
  </w:style>
  <w:style w:type="paragraph" w:customStyle="1" w:styleId="19">
    <w:name w:val="表格文字"/>
    <w:basedOn w:val="1"/>
    <w:autoRedefine/>
    <w:qFormat/>
    <w:uiPriority w:val="99"/>
    <w:pPr>
      <w:spacing w:before="25" w:after="25"/>
      <w:jc w:val="left"/>
    </w:pPr>
    <w:rPr>
      <w:bCs/>
      <w:spacing w:val="10"/>
      <w:kern w:val="0"/>
      <w:sz w:val="24"/>
    </w:rPr>
  </w:style>
  <w:style w:type="paragraph" w:customStyle="1" w:styleId="20">
    <w:name w:val="文档正文"/>
    <w:autoRedefine/>
    <w:qFormat/>
    <w:uiPriority w:val="99"/>
    <w:pPr>
      <w:widowControl w:val="0"/>
      <w:autoSpaceDE w:val="0"/>
      <w:autoSpaceDN w:val="0"/>
      <w:adjustRightInd w:val="0"/>
      <w:spacing w:line="480" w:lineRule="atLeast"/>
      <w:ind w:firstLine="567" w:firstLineChars="200"/>
      <w:textAlignment w:val="baseline"/>
    </w:pPr>
    <w:rPr>
      <w:rFonts w:ascii="长城仿宋" w:hAnsi="Calibri" w:eastAsia="宋体" w:cs="Times New Roman"/>
      <w:lang w:val="en-US" w:eastAsia="zh-CN" w:bidi="ar-SA"/>
    </w:rPr>
  </w:style>
  <w:style w:type="character" w:customStyle="1" w:styleId="21">
    <w:name w:val="页眉 字符"/>
    <w:basedOn w:val="17"/>
    <w:link w:val="10"/>
    <w:autoRedefine/>
    <w:semiHidden/>
    <w:qFormat/>
    <w:uiPriority w:val="99"/>
    <w:rPr>
      <w:sz w:val="18"/>
      <w:szCs w:val="18"/>
    </w:rPr>
  </w:style>
  <w:style w:type="character" w:customStyle="1" w:styleId="22">
    <w:name w:val="页脚 字符"/>
    <w:basedOn w:val="17"/>
    <w:link w:val="9"/>
    <w:autoRedefine/>
    <w:semiHidden/>
    <w:qFormat/>
    <w:uiPriority w:val="99"/>
    <w:rPr>
      <w:sz w:val="18"/>
      <w:szCs w:val="18"/>
    </w:rPr>
  </w:style>
  <w:style w:type="paragraph" w:styleId="23">
    <w:name w:val="List Paragraph"/>
    <w:basedOn w:val="1"/>
    <w:autoRedefine/>
    <w:qFormat/>
    <w:uiPriority w:val="1"/>
    <w:pPr>
      <w:ind w:left="400" w:hanging="281"/>
    </w:pPr>
    <w:rPr>
      <w:rFonts w:ascii="宋体" w:hAnsi="宋体" w:eastAsia="宋体" w:cs="宋体"/>
      <w:lang w:val="zh-CN" w:eastAsia="zh-CN" w:bidi="zh-CN"/>
    </w:rPr>
  </w:style>
  <w:style w:type="character" w:customStyle="1" w:styleId="24">
    <w:name w:val="font61"/>
    <w:basedOn w:val="17"/>
    <w:autoRedefine/>
    <w:qFormat/>
    <w:uiPriority w:val="0"/>
    <w:rPr>
      <w:rFonts w:hint="eastAsia" w:ascii="宋体" w:hAnsi="宋体" w:eastAsia="宋体" w:cs="宋体"/>
      <w:b/>
      <w:bCs/>
      <w:color w:val="000000"/>
      <w:sz w:val="28"/>
      <w:szCs w:val="28"/>
      <w:u w:val="none"/>
    </w:rPr>
  </w:style>
  <w:style w:type="paragraph" w:customStyle="1" w:styleId="25">
    <w:name w:val="列出段落1"/>
    <w:basedOn w:val="1"/>
    <w:autoRedefine/>
    <w:qFormat/>
    <w:uiPriority w:val="34"/>
    <w:pPr>
      <w:ind w:firstLine="420" w:firstLineChars="200"/>
    </w:pPr>
  </w:style>
  <w:style w:type="paragraph" w:customStyle="1" w:styleId="26">
    <w:name w:val="p0"/>
    <w:basedOn w:val="1"/>
    <w:qFormat/>
    <w:uiPriority w:val="0"/>
    <w:pPr>
      <w:widowControl/>
    </w:pPr>
    <w:rPr>
      <w:kern w:val="0"/>
      <w:szCs w:val="21"/>
    </w:rPr>
  </w:style>
  <w:style w:type="paragraph" w:customStyle="1" w:styleId="27">
    <w:name w:val="Table Paragraph"/>
    <w:basedOn w:val="1"/>
    <w:qFormat/>
    <w:uiPriority w:val="1"/>
    <w:pPr>
      <w:autoSpaceDE w:val="0"/>
      <w:autoSpaceDN w:val="0"/>
      <w:spacing w:before="22"/>
      <w:ind w:left="114"/>
      <w:jc w:val="left"/>
    </w:pPr>
    <w:rPr>
      <w:rFonts w:ascii="宋体" w:hAnsi="宋体" w:cs="宋体"/>
      <w:kern w:val="0"/>
      <w:sz w:val="22"/>
      <w:szCs w:val="22"/>
    </w:rPr>
  </w:style>
  <w:style w:type="character" w:customStyle="1" w:styleId="28">
    <w:name w:val="NormalCharacter"/>
    <w:qFormat/>
    <w:uiPriority w:val="0"/>
    <w:rPr>
      <w:rFonts w:ascii="Calibri" w:hAnsi="Calibri" w:eastAsia="宋体" w:cs="Times New Roman"/>
      <w:kern w:val="2"/>
      <w:sz w:val="21"/>
      <w:szCs w:val="24"/>
      <w:lang w:val="en-US" w:eastAsia="zh-CN" w:bidi="ar-SA"/>
    </w:rPr>
  </w:style>
  <w:style w:type="character" w:customStyle="1" w:styleId="29">
    <w:name w:val="font11"/>
    <w:basedOn w:val="17"/>
    <w:qFormat/>
    <w:uiPriority w:val="0"/>
    <w:rPr>
      <w:rFonts w:hint="eastAsia" w:ascii="宋体" w:hAnsi="宋体" w:eastAsia="宋体" w:cs="宋体"/>
      <w:b/>
      <w:bCs/>
      <w:color w:val="000000"/>
      <w:sz w:val="36"/>
      <w:szCs w:val="3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9187</Words>
  <Characters>9776</Characters>
  <Lines>18</Lines>
  <Paragraphs>5</Paragraphs>
  <TotalTime>0</TotalTime>
  <ScaleCrop>false</ScaleCrop>
  <LinksUpToDate>false</LinksUpToDate>
  <CharactersWithSpaces>9859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2021-08-31T08:39:00Z</dcterms:created>
  <dc:creator>DELL</dc:creator>
  <cp:lastModifiedBy>木江水</cp:lastModifiedBy>
  <cp:lastPrinted>2025-11-04T03:38:00Z</cp:lastPrinted>
  <dcterms:modified xsi:type="dcterms:W3CDTF">2025-11-28T06:41:32Z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690A5EBA0EB241A99E1DE54414D2742D</vt:lpwstr>
  </property>
  <property fmtid="{D5CDD505-2E9C-101B-9397-08002B2CF9AE}" pid="4" name="KSOTemplateDocerSaveRecord">
    <vt:lpwstr>eyJoZGlkIjoiZTRmZDgxNGVhMzM0MDkyZWU3NzFjYTM5NmU3ZjE5MmUiLCJ1c2VySWQiOiI5NjA4MjU2MTMifQ==</vt:lpwstr>
  </property>
</Properties>
</file>