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超显微器械一批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负压表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</w:tr>
    </w:tbl>
    <w:p w14:paraId="3B9A6CC3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项目4：</w:t>
      </w:r>
      <w:r>
        <w:rPr>
          <w:rFonts w:hint="eastAsia"/>
          <w:sz w:val="21"/>
          <w:szCs w:val="21"/>
          <w:lang w:val="en-US" w:eastAsia="zh-CN"/>
        </w:rPr>
        <w:t>超显微器械一批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973"/>
        <w:gridCol w:w="2777"/>
      </w:tblGrid>
      <w:tr w14:paraId="11BB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7D8179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MicrosoftYaHei-Bold" w:hAnsi="MicrosoftYaHei-Bold" w:eastAsia="MicrosoftYaHei-Bold" w:cs="MicrosoftYaHei-Bold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063" w:type="dxa"/>
            <w:noWrap w:val="0"/>
            <w:vAlign w:val="center"/>
          </w:tcPr>
          <w:p w14:paraId="252BDA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MicrosoftYaHei-Bold" w:hAnsi="MicrosoftYaHei-Bold" w:eastAsia="MicrosoftYaHei-Bold" w:cs="MicrosoftYaHei-Bold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hint="eastAsia" w:ascii="MicrosoftYaHei-Bold" w:hAnsi="MicrosoftYaHei-Bold" w:eastAsia="MicrosoftYaHei-Bold" w:cs="MicrosoftYaHei-Bold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063" w:type="dxa"/>
            <w:noWrap w:val="0"/>
            <w:vAlign w:val="center"/>
          </w:tcPr>
          <w:p w14:paraId="0A1359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14:paraId="3AEE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5DC871D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显微镊</w:t>
            </w:r>
          </w:p>
        </w:tc>
        <w:tc>
          <w:tcPr>
            <w:tcW w:w="3063" w:type="dxa"/>
            <w:noWrap w:val="0"/>
            <w:vAlign w:val="center"/>
          </w:tcPr>
          <w:p w14:paraId="7ED5866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mm*0.1mm</w:t>
            </w:r>
          </w:p>
        </w:tc>
        <w:tc>
          <w:tcPr>
            <w:tcW w:w="3063" w:type="dxa"/>
            <w:noWrap w:val="0"/>
            <w:vAlign w:val="center"/>
          </w:tcPr>
          <w:p w14:paraId="15AEC8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52AC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2D7FFB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显微镊</w:t>
            </w:r>
          </w:p>
        </w:tc>
        <w:tc>
          <w:tcPr>
            <w:tcW w:w="3063" w:type="dxa"/>
            <w:noWrap w:val="0"/>
            <w:vAlign w:val="center"/>
          </w:tcPr>
          <w:p w14:paraId="7AE4E3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mm*0.1mm</w:t>
            </w:r>
          </w:p>
        </w:tc>
        <w:tc>
          <w:tcPr>
            <w:tcW w:w="3063" w:type="dxa"/>
            <w:noWrap w:val="0"/>
            <w:vAlign w:val="center"/>
          </w:tcPr>
          <w:p w14:paraId="052D65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7F74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512227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显微镊</w:t>
            </w:r>
          </w:p>
        </w:tc>
        <w:tc>
          <w:tcPr>
            <w:tcW w:w="3063" w:type="dxa"/>
            <w:noWrap w:val="0"/>
            <w:vAlign w:val="center"/>
          </w:tcPr>
          <w:p w14:paraId="29D9EE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3063" w:type="dxa"/>
            <w:noWrap w:val="0"/>
            <w:vAlign w:val="center"/>
          </w:tcPr>
          <w:p w14:paraId="1BB6922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7500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52959C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显微镊</w:t>
            </w:r>
          </w:p>
        </w:tc>
        <w:tc>
          <w:tcPr>
            <w:tcW w:w="3063" w:type="dxa"/>
            <w:noWrap w:val="0"/>
            <w:vAlign w:val="center"/>
          </w:tcPr>
          <w:p w14:paraId="4BDF8A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mm（带齿）</w:t>
            </w:r>
          </w:p>
        </w:tc>
        <w:tc>
          <w:tcPr>
            <w:tcW w:w="3063" w:type="dxa"/>
            <w:noWrap w:val="0"/>
            <w:vAlign w:val="center"/>
          </w:tcPr>
          <w:p w14:paraId="121D9F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4ABD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008CDE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显微剪</w:t>
            </w:r>
          </w:p>
        </w:tc>
        <w:tc>
          <w:tcPr>
            <w:tcW w:w="3063" w:type="dxa"/>
            <w:noWrap w:val="0"/>
            <w:vAlign w:val="center"/>
          </w:tcPr>
          <w:p w14:paraId="4E9FAF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mm(直）</w:t>
            </w:r>
          </w:p>
        </w:tc>
        <w:tc>
          <w:tcPr>
            <w:tcW w:w="3063" w:type="dxa"/>
            <w:noWrap w:val="0"/>
            <w:vAlign w:val="center"/>
          </w:tcPr>
          <w:p w14:paraId="273D3D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2737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0E3A936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显微剪</w:t>
            </w:r>
          </w:p>
        </w:tc>
        <w:tc>
          <w:tcPr>
            <w:tcW w:w="3063" w:type="dxa"/>
            <w:noWrap w:val="0"/>
            <w:vAlign w:val="center"/>
          </w:tcPr>
          <w:p w14:paraId="7BC929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mm(弯）</w:t>
            </w:r>
          </w:p>
        </w:tc>
        <w:tc>
          <w:tcPr>
            <w:tcW w:w="3063" w:type="dxa"/>
            <w:noWrap w:val="0"/>
            <w:vAlign w:val="center"/>
          </w:tcPr>
          <w:p w14:paraId="07DCB4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75F0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4CC59F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显微持针钳</w:t>
            </w:r>
          </w:p>
        </w:tc>
        <w:tc>
          <w:tcPr>
            <w:tcW w:w="3063" w:type="dxa"/>
            <w:noWrap w:val="0"/>
            <w:vAlign w:val="center"/>
          </w:tcPr>
          <w:p w14:paraId="5C5BEE7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mm(直）</w:t>
            </w:r>
          </w:p>
        </w:tc>
        <w:tc>
          <w:tcPr>
            <w:tcW w:w="3063" w:type="dxa"/>
            <w:noWrap w:val="0"/>
            <w:vAlign w:val="center"/>
          </w:tcPr>
          <w:p w14:paraId="4B6813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  <w:tr w14:paraId="056C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noWrap w:val="0"/>
            <w:vAlign w:val="center"/>
          </w:tcPr>
          <w:p w14:paraId="490F20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显微持针钳</w:t>
            </w:r>
          </w:p>
        </w:tc>
        <w:tc>
          <w:tcPr>
            <w:tcW w:w="3063" w:type="dxa"/>
            <w:noWrap w:val="0"/>
            <w:vAlign w:val="center"/>
          </w:tcPr>
          <w:p w14:paraId="60FD38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mm*0.</w:t>
            </w:r>
            <w:r>
              <w:rPr>
                <w:rFonts w:ascii="Arial" w:hAnsi="Arial" w:cs="Arial"/>
                <w:color w:val="3E3A39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mm(弯）</w:t>
            </w:r>
          </w:p>
        </w:tc>
        <w:tc>
          <w:tcPr>
            <w:tcW w:w="3063" w:type="dxa"/>
            <w:noWrap w:val="0"/>
            <w:vAlign w:val="center"/>
          </w:tcPr>
          <w:p w14:paraId="032DED4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微软雅黑" w:hAnsi="微软雅黑" w:eastAsia="微软雅黑" w:cs="微软雅黑"/>
                <w:color w:val="3E3A39"/>
                <w:kern w:val="0"/>
                <w:sz w:val="20"/>
                <w:szCs w:val="20"/>
                <w:lang w:bidi="ar"/>
              </w:rPr>
              <w:t>1把</w:t>
            </w:r>
          </w:p>
        </w:tc>
      </w:tr>
    </w:tbl>
    <w:p w14:paraId="1AD1CFFF"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GoBack"/>
      <w:bookmarkEnd w:id="0"/>
    </w:p>
    <w:p w14:paraId="40E35B97">
      <w:pPr>
        <w:numPr>
          <w:ilvl w:val="0"/>
          <w:numId w:val="0"/>
        </w:numPr>
        <w:ind w:leftChars="0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项目5：</w:t>
      </w:r>
      <w:r>
        <w:rPr>
          <w:rFonts w:hint="eastAsia"/>
          <w:sz w:val="21"/>
          <w:szCs w:val="21"/>
          <w:lang w:val="en-US" w:eastAsia="zh-CN"/>
        </w:rPr>
        <w:t>负压表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拟购数量：22</w:t>
      </w:r>
    </w:p>
    <w:p w14:paraId="7B8B3D38">
      <w:pPr>
        <w:pStyle w:val="6"/>
        <w:widowControl/>
        <w:autoSpaceDE w:val="0"/>
        <w:autoSpaceDN w:val="0"/>
        <w:adjustRightInd w:val="0"/>
        <w:snapToGrid w:val="0"/>
        <w:spacing w:line="240" w:lineRule="auto"/>
        <w:ind w:left="0" w:leftChars="0" w:firstLine="0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700B4CB1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1、负压调节精准</w:t>
      </w:r>
      <w:r>
        <w:rPr>
          <w:rFonts w:hint="default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精密准确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，至少</w:t>
      </w:r>
      <w:r>
        <w:rPr>
          <w:rFonts w:hint="default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每4mmHg上增一压力指标线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；可根据临床所需负压大小调节，有效降低黏膜组织伤害。</w:t>
      </w:r>
    </w:p>
    <w:p w14:paraId="224D37A2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2、需具有自锁式压力调节安全钮；调节后可锁定旋钮，防止误操作。</w:t>
      </w:r>
    </w:p>
    <w:p w14:paraId="594CD342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3、设有安全瓶装置，可防止废液返流污染中央气体系统，确保气体管路安全防止院内交叉感染。</w:t>
      </w:r>
    </w:p>
    <w:p w14:paraId="068218CA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4、三段式设计，便于临床操作方便。</w:t>
      </w:r>
    </w:p>
    <w:p w14:paraId="0B2A9BD0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5、表盘双刻度显示，压力分三色标识，区分不同负压段，有记忆功能。</w:t>
      </w:r>
    </w:p>
    <w:p w14:paraId="6A07378A"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  <w:lang w:val="en-US" w:eastAsia="zh-CN" w:bidi="ar-SA"/>
        </w:rPr>
        <w:t>6、负压表全压负压压力最高可达0.053MPa或0.10MPa，可根据不同的需求来选择。</w:t>
      </w:r>
    </w:p>
    <w:p w14:paraId="10742A02">
      <w:pPr>
        <w:numPr>
          <w:ilvl w:val="0"/>
          <w:numId w:val="0"/>
        </w:num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標楷體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A9B775A"/>
    <w:rsid w:val="0E280947"/>
    <w:rsid w:val="14370E46"/>
    <w:rsid w:val="14B02E00"/>
    <w:rsid w:val="20660894"/>
    <w:rsid w:val="2498752D"/>
    <w:rsid w:val="26E2748C"/>
    <w:rsid w:val="2CE02620"/>
    <w:rsid w:val="3EDB6E11"/>
    <w:rsid w:val="4076252B"/>
    <w:rsid w:val="4FDC4C7A"/>
    <w:rsid w:val="59B657E5"/>
    <w:rsid w:val="5AAC2DB3"/>
    <w:rsid w:val="5B23001A"/>
    <w:rsid w:val="5B235C95"/>
    <w:rsid w:val="5E7B2F41"/>
    <w:rsid w:val="631D684B"/>
    <w:rsid w:val="671465AA"/>
    <w:rsid w:val="6E2D1628"/>
    <w:rsid w:val="727F515C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</w:pPr>
    <w:rPr>
      <w:rFonts w:ascii="仿宋_GB2312" w:eastAsia="仿宋_GB2312"/>
      <w:sz w:val="32"/>
      <w:szCs w:val="20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1486</Words>
  <Characters>1728</Characters>
  <Lines>0</Lines>
  <Paragraphs>0</Paragraphs>
  <TotalTime>1</TotalTime>
  <ScaleCrop>false</ScaleCrop>
  <LinksUpToDate>false</LinksUpToDate>
  <CharactersWithSpaces>1768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2026-03-10T01:30:34Z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2D9A20837A6D42F89A0F1CAA9793AB6F_13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