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78975">
      <w:pPr>
        <w:spacing w:before="240" w:after="0" w:line="240" w:lineRule="auto"/>
        <w:jc w:val="both"/>
        <w:rPr>
          <w:rFonts w:hint="eastAsia" w:ascii="宋体" w:hAnsi="宋体" w:eastAsia="宋体" w:cs="宋体"/>
          <w:b/>
          <w:spacing w:val="8"/>
          <w:position w:val="10"/>
          <w:sz w:val="28"/>
          <w:lang w:val="en-US" w:eastAsia="zh-CN"/>
        </w:rPr>
      </w:pPr>
      <w:r>
        <w:rPr>
          <w:rFonts w:hint="eastAsia" w:ascii="宋体" w:hAnsi="宋体" w:eastAsia="宋体" w:cs="宋体"/>
          <w:b/>
          <w:spacing w:val="8"/>
          <w:position w:val="10"/>
          <w:sz w:val="28"/>
          <w:lang w:val="en-US" w:eastAsia="zh-CN"/>
        </w:rPr>
        <w:t>设备名称：医用血管造影机X射线系统</w:t>
      </w:r>
    </w:p>
    <w:p w14:paraId="5493C107">
      <w:pPr>
        <w:spacing w:before="240" w:after="0" w:line="240" w:lineRule="auto"/>
        <w:jc w:val="center"/>
        <w:rPr>
          <w:rFonts w:ascii="宋体" w:hAnsi="宋体" w:eastAsia="宋体" w:cs="宋体"/>
          <w:b/>
          <w:spacing w:val="8"/>
          <w:position w:val="10"/>
          <w:sz w:val="28"/>
        </w:rPr>
      </w:pPr>
      <w:r>
        <w:rPr>
          <w:rFonts w:ascii="宋体" w:hAnsi="宋体" w:eastAsia="宋体" w:cs="宋体"/>
          <w:b/>
          <w:spacing w:val="8"/>
          <w:position w:val="10"/>
          <w:sz w:val="28"/>
        </w:rPr>
        <w:t>技术规格及要求</w:t>
      </w:r>
    </w:p>
    <w:p w14:paraId="1E457371">
      <w:pPr>
        <w:spacing w:before="240" w:after="0" w:line="240" w:lineRule="auto"/>
        <w:ind w:left="126"/>
        <w:jc w:val="center"/>
        <w:rPr>
          <w:rFonts w:ascii="Arial" w:hAnsi="Arial" w:eastAsia="Arial" w:cs="Arial"/>
          <w:sz w:val="21"/>
        </w:rPr>
      </w:pPr>
    </w:p>
    <w:tbl>
      <w:tblPr>
        <w:tblStyle w:val="5"/>
        <w:tblW w:w="9634" w:type="dxa"/>
        <w:tblInd w:w="0" w:type="dxa"/>
        <w:tblLayout w:type="autofit"/>
        <w:tblCellMar>
          <w:top w:w="0" w:type="dxa"/>
          <w:left w:w="10" w:type="dxa"/>
          <w:bottom w:w="0" w:type="dxa"/>
          <w:right w:w="10" w:type="dxa"/>
        </w:tblCellMar>
      </w:tblPr>
      <w:tblGrid>
        <w:gridCol w:w="1696"/>
        <w:gridCol w:w="7938"/>
      </w:tblGrid>
      <w:tr w14:paraId="345110FE">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CFAE17">
            <w:pPr>
              <w:spacing w:after="0" w:line="360" w:lineRule="auto"/>
              <w:rPr>
                <w:rFonts w:ascii="新宋体" w:hAnsi="新宋体" w:eastAsia="新宋体" w:cs="宋体"/>
              </w:rPr>
            </w:pPr>
            <w:r>
              <w:rPr>
                <w:rFonts w:ascii="新宋体" w:hAnsi="新宋体" w:eastAsia="新宋体" w:cs="宋体"/>
              </w:rPr>
              <w:t>一、设备名称</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06ADB22">
            <w:pPr>
              <w:spacing w:before="240" w:after="0" w:line="240" w:lineRule="auto"/>
              <w:jc w:val="both"/>
              <w:rPr>
                <w:rFonts w:ascii="新宋体" w:hAnsi="新宋体" w:eastAsia="新宋体" w:cs="宋体"/>
              </w:rPr>
            </w:pPr>
            <w:r>
              <w:rPr>
                <w:rFonts w:hint="eastAsia" w:ascii="新宋体" w:hAnsi="新宋体" w:eastAsia="新宋体" w:cs="宋体"/>
                <w:lang w:val="en-US" w:eastAsia="zh-CN"/>
              </w:rPr>
              <w:t>医用血管造影机X射线系统</w:t>
            </w:r>
          </w:p>
        </w:tc>
      </w:tr>
      <w:tr w14:paraId="53EEBE38">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FB96AF">
            <w:pPr>
              <w:spacing w:after="0" w:line="360" w:lineRule="auto"/>
              <w:rPr>
                <w:rFonts w:ascii="新宋体" w:hAnsi="新宋体" w:eastAsia="新宋体" w:cs="宋体"/>
              </w:rPr>
            </w:pPr>
            <w:r>
              <w:rPr>
                <w:rFonts w:ascii="新宋体" w:hAnsi="新宋体" w:eastAsia="新宋体" w:cs="宋体"/>
              </w:rPr>
              <w:t>二、数量</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0DD88F">
            <w:pPr>
              <w:spacing w:after="0" w:line="360" w:lineRule="auto"/>
              <w:jc w:val="both"/>
              <w:rPr>
                <w:rFonts w:hint="eastAsia" w:ascii="新宋体" w:hAnsi="新宋体" w:eastAsia="新宋体" w:cs="宋体"/>
                <w:lang w:eastAsia="zh-CN"/>
              </w:rPr>
            </w:pPr>
            <w:r>
              <w:rPr>
                <w:rFonts w:ascii="新宋体" w:hAnsi="新宋体" w:eastAsia="新宋体" w:cs="宋体"/>
              </w:rPr>
              <w:t>一套</w:t>
            </w:r>
            <w:r>
              <w:rPr>
                <w:rFonts w:hint="eastAsia" w:ascii="新宋体" w:hAnsi="新宋体" w:eastAsia="新宋体" w:cs="宋体"/>
                <w:lang w:eastAsia="zh-CN"/>
              </w:rPr>
              <w:t>（</w:t>
            </w:r>
            <w:r>
              <w:rPr>
                <w:rFonts w:hint="eastAsia" w:ascii="新宋体" w:hAnsi="新宋体" w:eastAsia="新宋体" w:cs="宋体"/>
                <w:lang w:val="en-US" w:eastAsia="zh-CN"/>
              </w:rPr>
              <w:t>全保伍年</w:t>
            </w:r>
            <w:r>
              <w:rPr>
                <w:rFonts w:hint="eastAsia" w:ascii="新宋体" w:hAnsi="新宋体" w:eastAsia="新宋体" w:cs="宋体"/>
                <w:lang w:eastAsia="zh-CN"/>
              </w:rPr>
              <w:t>）</w:t>
            </w:r>
          </w:p>
        </w:tc>
      </w:tr>
      <w:tr w14:paraId="0E7FF1E4">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1468B1">
            <w:pPr>
              <w:spacing w:after="0" w:line="360" w:lineRule="auto"/>
              <w:rPr>
                <w:rFonts w:ascii="新宋体" w:hAnsi="新宋体" w:eastAsia="新宋体" w:cs="宋体"/>
              </w:rPr>
            </w:pPr>
            <w:r>
              <w:rPr>
                <w:rFonts w:ascii="新宋体" w:hAnsi="新宋体" w:eastAsia="新宋体" w:cs="宋体"/>
              </w:rPr>
              <w:t>三、设备用途</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FD7CF9">
            <w:pPr>
              <w:spacing w:after="0" w:line="360" w:lineRule="auto"/>
              <w:jc w:val="both"/>
              <w:rPr>
                <w:rFonts w:ascii="新宋体" w:hAnsi="新宋体" w:eastAsia="新宋体" w:cs="宋体"/>
              </w:rPr>
            </w:pPr>
            <w:r>
              <w:rPr>
                <w:rFonts w:ascii="新宋体" w:hAnsi="新宋体" w:eastAsia="新宋体" w:cs="宋体"/>
              </w:rPr>
              <w:t>心、脑、全身血管造影，介入治疗</w:t>
            </w:r>
          </w:p>
        </w:tc>
      </w:tr>
      <w:tr w14:paraId="08E0F057">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1AC0FC">
            <w:pPr>
              <w:spacing w:after="0" w:line="360" w:lineRule="auto"/>
              <w:rPr>
                <w:rFonts w:ascii="新宋体" w:hAnsi="新宋体" w:eastAsia="新宋体" w:cs="宋体"/>
              </w:rPr>
            </w:pPr>
            <w:r>
              <w:rPr>
                <w:rFonts w:ascii="新宋体" w:hAnsi="新宋体" w:eastAsia="新宋体" w:cs="宋体"/>
              </w:rPr>
              <w:t>四、要求</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CCA9CD">
            <w:pPr>
              <w:widowControl w:val="0"/>
              <w:spacing w:line="360" w:lineRule="auto"/>
              <w:jc w:val="both"/>
              <w:rPr>
                <w:rFonts w:ascii="新宋体" w:hAnsi="新宋体" w:eastAsia="新宋体"/>
              </w:rPr>
            </w:pPr>
            <w:r>
              <w:rPr>
                <w:rFonts w:ascii="新宋体" w:hAnsi="新宋体" w:eastAsia="新宋体" w:cs="Arial"/>
              </w:rPr>
              <w:t>1</w:t>
            </w:r>
            <w:r>
              <w:rPr>
                <w:rFonts w:ascii="新宋体" w:hAnsi="新宋体" w:eastAsia="新宋体" w:cs="宋体"/>
              </w:rPr>
              <w:t>．</w:t>
            </w:r>
            <w:r>
              <w:rPr>
                <w:rFonts w:hint="eastAsia" w:ascii="新宋体" w:hAnsi="新宋体" w:eastAsia="新宋体"/>
              </w:rPr>
              <w:t>投标设备必须是本公司平板血管造影产品的最新机型，最新软件版本。</w:t>
            </w:r>
          </w:p>
        </w:tc>
      </w:tr>
      <w:tr w14:paraId="4760ECF4">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E3C3B8">
            <w:pPr>
              <w:spacing w:after="0" w:line="360" w:lineRule="auto"/>
              <w:rPr>
                <w:rFonts w:ascii="新宋体" w:hAnsi="新宋体" w:eastAsia="新宋体" w:cs="宋体"/>
              </w:rPr>
            </w:pPr>
            <w:r>
              <w:rPr>
                <w:rFonts w:ascii="新宋体" w:hAnsi="新宋体" w:eastAsia="新宋体" w:cs="宋体"/>
              </w:rPr>
              <w:t>五、技术要求</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525E1F">
            <w:pPr>
              <w:spacing w:after="0" w:line="360" w:lineRule="auto"/>
              <w:jc w:val="both"/>
              <w:rPr>
                <w:rFonts w:ascii="新宋体" w:hAnsi="新宋体" w:eastAsia="新宋体" w:cs="宋体"/>
              </w:rPr>
            </w:pPr>
          </w:p>
        </w:tc>
      </w:tr>
      <w:tr w14:paraId="39FE7639">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33D729">
            <w:pPr>
              <w:spacing w:after="0" w:line="360" w:lineRule="auto"/>
              <w:rPr>
                <w:rFonts w:ascii="新宋体" w:hAnsi="新宋体" w:eastAsia="新宋体" w:cs="Arial"/>
                <w:b/>
              </w:rPr>
            </w:pPr>
            <w:r>
              <w:rPr>
                <w:rFonts w:ascii="新宋体" w:hAnsi="新宋体" w:eastAsia="新宋体" w:cs="Arial"/>
                <w:b/>
              </w:rPr>
              <w:t>1、</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AB059C">
            <w:pPr>
              <w:spacing w:after="0" w:line="360" w:lineRule="auto"/>
              <w:rPr>
                <w:rFonts w:ascii="新宋体" w:hAnsi="新宋体" w:eastAsia="新宋体" w:cs="宋体"/>
                <w:b/>
              </w:rPr>
            </w:pPr>
            <w:r>
              <w:rPr>
                <w:rFonts w:ascii="新宋体" w:hAnsi="新宋体" w:eastAsia="新宋体" w:cs="宋体"/>
                <w:b/>
              </w:rPr>
              <w:t>机架系统</w:t>
            </w:r>
            <w:r>
              <w:rPr>
                <w:rFonts w:hint="eastAsia" w:ascii="新宋体" w:hAnsi="新宋体" w:eastAsia="新宋体" w:cs="宋体"/>
                <w:b/>
              </w:rPr>
              <w:t>：</w:t>
            </w:r>
            <w:r>
              <w:rPr>
                <w:rFonts w:ascii="新宋体" w:hAnsi="新宋体" w:eastAsia="新宋体" w:cs="宋体"/>
                <w:b/>
              </w:rPr>
              <w:t>满足心、脑、周围血管的造影和介入治疗需要</w:t>
            </w:r>
          </w:p>
        </w:tc>
      </w:tr>
      <w:tr w14:paraId="1C6EB584">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189DA7">
            <w:pPr>
              <w:spacing w:after="0" w:line="360" w:lineRule="auto"/>
              <w:jc w:val="right"/>
              <w:rPr>
                <w:rFonts w:ascii="新宋体" w:hAnsi="新宋体" w:eastAsia="新宋体" w:cs="Arial"/>
                <w:bCs/>
              </w:rPr>
            </w:pPr>
            <w:r>
              <w:rPr>
                <w:rFonts w:ascii="新宋体" w:hAnsi="新宋体" w:eastAsia="新宋体" w:cs="Arial"/>
                <w:bCs/>
              </w:rPr>
              <w:t>1．1</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EA0860">
            <w:pPr>
              <w:spacing w:after="0" w:line="360" w:lineRule="auto"/>
              <w:jc w:val="both"/>
              <w:rPr>
                <w:rFonts w:ascii="新宋体" w:hAnsi="新宋体" w:eastAsia="新宋体"/>
                <w:bCs/>
              </w:rPr>
            </w:pPr>
            <w:r>
              <w:rPr>
                <w:rFonts w:ascii="新宋体" w:hAnsi="新宋体" w:eastAsia="新宋体" w:cs="宋体"/>
                <w:bCs/>
              </w:rPr>
              <w:t>悬吊式</w:t>
            </w:r>
            <w:r>
              <w:rPr>
                <w:rFonts w:hint="eastAsia" w:ascii="新宋体" w:hAnsi="新宋体" w:eastAsia="新宋体" w:cs="宋体"/>
                <w:bCs/>
              </w:rPr>
              <w:t>或落地式</w:t>
            </w:r>
            <w:r>
              <w:rPr>
                <w:rFonts w:ascii="新宋体" w:hAnsi="新宋体" w:eastAsia="新宋体" w:cs="宋体"/>
                <w:bCs/>
              </w:rPr>
              <w:t>机架，能覆盖全身之功能</w:t>
            </w:r>
            <w:r>
              <w:rPr>
                <w:rFonts w:ascii="新宋体" w:hAnsi="新宋体" w:eastAsia="新宋体" w:cs="Arial"/>
                <w:bCs/>
              </w:rPr>
              <w:t xml:space="preserve"> </w:t>
            </w:r>
          </w:p>
        </w:tc>
      </w:tr>
      <w:tr w14:paraId="39231A18">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E581A0">
            <w:pPr>
              <w:spacing w:after="0" w:line="360" w:lineRule="auto"/>
              <w:jc w:val="right"/>
              <w:rPr>
                <w:rFonts w:ascii="新宋体" w:hAnsi="新宋体" w:eastAsia="新宋体" w:cs="Arial"/>
              </w:rPr>
            </w:pPr>
            <w:r>
              <w:rPr>
                <w:rFonts w:ascii="新宋体" w:hAnsi="新宋体" w:eastAsia="新宋体" w:cs="Arial"/>
              </w:rPr>
              <w:t>1．2</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5B2097">
            <w:pPr>
              <w:spacing w:after="0" w:line="360" w:lineRule="auto"/>
              <w:jc w:val="both"/>
              <w:rPr>
                <w:rFonts w:ascii="新宋体" w:hAnsi="新宋体" w:eastAsia="新宋体" w:cs="宋体"/>
              </w:rPr>
            </w:pPr>
            <w:r>
              <w:rPr>
                <w:rFonts w:ascii="新宋体" w:hAnsi="新宋体" w:eastAsia="新宋体" w:cs="宋体"/>
              </w:rPr>
              <w:t>机架可进行等中心旋转</w:t>
            </w:r>
          </w:p>
        </w:tc>
      </w:tr>
      <w:tr w14:paraId="2991E945">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AF84B8">
            <w:pPr>
              <w:spacing w:after="0" w:line="360" w:lineRule="auto"/>
              <w:jc w:val="right"/>
              <w:rPr>
                <w:rFonts w:ascii="新宋体" w:hAnsi="新宋体" w:eastAsia="新宋体" w:cs="Arial"/>
              </w:rPr>
            </w:pPr>
            <w:r>
              <w:rPr>
                <w:rFonts w:ascii="新宋体" w:hAnsi="新宋体" w:eastAsia="新宋体" w:cs="Arial"/>
              </w:rPr>
              <w:t>1．3</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8930B8">
            <w:pPr>
              <w:spacing w:after="0" w:line="360" w:lineRule="auto"/>
              <w:jc w:val="both"/>
              <w:rPr>
                <w:rFonts w:ascii="新宋体" w:hAnsi="新宋体" w:eastAsia="新宋体" w:cs="宋体"/>
              </w:rPr>
            </w:pPr>
            <w:r>
              <w:rPr>
                <w:rFonts w:ascii="新宋体" w:hAnsi="新宋体" w:eastAsia="新宋体" w:cs="宋体"/>
              </w:rPr>
              <w:t>机架运动包括电动和手动两种方式</w:t>
            </w:r>
          </w:p>
        </w:tc>
      </w:tr>
      <w:tr w14:paraId="042C271A">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F96A8A">
            <w:pPr>
              <w:spacing w:after="0" w:line="360" w:lineRule="auto"/>
              <w:jc w:val="right"/>
              <w:rPr>
                <w:rFonts w:ascii="新宋体" w:hAnsi="新宋体" w:eastAsia="新宋体" w:cs="Arial"/>
              </w:rPr>
            </w:pPr>
            <w:r>
              <w:rPr>
                <w:rFonts w:ascii="新宋体" w:hAnsi="新宋体" w:eastAsia="新宋体" w:cs="Arial"/>
              </w:rPr>
              <w:t>1．4</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CB4394">
            <w:pPr>
              <w:spacing w:after="0" w:line="360" w:lineRule="auto"/>
              <w:jc w:val="both"/>
              <w:rPr>
                <w:rFonts w:ascii="新宋体" w:hAnsi="新宋体" w:eastAsia="新宋体"/>
              </w:rPr>
            </w:pPr>
            <w:r>
              <w:rPr>
                <w:rFonts w:ascii="新宋体" w:hAnsi="新宋体" w:eastAsia="新宋体" w:cs="Arial"/>
              </w:rPr>
              <w:t>C</w:t>
            </w:r>
            <w:r>
              <w:rPr>
                <w:rFonts w:ascii="新宋体" w:hAnsi="新宋体" w:eastAsia="新宋体" w:cs="宋体"/>
              </w:rPr>
              <w:t>型臂旋转速度（非旋转采集）</w:t>
            </w:r>
            <w:r>
              <w:rPr>
                <w:rFonts w:ascii="新宋体" w:hAnsi="新宋体" w:eastAsia="新宋体" w:cs="Arial"/>
              </w:rPr>
              <w:t>LAO/RAO</w:t>
            </w:r>
            <w:r>
              <w:rPr>
                <w:rFonts w:hint="eastAsia" w:ascii="新宋体" w:hAnsi="新宋体" w:eastAsia="新宋体" w:cs="Arial"/>
              </w:rPr>
              <w:t>：</w:t>
            </w:r>
            <w:r>
              <w:rPr>
                <w:rFonts w:ascii="新宋体" w:hAnsi="新宋体" w:eastAsia="新宋体" w:cs="宋体"/>
              </w:rPr>
              <w:t>≥</w:t>
            </w:r>
            <w:r>
              <w:rPr>
                <w:rFonts w:ascii="新宋体" w:hAnsi="新宋体" w:eastAsia="新宋体" w:cs="Arial"/>
              </w:rPr>
              <w:t>25°/</w:t>
            </w:r>
            <w:r>
              <w:rPr>
                <w:rFonts w:ascii="新宋体" w:hAnsi="新宋体" w:eastAsia="新宋体" w:cs="宋体"/>
              </w:rPr>
              <w:t>秒</w:t>
            </w:r>
          </w:p>
        </w:tc>
      </w:tr>
      <w:tr w14:paraId="14DA8937">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8490AD">
            <w:pPr>
              <w:spacing w:after="0" w:line="360" w:lineRule="auto"/>
              <w:jc w:val="right"/>
              <w:rPr>
                <w:rFonts w:ascii="新宋体" w:hAnsi="新宋体" w:eastAsia="新宋体" w:cs="Arial"/>
              </w:rPr>
            </w:pPr>
            <w:r>
              <w:rPr>
                <w:rFonts w:ascii="新宋体" w:hAnsi="新宋体" w:eastAsia="新宋体" w:cs="Arial"/>
              </w:rPr>
              <w:t>1．5</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DB5C39E">
            <w:pPr>
              <w:spacing w:after="0" w:line="360" w:lineRule="auto"/>
              <w:jc w:val="both"/>
              <w:rPr>
                <w:rFonts w:ascii="新宋体" w:hAnsi="新宋体" w:eastAsia="新宋体"/>
              </w:rPr>
            </w:pPr>
            <w:r>
              <w:rPr>
                <w:rFonts w:ascii="新宋体" w:hAnsi="新宋体" w:eastAsia="新宋体" w:cs="Arial"/>
              </w:rPr>
              <w:t>C</w:t>
            </w:r>
            <w:r>
              <w:rPr>
                <w:rFonts w:ascii="新宋体" w:hAnsi="新宋体" w:eastAsia="新宋体" w:cs="宋体"/>
              </w:rPr>
              <w:t>型臂环内滑动速度（非旋转采集）</w:t>
            </w:r>
            <w:r>
              <w:rPr>
                <w:rFonts w:ascii="新宋体" w:hAnsi="新宋体" w:eastAsia="新宋体" w:cs="Arial"/>
              </w:rPr>
              <w:t>CRAN/CAU</w:t>
            </w:r>
            <w:r>
              <w:rPr>
                <w:rFonts w:hint="eastAsia" w:ascii="新宋体" w:hAnsi="新宋体" w:eastAsia="新宋体" w:cs="Arial"/>
              </w:rPr>
              <w:t>：</w:t>
            </w:r>
            <w:r>
              <w:rPr>
                <w:rFonts w:ascii="新宋体" w:hAnsi="新宋体" w:eastAsia="新宋体" w:cs="宋体"/>
              </w:rPr>
              <w:t>≥</w:t>
            </w:r>
            <w:r>
              <w:rPr>
                <w:rFonts w:ascii="新宋体" w:hAnsi="新宋体" w:eastAsia="新宋体" w:cs="Arial"/>
              </w:rPr>
              <w:t>25°/</w:t>
            </w:r>
            <w:r>
              <w:rPr>
                <w:rFonts w:ascii="新宋体" w:hAnsi="新宋体" w:eastAsia="新宋体" w:cs="宋体"/>
              </w:rPr>
              <w:t>秒</w:t>
            </w:r>
          </w:p>
        </w:tc>
      </w:tr>
      <w:tr w14:paraId="76978FE6">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0AEC2A">
            <w:pPr>
              <w:spacing w:after="0" w:line="360" w:lineRule="auto"/>
              <w:jc w:val="right"/>
              <w:rPr>
                <w:rFonts w:ascii="新宋体" w:hAnsi="新宋体" w:eastAsia="新宋体" w:cs="Arial"/>
              </w:rPr>
            </w:pPr>
            <w:r>
              <w:rPr>
                <w:rFonts w:ascii="新宋体" w:hAnsi="新宋体" w:eastAsia="新宋体" w:cs="Arial"/>
              </w:rPr>
              <w:t>1．6</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A290DF">
            <w:pPr>
              <w:spacing w:after="0" w:line="360" w:lineRule="auto"/>
              <w:jc w:val="both"/>
              <w:rPr>
                <w:rFonts w:ascii="新宋体" w:hAnsi="新宋体" w:eastAsia="新宋体"/>
              </w:rPr>
            </w:pPr>
            <w:r>
              <w:rPr>
                <w:rFonts w:ascii="新宋体" w:hAnsi="新宋体" w:eastAsia="新宋体" w:cs="Arial"/>
              </w:rPr>
              <w:t>CRA</w:t>
            </w:r>
            <w:r>
              <w:rPr>
                <w:rFonts w:hint="eastAsia" w:ascii="新宋体" w:hAnsi="新宋体" w:eastAsia="新宋体" w:cs="Arial"/>
              </w:rPr>
              <w:t>：</w:t>
            </w:r>
            <w:r>
              <w:rPr>
                <w:rFonts w:ascii="新宋体" w:hAnsi="新宋体" w:eastAsia="新宋体" w:cs="宋体"/>
              </w:rPr>
              <w:t>≥</w:t>
            </w:r>
            <w:r>
              <w:rPr>
                <w:rFonts w:ascii="新宋体" w:hAnsi="新宋体" w:eastAsia="新宋体" w:cs="Arial"/>
              </w:rPr>
              <w:t>90°</w:t>
            </w:r>
          </w:p>
        </w:tc>
      </w:tr>
      <w:tr w14:paraId="7828CC97">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AB0122">
            <w:pPr>
              <w:spacing w:after="0" w:line="360" w:lineRule="auto"/>
              <w:jc w:val="right"/>
              <w:rPr>
                <w:rFonts w:ascii="新宋体" w:hAnsi="新宋体" w:eastAsia="新宋体" w:cs="Arial"/>
              </w:rPr>
            </w:pPr>
            <w:r>
              <w:rPr>
                <w:rFonts w:ascii="新宋体" w:hAnsi="新宋体" w:eastAsia="新宋体" w:cs="Arial"/>
              </w:rPr>
              <w:t>1．7</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5D1B5E">
            <w:pPr>
              <w:spacing w:after="0" w:line="360" w:lineRule="auto"/>
              <w:jc w:val="both"/>
              <w:rPr>
                <w:rFonts w:ascii="新宋体" w:hAnsi="新宋体" w:eastAsia="新宋体"/>
              </w:rPr>
            </w:pPr>
            <w:r>
              <w:rPr>
                <w:rFonts w:ascii="新宋体" w:hAnsi="新宋体" w:eastAsia="新宋体" w:cs="Arial"/>
              </w:rPr>
              <w:t>CAU</w:t>
            </w:r>
            <w:r>
              <w:rPr>
                <w:rFonts w:hint="eastAsia" w:ascii="新宋体" w:hAnsi="新宋体" w:eastAsia="新宋体" w:cs="Arial"/>
              </w:rPr>
              <w:t>：</w:t>
            </w:r>
            <w:r>
              <w:rPr>
                <w:rFonts w:ascii="新宋体" w:hAnsi="新宋体" w:eastAsia="新宋体" w:cs="宋体"/>
              </w:rPr>
              <w:t>≥</w:t>
            </w:r>
            <w:r>
              <w:rPr>
                <w:rFonts w:ascii="新宋体" w:hAnsi="新宋体" w:eastAsia="新宋体" w:cs="Arial"/>
              </w:rPr>
              <w:t>90°</w:t>
            </w:r>
          </w:p>
        </w:tc>
      </w:tr>
      <w:tr w14:paraId="1264C2CE">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8078F4">
            <w:pPr>
              <w:spacing w:after="0" w:line="360" w:lineRule="auto"/>
              <w:jc w:val="right"/>
              <w:rPr>
                <w:rFonts w:ascii="新宋体" w:hAnsi="新宋体" w:eastAsia="新宋体" w:cs="Arial"/>
              </w:rPr>
            </w:pPr>
            <w:r>
              <w:rPr>
                <w:rFonts w:ascii="新宋体" w:hAnsi="新宋体" w:eastAsia="新宋体" w:cs="Arial"/>
              </w:rPr>
              <w:t>1．8</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DC8D65">
            <w:pPr>
              <w:spacing w:after="0" w:line="360" w:lineRule="auto"/>
              <w:jc w:val="both"/>
              <w:rPr>
                <w:rFonts w:ascii="新宋体" w:hAnsi="新宋体" w:eastAsia="新宋体"/>
              </w:rPr>
            </w:pPr>
            <w:r>
              <w:rPr>
                <w:rFonts w:ascii="新宋体" w:hAnsi="新宋体" w:eastAsia="新宋体" w:cs="Arial"/>
              </w:rPr>
              <w:t>RAO</w:t>
            </w:r>
            <w:r>
              <w:rPr>
                <w:rFonts w:hint="eastAsia" w:ascii="新宋体" w:hAnsi="新宋体" w:eastAsia="新宋体" w:cs="Arial"/>
              </w:rPr>
              <w:t>：</w:t>
            </w:r>
            <w:r>
              <w:rPr>
                <w:rFonts w:ascii="新宋体" w:hAnsi="新宋体" w:eastAsia="新宋体" w:cs="宋体"/>
              </w:rPr>
              <w:t>≥</w:t>
            </w:r>
            <w:r>
              <w:rPr>
                <w:rFonts w:ascii="新宋体" w:hAnsi="新宋体" w:eastAsia="新宋体" w:cs="Arial"/>
              </w:rPr>
              <w:t>180°</w:t>
            </w:r>
          </w:p>
        </w:tc>
      </w:tr>
      <w:tr w14:paraId="4BA21AB1">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E8F9F7">
            <w:pPr>
              <w:spacing w:after="0" w:line="360" w:lineRule="auto"/>
              <w:jc w:val="right"/>
              <w:rPr>
                <w:rFonts w:ascii="新宋体" w:hAnsi="新宋体" w:eastAsia="新宋体" w:cs="Arial"/>
              </w:rPr>
            </w:pPr>
            <w:r>
              <w:rPr>
                <w:rFonts w:ascii="新宋体" w:hAnsi="新宋体" w:eastAsia="新宋体" w:cs="Arial"/>
              </w:rPr>
              <w:t>1．9</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5BB442">
            <w:pPr>
              <w:spacing w:after="0" w:line="360" w:lineRule="auto"/>
              <w:jc w:val="both"/>
              <w:rPr>
                <w:rFonts w:ascii="新宋体" w:hAnsi="新宋体" w:eastAsia="新宋体"/>
              </w:rPr>
            </w:pPr>
            <w:r>
              <w:rPr>
                <w:rFonts w:ascii="新宋体" w:hAnsi="新宋体" w:eastAsia="新宋体" w:cs="Arial"/>
              </w:rPr>
              <w:t>LAO</w:t>
            </w:r>
            <w:r>
              <w:rPr>
                <w:rFonts w:hint="eastAsia" w:ascii="新宋体" w:hAnsi="新宋体" w:eastAsia="新宋体" w:cs="Arial"/>
              </w:rPr>
              <w:t>：</w:t>
            </w:r>
            <w:r>
              <w:rPr>
                <w:rFonts w:ascii="新宋体" w:hAnsi="新宋体" w:eastAsia="新宋体" w:cs="宋体"/>
              </w:rPr>
              <w:t>≥</w:t>
            </w:r>
            <w:r>
              <w:rPr>
                <w:rFonts w:ascii="新宋体" w:hAnsi="新宋体" w:eastAsia="新宋体" w:cs="Arial"/>
              </w:rPr>
              <w:t>120°</w:t>
            </w:r>
          </w:p>
        </w:tc>
      </w:tr>
      <w:tr w14:paraId="5C14CFDD">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D9C9C2">
            <w:pPr>
              <w:spacing w:after="0" w:line="360" w:lineRule="auto"/>
              <w:jc w:val="right"/>
              <w:rPr>
                <w:rFonts w:ascii="新宋体" w:hAnsi="新宋体" w:eastAsia="新宋体" w:cs="Arial"/>
              </w:rPr>
            </w:pPr>
            <w:r>
              <w:rPr>
                <w:rFonts w:ascii="新宋体" w:hAnsi="新宋体" w:eastAsia="新宋体" w:cs="Arial"/>
              </w:rPr>
              <w:t>1．10</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0B3BBF">
            <w:pPr>
              <w:spacing w:after="0" w:line="360" w:lineRule="auto"/>
              <w:jc w:val="both"/>
              <w:rPr>
                <w:rFonts w:ascii="新宋体" w:hAnsi="新宋体" w:eastAsia="新宋体" w:cs="Arial"/>
              </w:rPr>
            </w:pPr>
            <w:r>
              <w:rPr>
                <w:rFonts w:hint="eastAsia" w:ascii="新宋体" w:hAnsi="新宋体" w:eastAsia="新宋体" w:cs="Arial"/>
              </w:rPr>
              <w:t>旋转采集角度：≥240°</w:t>
            </w:r>
          </w:p>
        </w:tc>
      </w:tr>
      <w:tr w14:paraId="106D3F30">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55A8F2">
            <w:pPr>
              <w:spacing w:after="0" w:line="360" w:lineRule="auto"/>
              <w:jc w:val="right"/>
              <w:rPr>
                <w:rFonts w:ascii="新宋体" w:hAnsi="新宋体" w:eastAsia="新宋体" w:cs="Arial"/>
              </w:rPr>
            </w:pPr>
            <w:r>
              <w:rPr>
                <w:rFonts w:ascii="新宋体" w:hAnsi="新宋体" w:eastAsia="新宋体" w:cs="Arial"/>
              </w:rPr>
              <w:t>1．1</w:t>
            </w:r>
            <w:r>
              <w:rPr>
                <w:rFonts w:hint="eastAsia" w:ascii="新宋体" w:hAnsi="新宋体" w:eastAsia="新宋体" w:cs="Arial"/>
              </w:rPr>
              <w:t>1</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C16134">
            <w:pPr>
              <w:spacing w:after="0" w:line="360" w:lineRule="auto"/>
              <w:jc w:val="both"/>
              <w:rPr>
                <w:rFonts w:ascii="新宋体" w:hAnsi="新宋体" w:eastAsia="新宋体"/>
              </w:rPr>
            </w:pPr>
            <w:r>
              <w:rPr>
                <w:rFonts w:ascii="新宋体" w:hAnsi="新宋体" w:eastAsia="新宋体" w:cs="宋体"/>
              </w:rPr>
              <w:t>床旁可以单手柄控制、操作</w:t>
            </w:r>
            <w:r>
              <w:rPr>
                <w:rFonts w:ascii="新宋体" w:hAnsi="新宋体" w:eastAsia="新宋体" w:cs="Arial"/>
              </w:rPr>
              <w:t>C</w:t>
            </w:r>
            <w:r>
              <w:rPr>
                <w:rFonts w:ascii="新宋体" w:hAnsi="新宋体" w:eastAsia="新宋体" w:cs="宋体"/>
              </w:rPr>
              <w:t>型臂机架的运动</w:t>
            </w:r>
          </w:p>
        </w:tc>
      </w:tr>
      <w:tr w14:paraId="48C8F7AC">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EC3768">
            <w:pPr>
              <w:spacing w:after="0" w:line="360" w:lineRule="auto"/>
              <w:jc w:val="right"/>
              <w:rPr>
                <w:rFonts w:ascii="新宋体" w:hAnsi="新宋体" w:eastAsia="新宋体" w:cs="Arial"/>
              </w:rPr>
            </w:pPr>
            <w:r>
              <w:rPr>
                <w:rFonts w:ascii="新宋体" w:hAnsi="新宋体" w:eastAsia="新宋体" w:cs="Arial"/>
              </w:rPr>
              <w:t>1．1</w:t>
            </w:r>
            <w:r>
              <w:rPr>
                <w:rFonts w:hint="eastAsia" w:ascii="新宋体" w:hAnsi="新宋体" w:eastAsia="新宋体" w:cs="Arial"/>
              </w:rPr>
              <w:t>2</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8B621B">
            <w:pPr>
              <w:spacing w:after="0" w:line="360" w:lineRule="auto"/>
              <w:jc w:val="both"/>
              <w:rPr>
                <w:rFonts w:ascii="新宋体" w:hAnsi="新宋体" w:eastAsia="新宋体"/>
              </w:rPr>
            </w:pPr>
            <w:r>
              <w:rPr>
                <w:rFonts w:ascii="新宋体" w:hAnsi="新宋体" w:eastAsia="新宋体" w:cs="Arial"/>
              </w:rPr>
              <w:t>C</w:t>
            </w:r>
            <w:r>
              <w:rPr>
                <w:rFonts w:ascii="新宋体" w:hAnsi="新宋体" w:eastAsia="新宋体" w:cs="宋体"/>
              </w:rPr>
              <w:t>臂的旋转角度：血管检查摆位无死角，</w:t>
            </w:r>
            <w:r>
              <w:rPr>
                <w:rFonts w:ascii="新宋体" w:hAnsi="新宋体" w:eastAsia="新宋体" w:cs="Arial"/>
              </w:rPr>
              <w:t>C</w:t>
            </w:r>
            <w:r>
              <w:rPr>
                <w:rFonts w:ascii="新宋体" w:hAnsi="新宋体" w:eastAsia="新宋体" w:cs="宋体"/>
              </w:rPr>
              <w:t>臂旋转至任何角度均可投照</w:t>
            </w:r>
          </w:p>
        </w:tc>
      </w:tr>
      <w:tr w14:paraId="3BB88FC6">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888613">
            <w:pPr>
              <w:spacing w:after="0" w:line="360" w:lineRule="auto"/>
              <w:jc w:val="right"/>
              <w:rPr>
                <w:rFonts w:ascii="新宋体" w:hAnsi="新宋体" w:eastAsia="新宋体" w:cs="Arial"/>
              </w:rPr>
            </w:pPr>
            <w:r>
              <w:rPr>
                <w:rFonts w:ascii="新宋体" w:hAnsi="新宋体" w:eastAsia="新宋体" w:cs="Arial"/>
              </w:rPr>
              <w:t>1．1</w:t>
            </w:r>
            <w:r>
              <w:rPr>
                <w:rFonts w:hint="eastAsia" w:ascii="新宋体" w:hAnsi="新宋体" w:eastAsia="新宋体" w:cs="Arial"/>
              </w:rPr>
              <w:t>3</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D0AFE2C">
            <w:pPr>
              <w:spacing w:after="0" w:line="360" w:lineRule="auto"/>
              <w:jc w:val="both"/>
              <w:rPr>
                <w:rFonts w:ascii="新宋体" w:hAnsi="新宋体" w:eastAsia="新宋体"/>
              </w:rPr>
            </w:pPr>
            <w:r>
              <w:rPr>
                <w:rFonts w:ascii="新宋体" w:hAnsi="新宋体" w:eastAsia="新宋体" w:cs="宋体"/>
              </w:rPr>
              <w:t>数码显示所有</w:t>
            </w:r>
            <w:r>
              <w:rPr>
                <w:rFonts w:ascii="新宋体" w:hAnsi="新宋体" w:eastAsia="新宋体" w:cs="Arial"/>
              </w:rPr>
              <w:t>C</w:t>
            </w:r>
            <w:r>
              <w:rPr>
                <w:rFonts w:ascii="新宋体" w:hAnsi="新宋体" w:eastAsia="新宋体" w:cs="宋体"/>
              </w:rPr>
              <w:t>型臂旋转角度信息</w:t>
            </w:r>
          </w:p>
        </w:tc>
      </w:tr>
      <w:tr w14:paraId="5E8709D6">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964261">
            <w:pPr>
              <w:spacing w:after="0" w:line="360" w:lineRule="auto"/>
              <w:jc w:val="right"/>
              <w:rPr>
                <w:rFonts w:ascii="新宋体" w:hAnsi="新宋体" w:eastAsia="新宋体" w:cs="Arial"/>
              </w:rPr>
            </w:pPr>
            <w:r>
              <w:rPr>
                <w:rFonts w:ascii="新宋体" w:hAnsi="新宋体" w:eastAsia="新宋体" w:cs="Arial"/>
              </w:rPr>
              <w:t>1．1</w:t>
            </w:r>
            <w:r>
              <w:rPr>
                <w:rFonts w:hint="eastAsia" w:ascii="新宋体" w:hAnsi="新宋体" w:eastAsia="新宋体" w:cs="Arial"/>
              </w:rPr>
              <w:t>4</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0DFCF4">
            <w:pPr>
              <w:spacing w:after="0" w:line="360" w:lineRule="auto"/>
              <w:jc w:val="both"/>
              <w:rPr>
                <w:rFonts w:ascii="新宋体" w:hAnsi="新宋体" w:eastAsia="新宋体"/>
              </w:rPr>
            </w:pPr>
            <w:r>
              <w:rPr>
                <w:rFonts w:ascii="新宋体" w:hAnsi="新宋体" w:eastAsia="新宋体" w:cs="Arial"/>
              </w:rPr>
              <w:t>C</w:t>
            </w:r>
            <w:r>
              <w:rPr>
                <w:rFonts w:ascii="新宋体" w:hAnsi="新宋体" w:eastAsia="新宋体" w:cs="宋体"/>
              </w:rPr>
              <w:t>型臂弧深</w:t>
            </w:r>
            <w:r>
              <w:rPr>
                <w:rFonts w:hint="eastAsia" w:ascii="新宋体" w:hAnsi="新宋体" w:eastAsia="新宋体" w:cs="宋体"/>
              </w:rPr>
              <w:t>：</w:t>
            </w:r>
            <w:r>
              <w:rPr>
                <w:rFonts w:ascii="新宋体" w:hAnsi="新宋体" w:eastAsia="新宋体" w:cs="宋体"/>
              </w:rPr>
              <w:t>≥</w:t>
            </w:r>
            <w:r>
              <w:rPr>
                <w:rFonts w:ascii="新宋体" w:hAnsi="新宋体" w:eastAsia="新宋体" w:cs="Arial"/>
              </w:rPr>
              <w:t xml:space="preserve">90cm </w:t>
            </w:r>
            <w:r>
              <w:rPr>
                <w:rFonts w:ascii="新宋体" w:hAnsi="新宋体" w:eastAsia="新宋体" w:cs="宋体"/>
              </w:rPr>
              <w:t>（不包括</w:t>
            </w:r>
            <w:r>
              <w:rPr>
                <w:rFonts w:ascii="新宋体" w:hAnsi="新宋体" w:eastAsia="新宋体" w:cs="Arial"/>
              </w:rPr>
              <w:t>L</w:t>
            </w:r>
            <w:r>
              <w:rPr>
                <w:rFonts w:ascii="新宋体" w:hAnsi="新宋体" w:eastAsia="新宋体" w:cs="宋体"/>
              </w:rPr>
              <w:t>臂补偿）</w:t>
            </w:r>
          </w:p>
        </w:tc>
      </w:tr>
      <w:tr w14:paraId="60828D3A">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D58E77">
            <w:pPr>
              <w:spacing w:after="0" w:line="360" w:lineRule="auto"/>
              <w:jc w:val="right"/>
              <w:rPr>
                <w:rFonts w:ascii="新宋体" w:hAnsi="新宋体" w:eastAsia="新宋体" w:cs="Arial"/>
              </w:rPr>
            </w:pPr>
            <w:r>
              <w:rPr>
                <w:rFonts w:ascii="新宋体" w:hAnsi="新宋体" w:eastAsia="新宋体" w:cs="Arial"/>
              </w:rPr>
              <w:t>1．1</w:t>
            </w:r>
            <w:r>
              <w:rPr>
                <w:rFonts w:hint="eastAsia" w:ascii="新宋体" w:hAnsi="新宋体" w:eastAsia="新宋体" w:cs="Arial"/>
              </w:rPr>
              <w:t>5</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C95295">
            <w:pPr>
              <w:spacing w:after="0" w:line="360" w:lineRule="auto"/>
              <w:jc w:val="both"/>
              <w:rPr>
                <w:rFonts w:ascii="新宋体" w:hAnsi="新宋体" w:eastAsia="新宋体"/>
              </w:rPr>
            </w:pPr>
            <w:r>
              <w:rPr>
                <w:rFonts w:hint="eastAsia" w:ascii="Verdana" w:hAnsi="Verdana" w:eastAsia="微软雅黑" w:cs="宋体"/>
                <w:szCs w:val="21"/>
              </w:rPr>
              <w:t>机架可分别在导管床的头位、左侧位、右侧位及中间任意位置进行透视和采集，且保持图像无偏转。</w:t>
            </w:r>
          </w:p>
        </w:tc>
      </w:tr>
      <w:tr w14:paraId="6BDC8227">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FC94FF">
            <w:pPr>
              <w:spacing w:after="0" w:line="360" w:lineRule="auto"/>
              <w:rPr>
                <w:rFonts w:ascii="新宋体" w:hAnsi="新宋体" w:eastAsia="新宋体" w:cs="Arial"/>
                <w:b/>
              </w:rPr>
            </w:pPr>
            <w:r>
              <w:rPr>
                <w:rFonts w:ascii="新宋体" w:hAnsi="新宋体" w:eastAsia="新宋体" w:cs="Arial"/>
                <w:b/>
              </w:rPr>
              <w:t>2、</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19C416">
            <w:pPr>
              <w:spacing w:after="0" w:line="360" w:lineRule="auto"/>
              <w:rPr>
                <w:rFonts w:ascii="新宋体" w:hAnsi="新宋体" w:eastAsia="新宋体" w:cs="宋体"/>
                <w:b/>
              </w:rPr>
            </w:pPr>
            <w:r>
              <w:rPr>
                <w:rFonts w:ascii="新宋体" w:hAnsi="新宋体" w:eastAsia="新宋体" w:cs="宋体"/>
                <w:b/>
              </w:rPr>
              <w:t>导管床</w:t>
            </w:r>
          </w:p>
        </w:tc>
      </w:tr>
      <w:tr w14:paraId="6AF8D7A2">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159E3B">
            <w:pPr>
              <w:spacing w:after="0" w:line="360" w:lineRule="auto"/>
              <w:jc w:val="right"/>
              <w:rPr>
                <w:rFonts w:ascii="新宋体" w:hAnsi="新宋体" w:eastAsia="新宋体" w:cs="Arial"/>
              </w:rPr>
            </w:pPr>
            <w:r>
              <w:rPr>
                <w:rFonts w:ascii="新宋体" w:hAnsi="新宋体" w:eastAsia="新宋体" w:cs="Arial"/>
              </w:rPr>
              <w:t>2．1</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CA9E9E">
            <w:pPr>
              <w:spacing w:after="0" w:line="360" w:lineRule="auto"/>
              <w:jc w:val="both"/>
              <w:rPr>
                <w:rFonts w:ascii="新宋体" w:hAnsi="新宋体" w:eastAsia="新宋体" w:cs="宋体"/>
              </w:rPr>
            </w:pPr>
            <w:r>
              <w:rPr>
                <w:rFonts w:ascii="新宋体" w:hAnsi="新宋体" w:eastAsia="新宋体" w:cs="宋体"/>
              </w:rPr>
              <w:t>满足全身检查、治疗的要求</w:t>
            </w:r>
          </w:p>
        </w:tc>
      </w:tr>
      <w:tr w14:paraId="2995AD05">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2BB43A">
            <w:pPr>
              <w:spacing w:after="0" w:line="360" w:lineRule="auto"/>
              <w:jc w:val="right"/>
              <w:rPr>
                <w:rFonts w:ascii="新宋体" w:hAnsi="新宋体" w:eastAsia="新宋体" w:cs="Arial"/>
              </w:rPr>
            </w:pPr>
            <w:r>
              <w:rPr>
                <w:rFonts w:ascii="新宋体" w:hAnsi="新宋体" w:eastAsia="新宋体" w:cs="Arial"/>
              </w:rPr>
              <w:t>2．2</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9B17C7">
            <w:pPr>
              <w:spacing w:after="0" w:line="360" w:lineRule="auto"/>
              <w:jc w:val="both"/>
              <w:rPr>
                <w:rFonts w:ascii="新宋体" w:hAnsi="新宋体" w:eastAsia="新宋体" w:cs="宋体"/>
              </w:rPr>
            </w:pPr>
            <w:r>
              <w:rPr>
                <w:rFonts w:ascii="新宋体" w:hAnsi="新宋体" w:eastAsia="新宋体" w:cs="宋体"/>
              </w:rPr>
              <w:t>床面要求为碳纤维材料</w:t>
            </w:r>
          </w:p>
        </w:tc>
      </w:tr>
      <w:tr w14:paraId="61EFCD6F">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22EA49">
            <w:pPr>
              <w:spacing w:after="0" w:line="360" w:lineRule="auto"/>
              <w:jc w:val="right"/>
              <w:rPr>
                <w:rFonts w:ascii="新宋体" w:hAnsi="新宋体" w:eastAsia="新宋体" w:cs="Arial"/>
              </w:rPr>
            </w:pPr>
            <w:r>
              <w:rPr>
                <w:rFonts w:ascii="新宋体" w:hAnsi="新宋体" w:eastAsia="新宋体" w:cs="Arial"/>
              </w:rPr>
              <w:t>2．3</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228FC6">
            <w:pPr>
              <w:spacing w:after="0" w:line="360" w:lineRule="auto"/>
              <w:jc w:val="both"/>
              <w:rPr>
                <w:rFonts w:ascii="新宋体" w:hAnsi="新宋体" w:eastAsia="新宋体"/>
              </w:rPr>
            </w:pPr>
            <w:r>
              <w:rPr>
                <w:rFonts w:ascii="新宋体" w:hAnsi="新宋体" w:eastAsia="新宋体" w:cs="宋体"/>
              </w:rPr>
              <w:t>纵向运动范围</w:t>
            </w:r>
            <w:r>
              <w:rPr>
                <w:rFonts w:hint="eastAsia" w:ascii="新宋体" w:hAnsi="新宋体" w:eastAsia="新宋体" w:cs="宋体"/>
              </w:rPr>
              <w:t>：</w:t>
            </w:r>
            <w:r>
              <w:rPr>
                <w:rFonts w:ascii="新宋体" w:hAnsi="新宋体" w:eastAsia="新宋体" w:cs="宋体"/>
              </w:rPr>
              <w:t>≥</w:t>
            </w:r>
            <w:r>
              <w:rPr>
                <w:rFonts w:ascii="新宋体" w:hAnsi="新宋体" w:eastAsia="新宋体" w:cs="Arial"/>
              </w:rPr>
              <w:t>120cm</w:t>
            </w:r>
          </w:p>
        </w:tc>
      </w:tr>
      <w:tr w14:paraId="1E023AD4">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025CFC">
            <w:pPr>
              <w:spacing w:after="0" w:line="360" w:lineRule="auto"/>
              <w:jc w:val="right"/>
              <w:rPr>
                <w:rFonts w:ascii="新宋体" w:hAnsi="新宋体" w:eastAsia="新宋体" w:cs="Arial"/>
              </w:rPr>
            </w:pPr>
            <w:r>
              <w:rPr>
                <w:rFonts w:ascii="新宋体" w:hAnsi="新宋体" w:eastAsia="新宋体" w:cs="Arial"/>
              </w:rPr>
              <w:t>2．4</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153E76">
            <w:pPr>
              <w:spacing w:after="0" w:line="360" w:lineRule="auto"/>
              <w:jc w:val="both"/>
              <w:rPr>
                <w:rFonts w:ascii="新宋体" w:hAnsi="新宋体" w:eastAsia="新宋体"/>
              </w:rPr>
            </w:pPr>
            <w:r>
              <w:rPr>
                <w:rFonts w:ascii="新宋体" w:hAnsi="新宋体" w:eastAsia="新宋体" w:cs="宋体"/>
              </w:rPr>
              <w:t>导管床横向运动</w:t>
            </w:r>
            <w:r>
              <w:rPr>
                <w:rFonts w:hint="eastAsia" w:ascii="新宋体" w:hAnsi="新宋体" w:eastAsia="新宋体" w:cs="宋体"/>
              </w:rPr>
              <w:t>：</w:t>
            </w:r>
            <w:r>
              <w:rPr>
                <w:rFonts w:ascii="新宋体" w:hAnsi="新宋体" w:eastAsia="新宋体" w:cs="宋体"/>
              </w:rPr>
              <w:t>≥</w:t>
            </w:r>
            <w:r>
              <w:rPr>
                <w:rFonts w:ascii="新宋体" w:hAnsi="新宋体" w:eastAsia="新宋体" w:cs="Arial"/>
              </w:rPr>
              <w:t>36cm</w:t>
            </w:r>
          </w:p>
        </w:tc>
      </w:tr>
      <w:tr w14:paraId="035C7322">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67BC2E">
            <w:pPr>
              <w:spacing w:after="0" w:line="360" w:lineRule="auto"/>
              <w:jc w:val="right"/>
              <w:rPr>
                <w:rFonts w:ascii="新宋体" w:hAnsi="新宋体" w:eastAsia="新宋体" w:cs="Arial"/>
              </w:rPr>
            </w:pPr>
            <w:r>
              <w:rPr>
                <w:rFonts w:ascii="新宋体" w:hAnsi="新宋体" w:eastAsia="新宋体" w:cs="Arial"/>
              </w:rPr>
              <w:t>2．5</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4434BE">
            <w:pPr>
              <w:spacing w:after="0" w:line="360" w:lineRule="auto"/>
              <w:jc w:val="both"/>
              <w:rPr>
                <w:rFonts w:ascii="新宋体" w:hAnsi="新宋体" w:eastAsia="新宋体"/>
              </w:rPr>
            </w:pPr>
            <w:r>
              <w:rPr>
                <w:rFonts w:ascii="新宋体" w:hAnsi="新宋体" w:eastAsia="新宋体" w:cs="宋体"/>
              </w:rPr>
              <w:t>床面升降范围</w:t>
            </w:r>
            <w:r>
              <w:rPr>
                <w:rFonts w:hint="eastAsia" w:ascii="新宋体" w:hAnsi="新宋体" w:eastAsia="新宋体" w:cs="宋体"/>
              </w:rPr>
              <w:t>：</w:t>
            </w:r>
            <w:r>
              <w:rPr>
                <w:rFonts w:ascii="新宋体" w:hAnsi="新宋体" w:eastAsia="新宋体" w:cs="宋体"/>
              </w:rPr>
              <w:t>≥</w:t>
            </w:r>
            <w:r>
              <w:rPr>
                <w:rFonts w:ascii="新宋体" w:hAnsi="新宋体" w:eastAsia="新宋体" w:cs="Arial"/>
              </w:rPr>
              <w:t>28cm</w:t>
            </w:r>
          </w:p>
        </w:tc>
      </w:tr>
      <w:tr w14:paraId="6F6124A9">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9388AC">
            <w:pPr>
              <w:spacing w:after="0" w:line="360" w:lineRule="auto"/>
              <w:jc w:val="right"/>
              <w:rPr>
                <w:rFonts w:ascii="新宋体" w:hAnsi="新宋体" w:eastAsia="新宋体" w:cs="Arial"/>
              </w:rPr>
            </w:pPr>
            <w:r>
              <w:rPr>
                <w:rFonts w:ascii="新宋体" w:hAnsi="新宋体" w:eastAsia="新宋体" w:cs="Arial"/>
              </w:rPr>
              <w:t>2．6</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8CCED1">
            <w:pPr>
              <w:spacing w:after="0" w:line="360" w:lineRule="auto"/>
              <w:jc w:val="both"/>
              <w:rPr>
                <w:rFonts w:ascii="新宋体" w:hAnsi="新宋体" w:eastAsia="新宋体"/>
              </w:rPr>
            </w:pPr>
            <w:r>
              <w:rPr>
                <w:rFonts w:ascii="新宋体" w:hAnsi="新宋体" w:eastAsia="新宋体" w:cs="宋体"/>
              </w:rPr>
              <w:t>床面最低高度</w:t>
            </w:r>
            <w:r>
              <w:rPr>
                <w:rFonts w:hint="eastAsia" w:ascii="新宋体" w:hAnsi="新宋体" w:eastAsia="新宋体" w:cs="宋体"/>
              </w:rPr>
              <w:t>：</w:t>
            </w:r>
            <w:r>
              <w:rPr>
                <w:rFonts w:ascii="新宋体" w:hAnsi="新宋体" w:eastAsia="新宋体" w:cs="宋体"/>
              </w:rPr>
              <w:t>≤</w:t>
            </w:r>
            <w:r>
              <w:rPr>
                <w:rFonts w:hint="eastAsia" w:ascii="新宋体" w:hAnsi="新宋体" w:eastAsia="新宋体" w:cs="Arial"/>
              </w:rPr>
              <w:t>84</w:t>
            </w:r>
            <w:r>
              <w:rPr>
                <w:rFonts w:ascii="新宋体" w:hAnsi="新宋体" w:eastAsia="新宋体" w:cs="Arial"/>
              </w:rPr>
              <w:t>cm</w:t>
            </w:r>
          </w:p>
        </w:tc>
      </w:tr>
      <w:tr w14:paraId="70323437">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230819">
            <w:pPr>
              <w:spacing w:after="0" w:line="360" w:lineRule="auto"/>
              <w:jc w:val="right"/>
              <w:rPr>
                <w:rFonts w:ascii="新宋体" w:hAnsi="新宋体" w:eastAsia="新宋体" w:cs="Arial"/>
              </w:rPr>
            </w:pPr>
            <w:r>
              <w:rPr>
                <w:rFonts w:ascii="新宋体" w:hAnsi="新宋体" w:eastAsia="新宋体" w:cs="Arial"/>
              </w:rPr>
              <w:t>2．7</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4216C0">
            <w:pPr>
              <w:spacing w:after="0" w:line="360" w:lineRule="auto"/>
              <w:jc w:val="both"/>
              <w:rPr>
                <w:rFonts w:ascii="新宋体" w:hAnsi="新宋体" w:eastAsia="新宋体" w:cs="宋体"/>
              </w:rPr>
            </w:pPr>
            <w:r>
              <w:rPr>
                <w:rFonts w:hint="eastAsia" w:ascii="新宋体" w:hAnsi="新宋体" w:eastAsia="新宋体" w:cs="宋体"/>
              </w:rPr>
              <w:t>床</w:t>
            </w:r>
            <w:r>
              <w:rPr>
                <w:rFonts w:ascii="新宋体" w:hAnsi="新宋体" w:eastAsia="新宋体" w:cs="宋体"/>
              </w:rPr>
              <w:t>最大承重</w:t>
            </w:r>
            <w:r>
              <w:rPr>
                <w:rFonts w:hint="eastAsia" w:ascii="新宋体" w:hAnsi="新宋体" w:eastAsia="新宋体" w:cs="宋体"/>
              </w:rPr>
              <w:t>：</w:t>
            </w:r>
            <w:r>
              <w:rPr>
                <w:rFonts w:ascii="新宋体" w:hAnsi="新宋体" w:eastAsia="新宋体" w:cs="宋体"/>
              </w:rPr>
              <w:t>≥300KG</w:t>
            </w:r>
          </w:p>
        </w:tc>
      </w:tr>
      <w:tr w14:paraId="15B69161">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6B7C31">
            <w:pPr>
              <w:spacing w:after="0" w:line="360" w:lineRule="auto"/>
              <w:jc w:val="right"/>
              <w:rPr>
                <w:rFonts w:ascii="新宋体" w:hAnsi="新宋体" w:eastAsia="新宋体" w:cs="Arial"/>
              </w:rPr>
            </w:pPr>
            <w:r>
              <w:rPr>
                <w:rFonts w:ascii="新宋体" w:hAnsi="新宋体" w:eastAsia="新宋体" w:cs="Arial"/>
              </w:rPr>
              <w:t>2．8</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21F4E8">
            <w:pPr>
              <w:spacing w:after="0" w:line="360" w:lineRule="auto"/>
              <w:jc w:val="both"/>
              <w:rPr>
                <w:rFonts w:ascii="新宋体" w:hAnsi="新宋体" w:eastAsia="新宋体" w:cs="宋体"/>
              </w:rPr>
            </w:pPr>
            <w:r>
              <w:rPr>
                <w:rFonts w:ascii="新宋体" w:hAnsi="新宋体" w:eastAsia="新宋体" w:cs="宋体"/>
              </w:rPr>
              <w:t>任意位置承重</w:t>
            </w:r>
            <w:r>
              <w:rPr>
                <w:rFonts w:hint="eastAsia" w:ascii="新宋体" w:hAnsi="新宋体" w:eastAsia="新宋体" w:cs="宋体"/>
              </w:rPr>
              <w:t>：</w:t>
            </w:r>
            <w:r>
              <w:rPr>
                <w:rFonts w:ascii="新宋体" w:hAnsi="新宋体" w:eastAsia="新宋体" w:cs="宋体"/>
              </w:rPr>
              <w:t>≥2</w:t>
            </w:r>
            <w:r>
              <w:rPr>
                <w:rFonts w:hint="eastAsia" w:ascii="新宋体" w:hAnsi="新宋体" w:eastAsia="新宋体" w:cs="宋体"/>
              </w:rPr>
              <w:t>50</w:t>
            </w:r>
            <w:r>
              <w:rPr>
                <w:rFonts w:ascii="新宋体" w:hAnsi="新宋体" w:eastAsia="新宋体" w:cs="宋体"/>
              </w:rPr>
              <w:t>KG + 500N额外CPR承重</w:t>
            </w:r>
          </w:p>
        </w:tc>
      </w:tr>
      <w:tr w14:paraId="1C75C8AD">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3D00E1">
            <w:pPr>
              <w:spacing w:after="0" w:line="360" w:lineRule="auto"/>
              <w:jc w:val="right"/>
              <w:rPr>
                <w:rFonts w:ascii="新宋体" w:hAnsi="新宋体" w:eastAsia="新宋体" w:cs="Arial"/>
              </w:rPr>
            </w:pPr>
            <w:r>
              <w:rPr>
                <w:rFonts w:ascii="新宋体" w:hAnsi="新宋体" w:eastAsia="新宋体" w:cs="Arial"/>
              </w:rPr>
              <w:t>2．9</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816F8D">
            <w:pPr>
              <w:spacing w:after="0" w:line="360" w:lineRule="auto"/>
              <w:jc w:val="both"/>
              <w:rPr>
                <w:rFonts w:ascii="新宋体" w:hAnsi="新宋体" w:eastAsia="新宋体" w:cs="宋体"/>
              </w:rPr>
            </w:pPr>
            <w:r>
              <w:rPr>
                <w:rFonts w:ascii="新宋体" w:hAnsi="新宋体" w:eastAsia="新宋体" w:cs="宋体"/>
              </w:rPr>
              <w:t>床身纵向运动伸出最远端时，无需回床即能在床面任意位置进行CPR</w:t>
            </w:r>
            <w:r>
              <w:rPr>
                <w:rFonts w:hint="eastAsia" w:ascii="新宋体" w:hAnsi="新宋体" w:eastAsia="新宋体" w:cs="宋体"/>
              </w:rPr>
              <w:t>，</w:t>
            </w:r>
            <w:r>
              <w:rPr>
                <w:rFonts w:ascii="新宋体" w:hAnsi="新宋体" w:eastAsia="新宋体" w:cs="宋体"/>
              </w:rPr>
              <w:t>保障紧急情况下的安全</w:t>
            </w:r>
          </w:p>
        </w:tc>
      </w:tr>
      <w:tr w14:paraId="26540068">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973542">
            <w:pPr>
              <w:spacing w:after="0" w:line="360" w:lineRule="auto"/>
              <w:jc w:val="right"/>
              <w:rPr>
                <w:rFonts w:ascii="新宋体" w:hAnsi="新宋体" w:eastAsia="新宋体" w:cs="Arial"/>
              </w:rPr>
            </w:pPr>
            <w:r>
              <w:rPr>
                <w:rFonts w:ascii="新宋体" w:hAnsi="新宋体" w:eastAsia="新宋体" w:cs="Arial"/>
              </w:rPr>
              <w:t>2．10</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9D0AD1">
            <w:pPr>
              <w:spacing w:after="0" w:line="360" w:lineRule="auto"/>
              <w:jc w:val="both"/>
              <w:rPr>
                <w:rFonts w:ascii="新宋体" w:hAnsi="新宋体" w:eastAsia="新宋体" w:cs="宋体"/>
              </w:rPr>
            </w:pPr>
            <w:r>
              <w:rPr>
                <w:rFonts w:ascii="新宋体" w:hAnsi="新宋体" w:eastAsia="新宋体" w:cs="宋体"/>
              </w:rPr>
              <w:t>床长度</w:t>
            </w:r>
            <w:r>
              <w:rPr>
                <w:rFonts w:hint="eastAsia" w:ascii="新宋体" w:hAnsi="新宋体" w:eastAsia="新宋体" w:cs="宋体"/>
              </w:rPr>
              <w:t>：</w:t>
            </w:r>
            <w:r>
              <w:rPr>
                <w:rFonts w:ascii="新宋体" w:hAnsi="新宋体" w:eastAsia="新宋体" w:cs="宋体"/>
              </w:rPr>
              <w:t>≥3</w:t>
            </w:r>
            <w:r>
              <w:rPr>
                <w:rFonts w:hint="eastAsia" w:ascii="新宋体" w:hAnsi="新宋体" w:eastAsia="新宋体" w:cs="宋体"/>
                <w:lang w:val="en-US" w:eastAsia="zh-CN"/>
              </w:rPr>
              <w:t>10</w:t>
            </w:r>
            <w:r>
              <w:rPr>
                <w:rFonts w:ascii="新宋体" w:hAnsi="新宋体" w:eastAsia="新宋体" w:cs="宋体"/>
              </w:rPr>
              <w:t>cm</w:t>
            </w:r>
          </w:p>
        </w:tc>
      </w:tr>
      <w:tr w14:paraId="3CC41F88">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A33182">
            <w:pPr>
              <w:spacing w:after="0" w:line="360" w:lineRule="auto"/>
              <w:jc w:val="right"/>
              <w:rPr>
                <w:rFonts w:ascii="新宋体" w:hAnsi="新宋体" w:eastAsia="新宋体" w:cs="Arial"/>
              </w:rPr>
            </w:pPr>
            <w:r>
              <w:rPr>
                <w:rFonts w:ascii="新宋体" w:hAnsi="新宋体" w:eastAsia="新宋体" w:cs="Arial"/>
              </w:rPr>
              <w:t>2．11</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FF5E75">
            <w:pPr>
              <w:spacing w:after="0" w:line="360" w:lineRule="auto"/>
              <w:jc w:val="both"/>
              <w:rPr>
                <w:rFonts w:ascii="新宋体" w:hAnsi="新宋体" w:eastAsia="新宋体" w:cs="宋体"/>
              </w:rPr>
            </w:pPr>
            <w:r>
              <w:rPr>
                <w:rFonts w:ascii="新宋体" w:hAnsi="新宋体" w:eastAsia="新宋体" w:cs="宋体"/>
              </w:rPr>
              <w:t>床宽度</w:t>
            </w:r>
            <w:r>
              <w:rPr>
                <w:rFonts w:hint="eastAsia" w:ascii="新宋体" w:hAnsi="新宋体" w:eastAsia="新宋体" w:cs="宋体"/>
              </w:rPr>
              <w:t>：</w:t>
            </w:r>
            <w:r>
              <w:rPr>
                <w:rFonts w:ascii="新宋体" w:hAnsi="新宋体" w:eastAsia="新宋体" w:cs="宋体"/>
              </w:rPr>
              <w:t>≥</w:t>
            </w:r>
            <w:r>
              <w:rPr>
                <w:rFonts w:hint="eastAsia" w:ascii="新宋体" w:hAnsi="新宋体" w:eastAsia="新宋体" w:cs="宋体"/>
                <w:lang w:val="en-US" w:eastAsia="zh-CN"/>
              </w:rPr>
              <w:t>45</w:t>
            </w:r>
            <w:r>
              <w:rPr>
                <w:rFonts w:ascii="新宋体" w:hAnsi="新宋体" w:eastAsia="新宋体" w:cs="宋体"/>
              </w:rPr>
              <w:t>cm</w:t>
            </w:r>
          </w:p>
        </w:tc>
      </w:tr>
      <w:tr w14:paraId="3EAFCD83">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211193">
            <w:pPr>
              <w:spacing w:after="0" w:line="360" w:lineRule="auto"/>
              <w:jc w:val="right"/>
              <w:rPr>
                <w:rFonts w:ascii="新宋体" w:hAnsi="新宋体" w:eastAsia="新宋体" w:cs="Arial"/>
              </w:rPr>
            </w:pPr>
            <w:r>
              <w:rPr>
                <w:rFonts w:ascii="新宋体" w:hAnsi="新宋体" w:eastAsia="新宋体" w:cs="Arial"/>
              </w:rPr>
              <w:t>2．1</w:t>
            </w:r>
            <w:r>
              <w:rPr>
                <w:rFonts w:hint="eastAsia" w:ascii="新宋体" w:hAnsi="新宋体" w:eastAsia="新宋体" w:cs="Arial"/>
              </w:rPr>
              <w:t>2</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51B6F0">
            <w:pPr>
              <w:spacing w:after="0" w:line="360" w:lineRule="auto"/>
              <w:jc w:val="both"/>
              <w:rPr>
                <w:rFonts w:ascii="新宋体" w:hAnsi="新宋体" w:eastAsia="新宋体" w:cs="宋体"/>
              </w:rPr>
            </w:pPr>
            <w:r>
              <w:rPr>
                <w:rFonts w:ascii="新宋体" w:hAnsi="新宋体" w:eastAsia="新宋体" w:cs="宋体"/>
              </w:rPr>
              <w:t>床面旋转角度</w:t>
            </w:r>
            <w:r>
              <w:rPr>
                <w:rFonts w:hint="eastAsia" w:ascii="新宋体" w:hAnsi="新宋体" w:eastAsia="新宋体" w:cs="宋体"/>
              </w:rPr>
              <w:t>：</w:t>
            </w:r>
            <w:r>
              <w:rPr>
                <w:rFonts w:ascii="新宋体" w:hAnsi="新宋体" w:eastAsia="新宋体" w:cs="宋体"/>
              </w:rPr>
              <w:t>≥270度</w:t>
            </w:r>
          </w:p>
        </w:tc>
      </w:tr>
      <w:tr w14:paraId="3FC088E6">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E4A93E">
            <w:pPr>
              <w:spacing w:after="0" w:line="360" w:lineRule="auto"/>
              <w:jc w:val="right"/>
              <w:rPr>
                <w:rFonts w:ascii="新宋体" w:hAnsi="新宋体" w:eastAsia="新宋体" w:cs="Arial"/>
              </w:rPr>
            </w:pPr>
            <w:r>
              <w:rPr>
                <w:rFonts w:ascii="新宋体" w:hAnsi="新宋体" w:eastAsia="新宋体" w:cs="Arial"/>
              </w:rPr>
              <w:t>2．1</w:t>
            </w:r>
            <w:r>
              <w:rPr>
                <w:rFonts w:hint="eastAsia" w:ascii="新宋体" w:hAnsi="新宋体" w:eastAsia="新宋体" w:cs="Arial"/>
              </w:rPr>
              <w:t>3</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A67960">
            <w:pPr>
              <w:spacing w:after="0" w:line="360" w:lineRule="auto"/>
              <w:jc w:val="both"/>
              <w:rPr>
                <w:rFonts w:ascii="新宋体" w:hAnsi="新宋体" w:eastAsia="新宋体" w:cs="宋体"/>
              </w:rPr>
            </w:pPr>
            <w:r>
              <w:rPr>
                <w:rFonts w:ascii="新宋体" w:hAnsi="新宋体" w:eastAsia="新宋体" w:cs="宋体"/>
              </w:rPr>
              <w:t>导管床床垫、轨道夹</w:t>
            </w:r>
            <w:r>
              <w:rPr>
                <w:rFonts w:hint="eastAsia" w:ascii="新宋体" w:hAnsi="新宋体" w:eastAsia="新宋体" w:cs="宋体"/>
              </w:rPr>
              <w:t>、</w:t>
            </w:r>
            <w:r>
              <w:rPr>
                <w:rFonts w:ascii="新宋体" w:hAnsi="新宋体" w:eastAsia="新宋体" w:cs="宋体"/>
              </w:rPr>
              <w:t>输液架</w:t>
            </w:r>
            <w:r>
              <w:rPr>
                <w:rFonts w:hint="eastAsia" w:ascii="新宋体" w:hAnsi="新宋体" w:eastAsia="新宋体" w:cs="宋体"/>
              </w:rPr>
              <w:t>、</w:t>
            </w:r>
            <w:r>
              <w:rPr>
                <w:rFonts w:ascii="新宋体" w:hAnsi="新宋体" w:eastAsia="新宋体" w:cs="宋体"/>
              </w:rPr>
              <w:t>病人绑带</w:t>
            </w:r>
            <w:r>
              <w:rPr>
                <w:rFonts w:hint="eastAsia" w:ascii="新宋体" w:hAnsi="新宋体" w:eastAsia="新宋体" w:cs="宋体"/>
              </w:rPr>
              <w:t>以及</w:t>
            </w:r>
            <w:r>
              <w:rPr>
                <w:rFonts w:ascii="新宋体" w:hAnsi="新宋体" w:eastAsia="新宋体" w:cs="宋体"/>
              </w:rPr>
              <w:t>线缆</w:t>
            </w:r>
            <w:r>
              <w:rPr>
                <w:rFonts w:hint="eastAsia" w:ascii="新宋体" w:hAnsi="新宋体" w:eastAsia="新宋体" w:cs="宋体"/>
              </w:rPr>
              <w:t>托</w:t>
            </w:r>
          </w:p>
        </w:tc>
      </w:tr>
      <w:tr w14:paraId="2AAFC7E3">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1040EF">
            <w:pPr>
              <w:spacing w:after="0" w:line="360" w:lineRule="auto"/>
              <w:rPr>
                <w:rFonts w:ascii="新宋体" w:hAnsi="新宋体" w:eastAsia="新宋体" w:cs="Arial"/>
                <w:b/>
              </w:rPr>
            </w:pPr>
            <w:r>
              <w:rPr>
                <w:rFonts w:hint="eastAsia" w:ascii="新宋体" w:hAnsi="新宋体" w:eastAsia="新宋体" w:cs="Arial"/>
                <w:b/>
              </w:rPr>
              <w:t>3、</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65F295">
            <w:pPr>
              <w:spacing w:after="0" w:line="360" w:lineRule="auto"/>
              <w:rPr>
                <w:rFonts w:ascii="新宋体" w:hAnsi="新宋体" w:eastAsia="新宋体" w:cs="宋体"/>
                <w:b/>
              </w:rPr>
            </w:pPr>
            <w:r>
              <w:rPr>
                <w:rFonts w:hint="eastAsia" w:ascii="新宋体" w:hAnsi="新宋体" w:eastAsia="新宋体" w:cs="宋体"/>
                <w:b/>
              </w:rPr>
              <w:t>检查</w:t>
            </w:r>
            <w:r>
              <w:rPr>
                <w:rFonts w:ascii="新宋体" w:hAnsi="新宋体" w:eastAsia="新宋体" w:cs="宋体"/>
                <w:b/>
              </w:rPr>
              <w:t>室内控制系统</w:t>
            </w:r>
          </w:p>
        </w:tc>
      </w:tr>
      <w:tr w14:paraId="4174C772">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52B7D0">
            <w:pPr>
              <w:spacing w:after="0" w:line="360" w:lineRule="auto"/>
              <w:jc w:val="right"/>
              <w:rPr>
                <w:rFonts w:ascii="新宋体" w:hAnsi="新宋体" w:eastAsia="新宋体" w:cs="Arial"/>
              </w:rPr>
            </w:pPr>
            <w:r>
              <w:rPr>
                <w:rFonts w:ascii="新宋体" w:hAnsi="新宋体" w:eastAsia="新宋体" w:cs="Arial"/>
              </w:rPr>
              <w:t>3．1</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10ADEA">
            <w:pPr>
              <w:spacing w:after="0" w:line="360" w:lineRule="auto"/>
              <w:jc w:val="both"/>
              <w:rPr>
                <w:rFonts w:hint="eastAsia" w:ascii="新宋体" w:hAnsi="新宋体" w:eastAsia="新宋体" w:cs="宋体"/>
                <w:lang w:eastAsia="zh-CN"/>
              </w:rPr>
            </w:pPr>
            <w:r>
              <w:rPr>
                <w:rFonts w:ascii="新宋体" w:hAnsi="新宋体" w:eastAsia="新宋体" w:cs="宋体"/>
              </w:rPr>
              <w:t>提供床旁一套液晶触摸控制屏</w:t>
            </w:r>
            <w:r>
              <w:rPr>
                <w:rFonts w:hint="eastAsia" w:ascii="新宋体" w:hAnsi="新宋体" w:eastAsia="新宋体" w:cs="宋体"/>
                <w:lang w:eastAsia="zh-CN"/>
              </w:rPr>
              <w:t>；</w:t>
            </w:r>
            <w:r>
              <w:rPr>
                <w:rFonts w:hint="eastAsia" w:ascii="Verdana" w:hAnsi="Verdana" w:eastAsia="微软雅黑" w:cs="宋体"/>
                <w:szCs w:val="21"/>
              </w:rPr>
              <w:t>具备床旁触摸屏系统，可进行图像采集相关的功能设置，如器官程序，参数等，可进行图像显示与遮光器、楔形滤光器、指形滤光器选择与调节，可储存与调用系统预设位置，实现自动位置匹配与</w:t>
            </w:r>
            <w:r>
              <w:rPr>
                <w:rFonts w:ascii="Verdana" w:hAnsi="Verdana" w:eastAsia="微软雅黑" w:cs="宋体"/>
                <w:szCs w:val="21"/>
              </w:rPr>
              <w:t>3D</w:t>
            </w:r>
            <w:r>
              <w:rPr>
                <w:rFonts w:hint="eastAsia" w:ascii="Verdana" w:hAnsi="Verdana" w:eastAsia="微软雅黑" w:cs="宋体"/>
                <w:szCs w:val="21"/>
              </w:rPr>
              <w:t>角度回传，可实现在床旁完成图像的显示与调节。</w:t>
            </w:r>
          </w:p>
        </w:tc>
      </w:tr>
      <w:tr w14:paraId="4B564A04">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F12BD1">
            <w:pPr>
              <w:spacing w:after="0" w:line="360" w:lineRule="auto"/>
              <w:jc w:val="right"/>
              <w:rPr>
                <w:rFonts w:ascii="新宋体" w:hAnsi="新宋体" w:eastAsia="新宋体" w:cs="Arial"/>
              </w:rPr>
            </w:pPr>
            <w:r>
              <w:rPr>
                <w:rFonts w:ascii="新宋体" w:hAnsi="新宋体" w:eastAsia="新宋体" w:cs="Arial"/>
              </w:rPr>
              <w:t>3．2</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2AF46C">
            <w:pPr>
              <w:spacing w:after="0" w:line="360" w:lineRule="auto"/>
              <w:jc w:val="both"/>
              <w:rPr>
                <w:rFonts w:ascii="新宋体" w:hAnsi="新宋体" w:eastAsia="新宋体" w:cs="宋体"/>
              </w:rPr>
            </w:pPr>
            <w:r>
              <w:rPr>
                <w:rFonts w:ascii="新宋体" w:hAnsi="新宋体" w:eastAsia="新宋体" w:cs="宋体"/>
              </w:rPr>
              <w:t>控制屏可置于导管床3边，或者控制室内，便于医生操作</w:t>
            </w:r>
          </w:p>
        </w:tc>
      </w:tr>
      <w:tr w14:paraId="6B513EF3">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BA1FE3">
            <w:pPr>
              <w:spacing w:after="0" w:line="360" w:lineRule="auto"/>
              <w:jc w:val="right"/>
              <w:rPr>
                <w:rFonts w:ascii="新宋体" w:hAnsi="新宋体" w:eastAsia="新宋体" w:cs="Arial"/>
              </w:rPr>
            </w:pPr>
            <w:r>
              <w:rPr>
                <w:rFonts w:ascii="新宋体" w:hAnsi="新宋体" w:eastAsia="新宋体" w:cs="Arial"/>
              </w:rPr>
              <w:t>3．3</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B30FF1">
            <w:pPr>
              <w:spacing w:after="0" w:line="360" w:lineRule="auto"/>
              <w:jc w:val="both"/>
              <w:rPr>
                <w:rFonts w:ascii="新宋体" w:hAnsi="新宋体" w:eastAsia="新宋体" w:cs="宋体"/>
              </w:rPr>
            </w:pPr>
            <w:r>
              <w:rPr>
                <w:rFonts w:ascii="新宋体" w:hAnsi="新宋体" w:eastAsia="新宋体" w:cs="宋体"/>
              </w:rPr>
              <w:t>可进行图像采集条件控制</w:t>
            </w:r>
          </w:p>
        </w:tc>
      </w:tr>
      <w:tr w14:paraId="3458AA07">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FDE2A6F">
            <w:pPr>
              <w:spacing w:after="0" w:line="360" w:lineRule="auto"/>
              <w:jc w:val="right"/>
              <w:rPr>
                <w:rFonts w:ascii="新宋体" w:hAnsi="新宋体" w:eastAsia="新宋体" w:cs="Arial"/>
              </w:rPr>
            </w:pPr>
            <w:r>
              <w:rPr>
                <w:rFonts w:ascii="新宋体" w:hAnsi="新宋体" w:eastAsia="新宋体" w:cs="Arial"/>
              </w:rPr>
              <w:t>3．4</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A3A4865">
            <w:pPr>
              <w:spacing w:after="0" w:line="360" w:lineRule="auto"/>
              <w:jc w:val="both"/>
              <w:rPr>
                <w:rFonts w:ascii="新宋体" w:hAnsi="新宋体" w:eastAsia="新宋体" w:cs="宋体"/>
              </w:rPr>
            </w:pPr>
            <w:r>
              <w:rPr>
                <w:rFonts w:ascii="新宋体" w:hAnsi="新宋体" w:eastAsia="新宋体" w:cs="宋体"/>
              </w:rPr>
              <w:t>可进行图像后处理及量化分析控制</w:t>
            </w:r>
          </w:p>
        </w:tc>
      </w:tr>
      <w:tr w14:paraId="31FEDCD5">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B44FBB">
            <w:pPr>
              <w:spacing w:after="0" w:line="360" w:lineRule="auto"/>
              <w:jc w:val="right"/>
              <w:rPr>
                <w:rFonts w:ascii="新宋体" w:hAnsi="新宋体" w:eastAsia="新宋体" w:cs="Arial"/>
              </w:rPr>
            </w:pPr>
            <w:r>
              <w:rPr>
                <w:rFonts w:ascii="新宋体" w:hAnsi="新宋体" w:eastAsia="新宋体" w:cs="Arial"/>
              </w:rPr>
              <w:t>3．5</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FBF0F3">
            <w:pPr>
              <w:spacing w:after="0" w:line="360" w:lineRule="auto"/>
              <w:jc w:val="both"/>
              <w:rPr>
                <w:rFonts w:ascii="新宋体" w:hAnsi="新宋体" w:eastAsia="新宋体" w:cs="宋体"/>
              </w:rPr>
            </w:pPr>
            <w:r>
              <w:rPr>
                <w:rFonts w:hint="eastAsia" w:ascii="新宋体" w:hAnsi="新宋体" w:eastAsia="新宋体" w:cs="宋体"/>
              </w:rPr>
              <w:t>可完成</w:t>
            </w:r>
            <w:r>
              <w:rPr>
                <w:rFonts w:ascii="新宋体" w:hAnsi="新宋体" w:eastAsia="新宋体" w:cs="宋体"/>
              </w:rPr>
              <w:t>程序卡片操作</w:t>
            </w:r>
            <w:r>
              <w:rPr>
                <w:rFonts w:hint="eastAsia" w:ascii="新宋体" w:hAnsi="新宋体" w:eastAsia="新宋体" w:cs="宋体"/>
              </w:rPr>
              <w:t>，</w:t>
            </w:r>
            <w:r>
              <w:rPr>
                <w:rFonts w:ascii="新宋体" w:hAnsi="新宋体" w:eastAsia="新宋体" w:cs="宋体"/>
              </w:rPr>
              <w:t>包括采集协议</w:t>
            </w:r>
          </w:p>
        </w:tc>
      </w:tr>
      <w:tr w14:paraId="680B1AE9">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84D53A">
            <w:pPr>
              <w:spacing w:after="0" w:line="360" w:lineRule="auto"/>
              <w:jc w:val="right"/>
              <w:rPr>
                <w:rFonts w:ascii="新宋体" w:hAnsi="新宋体" w:eastAsia="新宋体" w:cs="Arial"/>
              </w:rPr>
            </w:pPr>
            <w:r>
              <w:rPr>
                <w:rFonts w:ascii="新宋体" w:hAnsi="新宋体" w:eastAsia="新宋体" w:cs="Arial"/>
              </w:rPr>
              <w:t>3．6</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D2DCC9">
            <w:pPr>
              <w:spacing w:after="0" w:line="360" w:lineRule="auto"/>
              <w:jc w:val="both"/>
              <w:rPr>
                <w:rFonts w:ascii="新宋体" w:hAnsi="新宋体" w:eastAsia="新宋体" w:cs="宋体"/>
              </w:rPr>
            </w:pPr>
            <w:r>
              <w:rPr>
                <w:rFonts w:hint="eastAsia" w:ascii="新宋体" w:hAnsi="新宋体" w:eastAsia="新宋体" w:cs="宋体"/>
              </w:rPr>
              <w:t>程序</w:t>
            </w:r>
            <w:r>
              <w:rPr>
                <w:rFonts w:ascii="新宋体" w:hAnsi="新宋体" w:eastAsia="新宋体" w:cs="宋体"/>
              </w:rPr>
              <w:t>卡片可自行定义和存储</w:t>
            </w:r>
          </w:p>
        </w:tc>
      </w:tr>
      <w:tr w14:paraId="1EC47B16">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05DE7C">
            <w:pPr>
              <w:spacing w:after="0" w:line="360" w:lineRule="auto"/>
              <w:jc w:val="right"/>
              <w:rPr>
                <w:rFonts w:ascii="新宋体" w:hAnsi="新宋体" w:eastAsia="新宋体" w:cs="Arial"/>
              </w:rPr>
            </w:pPr>
            <w:r>
              <w:rPr>
                <w:rFonts w:ascii="新宋体" w:hAnsi="新宋体" w:eastAsia="新宋体" w:cs="Arial"/>
              </w:rPr>
              <w:t>3．7</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8FA69D">
            <w:pPr>
              <w:spacing w:after="0" w:line="360" w:lineRule="auto"/>
              <w:jc w:val="both"/>
              <w:rPr>
                <w:rFonts w:ascii="新宋体" w:hAnsi="新宋体" w:eastAsia="新宋体" w:cs="宋体"/>
              </w:rPr>
            </w:pPr>
            <w:r>
              <w:rPr>
                <w:rFonts w:hint="eastAsia" w:ascii="新宋体" w:hAnsi="新宋体" w:eastAsia="新宋体" w:cs="宋体"/>
              </w:rPr>
              <w:t>程序</w:t>
            </w:r>
            <w:r>
              <w:rPr>
                <w:rFonts w:ascii="新宋体" w:hAnsi="新宋体" w:eastAsia="新宋体" w:cs="宋体"/>
              </w:rPr>
              <w:t>卡片包括</w:t>
            </w:r>
            <w:r>
              <w:rPr>
                <w:rFonts w:hint="eastAsia" w:ascii="新宋体" w:hAnsi="新宋体" w:eastAsia="新宋体" w:cs="宋体"/>
              </w:rPr>
              <w:t>常用</w:t>
            </w:r>
            <w:r>
              <w:rPr>
                <w:rFonts w:ascii="新宋体" w:hAnsi="新宋体" w:eastAsia="新宋体" w:cs="宋体"/>
              </w:rPr>
              <w:t>协议，</w:t>
            </w:r>
            <w:r>
              <w:rPr>
                <w:rFonts w:hint="eastAsia" w:ascii="新宋体" w:hAnsi="新宋体" w:eastAsia="新宋体" w:cs="宋体"/>
              </w:rPr>
              <w:t>默认</w:t>
            </w:r>
            <w:r>
              <w:rPr>
                <w:rFonts w:ascii="新宋体" w:hAnsi="新宋体" w:eastAsia="新宋体" w:cs="宋体"/>
              </w:rPr>
              <w:t>协议，和特殊协议方便用户选择</w:t>
            </w:r>
          </w:p>
        </w:tc>
      </w:tr>
      <w:tr w14:paraId="742FCA0E">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E98F7D">
            <w:pPr>
              <w:spacing w:after="0" w:line="360" w:lineRule="auto"/>
              <w:jc w:val="right"/>
              <w:rPr>
                <w:rFonts w:ascii="新宋体" w:hAnsi="新宋体" w:eastAsia="新宋体" w:cs="Arial"/>
              </w:rPr>
            </w:pPr>
            <w:r>
              <w:rPr>
                <w:rFonts w:ascii="新宋体" w:hAnsi="新宋体" w:eastAsia="新宋体" w:cs="Arial"/>
              </w:rPr>
              <w:t>3．8</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22D2A0">
            <w:pPr>
              <w:spacing w:after="0" w:line="360" w:lineRule="auto"/>
              <w:jc w:val="both"/>
              <w:rPr>
                <w:rFonts w:ascii="新宋体" w:hAnsi="新宋体" w:eastAsia="新宋体" w:cs="宋体"/>
              </w:rPr>
            </w:pPr>
            <w:r>
              <w:rPr>
                <w:rFonts w:hint="eastAsia" w:ascii="新宋体" w:hAnsi="新宋体" w:eastAsia="新宋体" w:cs="宋体"/>
              </w:rPr>
              <w:t>程序</w:t>
            </w:r>
            <w:r>
              <w:rPr>
                <w:rFonts w:ascii="新宋体" w:hAnsi="新宋体" w:eastAsia="新宋体" w:cs="宋体"/>
              </w:rPr>
              <w:t>卡片可</w:t>
            </w:r>
            <w:r>
              <w:rPr>
                <w:rFonts w:hint="eastAsia" w:ascii="新宋体" w:hAnsi="新宋体" w:eastAsia="新宋体" w:cs="宋体"/>
              </w:rPr>
              <w:t>定义</w:t>
            </w:r>
            <w:r>
              <w:rPr>
                <w:rFonts w:ascii="新宋体" w:hAnsi="新宋体" w:eastAsia="新宋体" w:cs="宋体"/>
              </w:rPr>
              <w:t>手术，</w:t>
            </w:r>
            <w:r>
              <w:rPr>
                <w:rFonts w:hint="eastAsia" w:ascii="新宋体" w:hAnsi="新宋体" w:eastAsia="新宋体" w:cs="宋体"/>
              </w:rPr>
              <w:t>使用人</w:t>
            </w:r>
            <w:r>
              <w:rPr>
                <w:rFonts w:ascii="新宋体" w:hAnsi="新宋体" w:eastAsia="新宋体" w:cs="宋体"/>
              </w:rPr>
              <w:t>或使用科室等类别</w:t>
            </w:r>
          </w:p>
        </w:tc>
      </w:tr>
      <w:tr w14:paraId="745C52F0">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DE7D64">
            <w:pPr>
              <w:spacing w:after="0" w:line="360" w:lineRule="auto"/>
              <w:jc w:val="right"/>
              <w:rPr>
                <w:rFonts w:ascii="新宋体" w:hAnsi="新宋体" w:eastAsia="新宋体" w:cs="Arial"/>
              </w:rPr>
            </w:pPr>
            <w:r>
              <w:rPr>
                <w:rFonts w:ascii="新宋体" w:hAnsi="新宋体" w:eastAsia="新宋体" w:cs="Arial"/>
              </w:rPr>
              <w:t>3．9</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47D6B9">
            <w:pPr>
              <w:spacing w:after="0" w:line="360" w:lineRule="auto"/>
              <w:jc w:val="both"/>
              <w:rPr>
                <w:rFonts w:ascii="新宋体" w:hAnsi="新宋体" w:eastAsia="新宋体" w:cs="宋体"/>
              </w:rPr>
            </w:pPr>
            <w:r>
              <w:rPr>
                <w:rFonts w:hint="eastAsia" w:ascii="新宋体" w:hAnsi="新宋体" w:eastAsia="新宋体" w:cs="宋体"/>
              </w:rPr>
              <w:t>可通过RIS/CIS/PAC</w:t>
            </w:r>
            <w:r>
              <w:rPr>
                <w:rFonts w:ascii="新宋体" w:hAnsi="新宋体" w:eastAsia="新宋体" w:cs="宋体"/>
              </w:rPr>
              <w:t>S</w:t>
            </w:r>
            <w:r>
              <w:rPr>
                <w:rFonts w:hint="eastAsia" w:ascii="新宋体" w:hAnsi="新宋体" w:eastAsia="新宋体" w:cs="宋体"/>
              </w:rPr>
              <w:t>等</w:t>
            </w:r>
            <w:r>
              <w:rPr>
                <w:rFonts w:ascii="新宋体" w:hAnsi="新宋体" w:eastAsia="新宋体" w:cs="宋体"/>
              </w:rPr>
              <w:t>编码</w:t>
            </w:r>
            <w:r>
              <w:rPr>
                <w:rFonts w:hint="eastAsia" w:ascii="新宋体" w:hAnsi="新宋体" w:eastAsia="新宋体" w:cs="宋体"/>
              </w:rPr>
              <w:t>自动</w:t>
            </w:r>
            <w:r>
              <w:rPr>
                <w:rFonts w:ascii="新宋体" w:hAnsi="新宋体" w:eastAsia="新宋体" w:cs="宋体"/>
              </w:rPr>
              <w:t>选择正确的程序卡片</w:t>
            </w:r>
          </w:p>
        </w:tc>
      </w:tr>
      <w:tr w14:paraId="2BCF1C51">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01E179">
            <w:pPr>
              <w:spacing w:after="0" w:line="360" w:lineRule="auto"/>
              <w:jc w:val="right"/>
              <w:rPr>
                <w:rFonts w:ascii="新宋体" w:hAnsi="新宋体" w:eastAsia="新宋体" w:cs="Arial"/>
              </w:rPr>
            </w:pPr>
            <w:r>
              <w:rPr>
                <w:rFonts w:hint="eastAsia" w:ascii="新宋体" w:hAnsi="新宋体" w:eastAsia="新宋体" w:cs="Arial"/>
              </w:rPr>
              <w:t>3.10</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11557C1">
            <w:pPr>
              <w:spacing w:after="0" w:line="360" w:lineRule="auto"/>
              <w:jc w:val="both"/>
              <w:rPr>
                <w:rFonts w:ascii="新宋体" w:hAnsi="新宋体" w:eastAsia="新宋体" w:cs="宋体"/>
              </w:rPr>
            </w:pPr>
            <w:r>
              <w:rPr>
                <w:rFonts w:hint="eastAsia" w:ascii="新宋体" w:hAnsi="新宋体" w:eastAsia="新宋体" w:cs="宋体"/>
              </w:rPr>
              <w:t>机架自动位置控制可存入和调出</w:t>
            </w:r>
          </w:p>
        </w:tc>
      </w:tr>
      <w:tr w14:paraId="6C6634A1">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28933B">
            <w:pPr>
              <w:spacing w:after="0" w:line="360" w:lineRule="auto"/>
              <w:rPr>
                <w:rFonts w:ascii="新宋体" w:hAnsi="新宋体" w:eastAsia="新宋体" w:cs="Arial"/>
                <w:b/>
              </w:rPr>
            </w:pPr>
            <w:r>
              <w:rPr>
                <w:rFonts w:ascii="新宋体" w:hAnsi="新宋体" w:eastAsia="新宋体" w:cs="Arial"/>
                <w:b/>
              </w:rPr>
              <w:t>4、</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B28C74">
            <w:pPr>
              <w:widowControl w:val="0"/>
              <w:autoSpaceDE w:val="0"/>
              <w:autoSpaceDN w:val="0"/>
              <w:adjustRightInd w:val="0"/>
              <w:spacing w:after="0" w:line="360" w:lineRule="auto"/>
              <w:rPr>
                <w:rFonts w:ascii="新宋体" w:hAnsi="新宋体" w:eastAsia="新宋体" w:cs="宋体"/>
                <w:b/>
              </w:rPr>
            </w:pPr>
            <w:r>
              <w:rPr>
                <w:rFonts w:hint="eastAsia" w:ascii="新宋体" w:hAnsi="新宋体" w:eastAsia="新宋体" w:cs="Arial"/>
                <w:b/>
              </w:rPr>
              <w:t>控制室</w:t>
            </w:r>
            <w:r>
              <w:rPr>
                <w:rFonts w:hint="eastAsia" w:ascii="新宋体" w:hAnsi="新宋体" w:eastAsia="新宋体" w:cs="宋体"/>
                <w:b/>
              </w:rPr>
              <w:t>并行</w:t>
            </w:r>
            <w:r>
              <w:rPr>
                <w:rFonts w:ascii="新宋体" w:hAnsi="新宋体" w:eastAsia="新宋体" w:cs="宋体"/>
                <w:b/>
              </w:rPr>
              <w:t>处理</w:t>
            </w:r>
            <w:r>
              <w:rPr>
                <w:rFonts w:hint="eastAsia" w:ascii="新宋体" w:hAnsi="新宋体" w:eastAsia="新宋体" w:cs="宋体"/>
                <w:b/>
              </w:rPr>
              <w:t>工作站</w:t>
            </w:r>
          </w:p>
        </w:tc>
      </w:tr>
      <w:tr w14:paraId="7250447A">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FD7083">
            <w:pPr>
              <w:spacing w:after="0" w:line="360" w:lineRule="auto"/>
              <w:jc w:val="right"/>
              <w:rPr>
                <w:rFonts w:ascii="新宋体" w:hAnsi="新宋体" w:eastAsia="新宋体" w:cs="Arial"/>
              </w:rPr>
            </w:pPr>
            <w:r>
              <w:rPr>
                <w:rFonts w:ascii="新宋体" w:hAnsi="新宋体" w:eastAsia="新宋体" w:cs="Arial"/>
              </w:rPr>
              <w:t>4．1</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0FE3814">
            <w:pPr>
              <w:widowControl w:val="0"/>
              <w:autoSpaceDE w:val="0"/>
              <w:autoSpaceDN w:val="0"/>
              <w:adjustRightInd w:val="0"/>
              <w:spacing w:after="0" w:line="360" w:lineRule="auto"/>
              <w:jc w:val="both"/>
              <w:rPr>
                <w:rFonts w:ascii="新宋体" w:hAnsi="新宋体" w:eastAsia="新宋体" w:cs="宋体"/>
              </w:rPr>
            </w:pPr>
            <w:r>
              <w:rPr>
                <w:rFonts w:hint="eastAsia" w:ascii="新宋体" w:hAnsi="新宋体" w:eastAsia="新宋体" w:cs="宋体"/>
              </w:rPr>
              <w:t>透视</w:t>
            </w:r>
            <w:r>
              <w:rPr>
                <w:rFonts w:ascii="新宋体" w:hAnsi="新宋体" w:eastAsia="新宋体" w:cs="宋体"/>
              </w:rPr>
              <w:t>或曝光时</w:t>
            </w:r>
            <w:r>
              <w:rPr>
                <w:rFonts w:hint="eastAsia" w:ascii="新宋体" w:hAnsi="新宋体" w:eastAsia="新宋体" w:cs="宋体"/>
              </w:rPr>
              <w:t>可进行</w:t>
            </w:r>
            <w:r>
              <w:rPr>
                <w:rFonts w:ascii="新宋体" w:hAnsi="新宋体" w:eastAsia="新宋体" w:cs="宋体"/>
              </w:rPr>
              <w:t>图像处理和存档浏览等工作，可独立运行</w:t>
            </w:r>
          </w:p>
        </w:tc>
      </w:tr>
      <w:tr w14:paraId="6CD5A757">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D6352A">
            <w:pPr>
              <w:spacing w:after="0" w:line="360" w:lineRule="auto"/>
              <w:jc w:val="right"/>
              <w:rPr>
                <w:rFonts w:ascii="新宋体" w:hAnsi="新宋体" w:eastAsia="新宋体" w:cs="Arial"/>
              </w:rPr>
            </w:pPr>
            <w:r>
              <w:rPr>
                <w:rFonts w:ascii="新宋体" w:hAnsi="新宋体" w:eastAsia="新宋体" w:cs="Arial"/>
              </w:rPr>
              <w:t>4．2</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7B8305">
            <w:pPr>
              <w:widowControl w:val="0"/>
              <w:autoSpaceDE w:val="0"/>
              <w:autoSpaceDN w:val="0"/>
              <w:adjustRightInd w:val="0"/>
              <w:spacing w:after="0" w:line="360" w:lineRule="auto"/>
              <w:jc w:val="both"/>
              <w:rPr>
                <w:rFonts w:ascii="新宋体" w:hAnsi="新宋体" w:eastAsia="新宋体" w:cs="宋体"/>
              </w:rPr>
            </w:pPr>
            <w:r>
              <w:rPr>
                <w:rFonts w:hint="eastAsia" w:ascii="新宋体" w:hAnsi="新宋体" w:eastAsia="新宋体" w:cs="宋体"/>
              </w:rPr>
              <w:t>术中</w:t>
            </w:r>
            <w:r>
              <w:rPr>
                <w:rFonts w:ascii="新宋体" w:hAnsi="新宋体" w:eastAsia="新宋体" w:cs="宋体"/>
              </w:rPr>
              <w:t>可执行像素位移和</w:t>
            </w:r>
            <w:r>
              <w:rPr>
                <w:rFonts w:hint="eastAsia" w:ascii="新宋体" w:hAnsi="新宋体" w:eastAsia="新宋体" w:cs="宋体"/>
              </w:rPr>
              <w:t>测量分析</w:t>
            </w:r>
            <w:r>
              <w:rPr>
                <w:rFonts w:ascii="新宋体" w:hAnsi="新宋体" w:eastAsia="新宋体" w:cs="宋体"/>
              </w:rPr>
              <w:t>功能</w:t>
            </w:r>
          </w:p>
        </w:tc>
      </w:tr>
      <w:tr w14:paraId="253C8C71">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20F1E0">
            <w:pPr>
              <w:spacing w:after="0" w:line="360" w:lineRule="auto"/>
              <w:jc w:val="right"/>
              <w:rPr>
                <w:rFonts w:ascii="新宋体" w:hAnsi="新宋体" w:eastAsia="新宋体" w:cs="Arial"/>
              </w:rPr>
            </w:pPr>
            <w:r>
              <w:rPr>
                <w:rFonts w:ascii="新宋体" w:hAnsi="新宋体" w:eastAsia="新宋体" w:cs="Arial"/>
              </w:rPr>
              <w:t>4．3</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DCCD5D">
            <w:pPr>
              <w:widowControl w:val="0"/>
              <w:autoSpaceDE w:val="0"/>
              <w:autoSpaceDN w:val="0"/>
              <w:adjustRightInd w:val="0"/>
              <w:spacing w:after="0" w:line="360" w:lineRule="auto"/>
              <w:jc w:val="both"/>
              <w:rPr>
                <w:rFonts w:ascii="新宋体" w:hAnsi="新宋体" w:eastAsia="新宋体" w:cs="宋体"/>
              </w:rPr>
            </w:pPr>
            <w:r>
              <w:rPr>
                <w:rFonts w:hint="eastAsia" w:ascii="新宋体" w:hAnsi="新宋体" w:eastAsia="新宋体" w:cs="宋体"/>
              </w:rPr>
              <w:t>可</w:t>
            </w:r>
            <w:r>
              <w:rPr>
                <w:rFonts w:ascii="新宋体" w:hAnsi="新宋体" w:eastAsia="新宋体" w:cs="宋体"/>
              </w:rPr>
              <w:t>同时浏览</w:t>
            </w:r>
            <w:r>
              <w:rPr>
                <w:rFonts w:hint="eastAsia" w:ascii="新宋体" w:hAnsi="新宋体" w:eastAsia="新宋体" w:cs="宋体"/>
              </w:rPr>
              <w:t>两个</w:t>
            </w:r>
            <w:r>
              <w:rPr>
                <w:rFonts w:ascii="新宋体" w:hAnsi="新宋体" w:eastAsia="新宋体" w:cs="宋体"/>
              </w:rPr>
              <w:t>序列</w:t>
            </w:r>
          </w:p>
        </w:tc>
      </w:tr>
      <w:tr w14:paraId="4FEE201B">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F7F0D3">
            <w:pPr>
              <w:spacing w:after="0" w:line="360" w:lineRule="auto"/>
              <w:jc w:val="right"/>
              <w:rPr>
                <w:rFonts w:ascii="新宋体" w:hAnsi="新宋体" w:eastAsia="新宋体" w:cs="Arial"/>
              </w:rPr>
            </w:pPr>
            <w:r>
              <w:rPr>
                <w:rFonts w:ascii="新宋体" w:hAnsi="新宋体" w:eastAsia="新宋体" w:cs="Arial"/>
              </w:rPr>
              <w:t>4．4</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97182E">
            <w:pPr>
              <w:widowControl w:val="0"/>
              <w:autoSpaceDE w:val="0"/>
              <w:autoSpaceDN w:val="0"/>
              <w:adjustRightInd w:val="0"/>
              <w:spacing w:after="0" w:line="360" w:lineRule="auto"/>
              <w:jc w:val="both"/>
              <w:rPr>
                <w:rFonts w:ascii="新宋体" w:hAnsi="新宋体" w:eastAsia="新宋体" w:cs="宋体"/>
              </w:rPr>
            </w:pPr>
            <w:r>
              <w:rPr>
                <w:rFonts w:hint="eastAsia" w:ascii="新宋体" w:hAnsi="新宋体" w:eastAsia="新宋体" w:cs="宋体"/>
              </w:rPr>
              <w:t>可同时</w:t>
            </w:r>
            <w:r>
              <w:rPr>
                <w:rFonts w:ascii="新宋体" w:hAnsi="新宋体" w:eastAsia="新宋体" w:cs="宋体"/>
              </w:rPr>
              <w:t>处理不同病人的信息</w:t>
            </w:r>
          </w:p>
        </w:tc>
      </w:tr>
      <w:tr w14:paraId="2AA7D649">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1F73A5">
            <w:pPr>
              <w:spacing w:after="0" w:line="360" w:lineRule="auto"/>
              <w:jc w:val="right"/>
              <w:rPr>
                <w:rFonts w:ascii="新宋体" w:hAnsi="新宋体" w:eastAsia="新宋体" w:cs="Arial"/>
              </w:rPr>
            </w:pPr>
            <w:r>
              <w:rPr>
                <w:rFonts w:ascii="新宋体" w:hAnsi="新宋体" w:eastAsia="新宋体" w:cs="Arial"/>
              </w:rPr>
              <w:t>4．5</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D75DEA">
            <w:pPr>
              <w:widowControl w:val="0"/>
              <w:autoSpaceDE w:val="0"/>
              <w:autoSpaceDN w:val="0"/>
              <w:adjustRightInd w:val="0"/>
              <w:spacing w:after="0" w:line="360" w:lineRule="auto"/>
              <w:jc w:val="both"/>
              <w:rPr>
                <w:rFonts w:ascii="新宋体" w:hAnsi="新宋体" w:eastAsia="新宋体" w:cs="宋体"/>
              </w:rPr>
            </w:pPr>
            <w:r>
              <w:rPr>
                <w:rFonts w:hint="eastAsia" w:ascii="新宋体" w:hAnsi="新宋体" w:eastAsia="新宋体" w:cs="宋体"/>
              </w:rPr>
              <w:t>进行QCA后</w:t>
            </w:r>
            <w:r>
              <w:rPr>
                <w:rFonts w:ascii="新宋体" w:hAnsi="新宋体" w:eastAsia="新宋体" w:cs="宋体"/>
              </w:rPr>
              <w:t>，可立即与检查室分享</w:t>
            </w:r>
          </w:p>
        </w:tc>
      </w:tr>
      <w:tr w14:paraId="23D3F747">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2E5DDF">
            <w:pPr>
              <w:spacing w:after="0" w:line="360" w:lineRule="auto"/>
              <w:jc w:val="right"/>
              <w:rPr>
                <w:rFonts w:ascii="新宋体" w:hAnsi="新宋体" w:eastAsia="新宋体" w:cs="Arial"/>
              </w:rPr>
            </w:pPr>
            <w:r>
              <w:rPr>
                <w:rFonts w:ascii="新宋体" w:hAnsi="新宋体" w:eastAsia="新宋体" w:cs="Arial"/>
              </w:rPr>
              <w:t>4．6</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07BA88">
            <w:pPr>
              <w:widowControl w:val="0"/>
              <w:autoSpaceDE w:val="0"/>
              <w:autoSpaceDN w:val="0"/>
              <w:adjustRightInd w:val="0"/>
              <w:spacing w:after="0" w:line="360" w:lineRule="auto"/>
              <w:jc w:val="both"/>
              <w:rPr>
                <w:rFonts w:ascii="新宋体" w:hAnsi="新宋体" w:eastAsia="新宋体" w:cs="宋体"/>
              </w:rPr>
            </w:pPr>
            <w:r>
              <w:rPr>
                <w:rFonts w:hint="eastAsia" w:ascii="新宋体" w:hAnsi="新宋体" w:eastAsia="新宋体" w:cs="宋体"/>
              </w:rPr>
              <w:t>具备</w:t>
            </w:r>
            <w:r>
              <w:rPr>
                <w:rFonts w:ascii="新宋体" w:hAnsi="新宋体" w:eastAsia="新宋体" w:cs="宋体"/>
              </w:rPr>
              <w:t>一套液晶触摸控制屏</w:t>
            </w:r>
          </w:p>
        </w:tc>
      </w:tr>
      <w:tr w14:paraId="6081A8C9">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29705E">
            <w:pPr>
              <w:spacing w:after="0" w:line="360" w:lineRule="auto"/>
              <w:jc w:val="right"/>
              <w:rPr>
                <w:rFonts w:ascii="新宋体" w:hAnsi="新宋体" w:eastAsia="新宋体" w:cs="Arial"/>
              </w:rPr>
            </w:pPr>
            <w:r>
              <w:rPr>
                <w:rFonts w:ascii="新宋体" w:hAnsi="新宋体" w:eastAsia="新宋体" w:cs="Arial"/>
              </w:rPr>
              <w:t>4. 7</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60F9F2">
            <w:pPr>
              <w:widowControl w:val="0"/>
              <w:autoSpaceDE w:val="0"/>
              <w:autoSpaceDN w:val="0"/>
              <w:adjustRightInd w:val="0"/>
              <w:spacing w:after="0" w:line="360" w:lineRule="auto"/>
              <w:jc w:val="both"/>
              <w:rPr>
                <w:rFonts w:ascii="新宋体" w:hAnsi="新宋体" w:eastAsia="新宋体" w:cs="宋体"/>
              </w:rPr>
            </w:pPr>
            <w:r>
              <w:rPr>
                <w:rFonts w:hint="eastAsia" w:ascii="新宋体" w:hAnsi="新宋体" w:eastAsia="新宋体" w:cs="宋体"/>
              </w:rPr>
              <w:t>具备一套机械控制模块</w:t>
            </w:r>
          </w:p>
        </w:tc>
      </w:tr>
      <w:tr w14:paraId="67E16CA7">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352B57">
            <w:pPr>
              <w:spacing w:after="0" w:line="360" w:lineRule="auto"/>
              <w:jc w:val="right"/>
              <w:rPr>
                <w:rFonts w:ascii="新宋体" w:hAnsi="新宋体" w:eastAsia="新宋体" w:cs="Arial"/>
              </w:rPr>
            </w:pPr>
            <w:r>
              <w:rPr>
                <w:rFonts w:ascii="新宋体" w:hAnsi="新宋体" w:eastAsia="新宋体" w:cs="Arial"/>
              </w:rPr>
              <w:t>4. 8</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A6E47E">
            <w:pPr>
              <w:widowControl w:val="0"/>
              <w:autoSpaceDE w:val="0"/>
              <w:autoSpaceDN w:val="0"/>
              <w:adjustRightInd w:val="0"/>
              <w:spacing w:after="0" w:line="360" w:lineRule="auto"/>
              <w:jc w:val="both"/>
              <w:rPr>
                <w:rFonts w:ascii="新宋体" w:hAnsi="新宋体" w:eastAsia="新宋体" w:cs="宋体"/>
              </w:rPr>
            </w:pPr>
            <w:r>
              <w:rPr>
                <w:rFonts w:hint="eastAsia" w:ascii="新宋体" w:hAnsi="新宋体" w:eastAsia="新宋体" w:cs="宋体"/>
              </w:rPr>
              <w:t>具备一套透视曝光脚闸</w:t>
            </w:r>
          </w:p>
        </w:tc>
      </w:tr>
      <w:tr w14:paraId="0F89EE39">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4C5154">
            <w:pPr>
              <w:spacing w:after="0" w:line="360" w:lineRule="auto"/>
              <w:rPr>
                <w:rFonts w:ascii="新宋体" w:hAnsi="新宋体" w:eastAsia="新宋体" w:cs="Arial"/>
                <w:b/>
              </w:rPr>
            </w:pPr>
            <w:r>
              <w:rPr>
                <w:rFonts w:hint="eastAsia" w:ascii="新宋体" w:hAnsi="新宋体" w:eastAsia="新宋体" w:cs="Arial"/>
                <w:b/>
              </w:rPr>
              <w:t>5、</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FAD859">
            <w:pPr>
              <w:spacing w:after="0" w:line="360" w:lineRule="auto"/>
              <w:rPr>
                <w:rFonts w:ascii="新宋体" w:hAnsi="新宋体" w:eastAsia="新宋体" w:cs="宋体"/>
                <w:b/>
              </w:rPr>
            </w:pPr>
            <w:r>
              <w:rPr>
                <w:rFonts w:ascii="新宋体" w:hAnsi="新宋体" w:eastAsia="新宋体" w:cs="Arial"/>
                <w:b/>
              </w:rPr>
              <w:t>高压发生器</w:t>
            </w:r>
          </w:p>
        </w:tc>
      </w:tr>
      <w:tr w14:paraId="4800D0C6">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2181BF">
            <w:pPr>
              <w:spacing w:after="0" w:line="360" w:lineRule="auto"/>
              <w:jc w:val="right"/>
              <w:rPr>
                <w:rFonts w:ascii="新宋体" w:hAnsi="新宋体" w:eastAsia="新宋体" w:cs="Arial"/>
              </w:rPr>
            </w:pPr>
            <w:r>
              <w:rPr>
                <w:rFonts w:ascii="新宋体" w:hAnsi="新宋体" w:eastAsia="新宋体" w:cs="Arial"/>
              </w:rPr>
              <w:t>5．1</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20B1D1">
            <w:pPr>
              <w:spacing w:after="0" w:line="360" w:lineRule="auto"/>
              <w:jc w:val="both"/>
              <w:rPr>
                <w:rFonts w:ascii="新宋体" w:hAnsi="新宋体" w:eastAsia="新宋体"/>
              </w:rPr>
            </w:pPr>
            <w:r>
              <w:rPr>
                <w:rFonts w:ascii="新宋体" w:hAnsi="新宋体" w:eastAsia="新宋体" w:cs="宋体"/>
              </w:rPr>
              <w:t>高频逆变发生器，功率</w:t>
            </w:r>
            <w:r>
              <w:rPr>
                <w:rFonts w:hint="eastAsia" w:ascii="新宋体" w:hAnsi="新宋体" w:eastAsia="新宋体" w:cs="宋体"/>
              </w:rPr>
              <w:t>：</w:t>
            </w:r>
            <w:r>
              <w:rPr>
                <w:rFonts w:ascii="新宋体" w:hAnsi="新宋体" w:eastAsia="新宋体" w:cs="宋体"/>
              </w:rPr>
              <w:t>≥</w:t>
            </w:r>
            <w:r>
              <w:rPr>
                <w:rFonts w:ascii="新宋体" w:hAnsi="新宋体" w:eastAsia="新宋体" w:cs="Arial"/>
              </w:rPr>
              <w:t>100KW</w:t>
            </w:r>
          </w:p>
        </w:tc>
      </w:tr>
      <w:tr w14:paraId="2F3BC2C1">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A5B69B">
            <w:pPr>
              <w:spacing w:after="0" w:line="360" w:lineRule="auto"/>
              <w:jc w:val="right"/>
              <w:rPr>
                <w:rFonts w:ascii="新宋体" w:hAnsi="新宋体" w:eastAsia="新宋体" w:cs="Arial"/>
              </w:rPr>
            </w:pPr>
            <w:r>
              <w:rPr>
                <w:rFonts w:ascii="新宋体" w:hAnsi="新宋体" w:eastAsia="新宋体" w:cs="Arial"/>
              </w:rPr>
              <w:t>5．2</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912F21">
            <w:pPr>
              <w:spacing w:after="0" w:line="360" w:lineRule="auto"/>
              <w:jc w:val="both"/>
              <w:rPr>
                <w:rFonts w:ascii="新宋体" w:hAnsi="新宋体" w:eastAsia="新宋体"/>
              </w:rPr>
            </w:pPr>
            <w:r>
              <w:rPr>
                <w:rFonts w:ascii="新宋体" w:hAnsi="新宋体" w:eastAsia="新宋体" w:cs="宋体"/>
              </w:rPr>
              <w:t>最大管电流</w:t>
            </w:r>
            <w:r>
              <w:rPr>
                <w:rFonts w:hint="eastAsia" w:ascii="新宋体" w:hAnsi="新宋体" w:eastAsia="新宋体" w:cs="宋体"/>
              </w:rPr>
              <w:t>：</w:t>
            </w:r>
            <w:r>
              <w:rPr>
                <w:rFonts w:ascii="新宋体" w:hAnsi="新宋体" w:eastAsia="新宋体" w:cs="宋体"/>
              </w:rPr>
              <w:t>≥</w:t>
            </w:r>
            <w:r>
              <w:rPr>
                <w:rFonts w:ascii="新宋体" w:hAnsi="新宋体" w:eastAsia="新宋体" w:cs="Arial"/>
              </w:rPr>
              <w:t>1</w:t>
            </w:r>
            <w:r>
              <w:rPr>
                <w:rFonts w:hint="eastAsia" w:ascii="新宋体" w:hAnsi="新宋体" w:eastAsia="新宋体" w:cs="Arial"/>
              </w:rPr>
              <w:t>00</w:t>
            </w:r>
            <w:r>
              <w:rPr>
                <w:rFonts w:ascii="新宋体" w:hAnsi="新宋体" w:eastAsia="新宋体" w:cs="Arial"/>
              </w:rPr>
              <w:t>0mA</w:t>
            </w:r>
          </w:p>
        </w:tc>
      </w:tr>
      <w:tr w14:paraId="21919FCB">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EE57DA">
            <w:pPr>
              <w:spacing w:after="0" w:line="360" w:lineRule="auto"/>
              <w:jc w:val="right"/>
              <w:rPr>
                <w:rFonts w:ascii="新宋体" w:hAnsi="新宋体" w:eastAsia="新宋体" w:cs="Arial"/>
              </w:rPr>
            </w:pPr>
            <w:r>
              <w:rPr>
                <w:rFonts w:ascii="新宋体" w:hAnsi="新宋体" w:eastAsia="新宋体" w:cs="Arial"/>
              </w:rPr>
              <w:t>5．3</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3ADC83">
            <w:pPr>
              <w:spacing w:after="0" w:line="360" w:lineRule="auto"/>
              <w:jc w:val="both"/>
              <w:rPr>
                <w:rFonts w:ascii="新宋体" w:hAnsi="新宋体" w:eastAsia="新宋体" w:cs="宋体"/>
              </w:rPr>
            </w:pPr>
            <w:r>
              <w:rPr>
                <w:rFonts w:hint="eastAsia" w:ascii="新宋体" w:hAnsi="新宋体" w:eastAsia="新宋体"/>
                <w:color w:val="000000"/>
              </w:rPr>
              <w:t>逆变</w:t>
            </w:r>
            <w:r>
              <w:rPr>
                <w:rFonts w:ascii="新宋体" w:hAnsi="新宋体" w:eastAsia="新宋体"/>
                <w:color w:val="000000"/>
              </w:rPr>
              <w:t>频率</w:t>
            </w:r>
            <w:r>
              <w:rPr>
                <w:rFonts w:hint="eastAsia" w:ascii="新宋体" w:hAnsi="新宋体" w:eastAsia="新宋体"/>
                <w:color w:val="000000"/>
              </w:rPr>
              <w:t>：≥100</w:t>
            </w:r>
            <w:r>
              <w:rPr>
                <w:rFonts w:ascii="新宋体" w:hAnsi="新宋体" w:eastAsia="新宋体"/>
                <w:color w:val="000000"/>
              </w:rPr>
              <w:t>kHZ</w:t>
            </w:r>
          </w:p>
        </w:tc>
      </w:tr>
      <w:tr w14:paraId="34E75F68">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048F76">
            <w:pPr>
              <w:spacing w:after="0" w:line="360" w:lineRule="auto"/>
              <w:jc w:val="right"/>
              <w:rPr>
                <w:rFonts w:ascii="新宋体" w:hAnsi="新宋体" w:eastAsia="新宋体" w:cs="Arial"/>
              </w:rPr>
            </w:pPr>
            <w:r>
              <w:rPr>
                <w:rFonts w:ascii="新宋体" w:hAnsi="新宋体" w:eastAsia="新宋体" w:cs="Arial"/>
              </w:rPr>
              <w:t>5．4</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8097A0">
            <w:pPr>
              <w:spacing w:after="0" w:line="360" w:lineRule="auto"/>
              <w:jc w:val="both"/>
              <w:rPr>
                <w:rFonts w:ascii="新宋体" w:hAnsi="新宋体" w:eastAsia="新宋体"/>
              </w:rPr>
            </w:pPr>
            <w:r>
              <w:rPr>
                <w:rFonts w:ascii="新宋体" w:hAnsi="新宋体" w:eastAsia="新宋体" w:cs="宋体"/>
              </w:rPr>
              <w:t>最小管电压：≤</w:t>
            </w:r>
            <w:r>
              <w:rPr>
                <w:rFonts w:ascii="新宋体" w:hAnsi="新宋体" w:eastAsia="新宋体" w:cs="Arial"/>
              </w:rPr>
              <w:t>40KV</w:t>
            </w:r>
          </w:p>
        </w:tc>
      </w:tr>
      <w:tr w14:paraId="6F19B41D">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8ACD75">
            <w:pPr>
              <w:spacing w:after="0" w:line="360" w:lineRule="auto"/>
              <w:jc w:val="right"/>
              <w:rPr>
                <w:rFonts w:ascii="新宋体" w:hAnsi="新宋体" w:eastAsia="新宋体" w:cs="Arial"/>
              </w:rPr>
            </w:pPr>
            <w:r>
              <w:rPr>
                <w:rFonts w:ascii="新宋体" w:hAnsi="新宋体" w:eastAsia="新宋体" w:cs="Arial"/>
              </w:rPr>
              <w:t>5．5</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E88CB5">
            <w:pPr>
              <w:spacing w:after="0" w:line="360" w:lineRule="auto"/>
              <w:jc w:val="both"/>
              <w:rPr>
                <w:rFonts w:ascii="新宋体" w:hAnsi="新宋体" w:eastAsia="新宋体"/>
              </w:rPr>
            </w:pPr>
            <w:r>
              <w:rPr>
                <w:rFonts w:ascii="新宋体" w:hAnsi="新宋体" w:eastAsia="新宋体" w:cs="宋体"/>
              </w:rPr>
              <w:t>最大管电压：≥</w:t>
            </w:r>
            <w:r>
              <w:rPr>
                <w:rFonts w:ascii="新宋体" w:hAnsi="新宋体" w:eastAsia="新宋体" w:cs="Arial"/>
              </w:rPr>
              <w:t>125KV</w:t>
            </w:r>
          </w:p>
        </w:tc>
      </w:tr>
      <w:tr w14:paraId="34AB6AC6">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579CBF">
            <w:pPr>
              <w:spacing w:after="0" w:line="360" w:lineRule="auto"/>
              <w:jc w:val="right"/>
              <w:rPr>
                <w:rFonts w:ascii="新宋体" w:hAnsi="新宋体" w:eastAsia="新宋体" w:cs="Arial"/>
              </w:rPr>
            </w:pPr>
            <w:r>
              <w:rPr>
                <w:rFonts w:ascii="新宋体" w:hAnsi="新宋体" w:eastAsia="新宋体" w:cs="Arial"/>
              </w:rPr>
              <w:t>5．6</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D1805D">
            <w:pPr>
              <w:spacing w:after="0" w:line="360" w:lineRule="auto"/>
              <w:jc w:val="both"/>
              <w:rPr>
                <w:rFonts w:ascii="新宋体" w:hAnsi="新宋体" w:eastAsia="新宋体"/>
              </w:rPr>
            </w:pPr>
            <w:r>
              <w:rPr>
                <w:rFonts w:ascii="新宋体" w:hAnsi="新宋体" w:eastAsia="新宋体" w:cs="宋体"/>
              </w:rPr>
              <w:t>最短曝光时间</w:t>
            </w:r>
            <w:r>
              <w:rPr>
                <w:rFonts w:hint="eastAsia" w:ascii="新宋体" w:hAnsi="新宋体" w:eastAsia="新宋体" w:cs="宋体"/>
              </w:rPr>
              <w:t>：</w:t>
            </w:r>
            <w:r>
              <w:rPr>
                <w:rFonts w:ascii="新宋体" w:hAnsi="新宋体" w:eastAsia="新宋体" w:cs="宋体"/>
              </w:rPr>
              <w:t>≤</w:t>
            </w:r>
            <w:r>
              <w:rPr>
                <w:rFonts w:ascii="新宋体" w:hAnsi="新宋体" w:eastAsia="新宋体" w:cs="Arial"/>
              </w:rPr>
              <w:t>1ms</w:t>
            </w:r>
          </w:p>
        </w:tc>
      </w:tr>
      <w:tr w14:paraId="0F85BE6B">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02B52C">
            <w:pPr>
              <w:spacing w:after="0" w:line="360" w:lineRule="auto"/>
              <w:jc w:val="right"/>
              <w:rPr>
                <w:rFonts w:ascii="新宋体" w:hAnsi="新宋体" w:eastAsia="新宋体" w:cs="Arial"/>
              </w:rPr>
            </w:pPr>
            <w:r>
              <w:rPr>
                <w:rFonts w:ascii="新宋体" w:hAnsi="新宋体" w:eastAsia="新宋体" w:cs="Arial"/>
              </w:rPr>
              <w:t>5．</w:t>
            </w:r>
            <w:r>
              <w:rPr>
                <w:rFonts w:hint="eastAsia" w:ascii="新宋体" w:hAnsi="新宋体" w:eastAsia="新宋体" w:cs="Arial"/>
              </w:rPr>
              <w:t>7</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64FBD0">
            <w:pPr>
              <w:spacing w:after="0" w:line="360" w:lineRule="auto"/>
              <w:jc w:val="both"/>
              <w:rPr>
                <w:rFonts w:ascii="新宋体" w:hAnsi="新宋体" w:eastAsia="新宋体" w:cs="宋体"/>
              </w:rPr>
            </w:pPr>
            <w:r>
              <w:rPr>
                <w:rFonts w:ascii="新宋体" w:hAnsi="新宋体" w:eastAsia="新宋体" w:cs="宋体"/>
              </w:rPr>
              <w:t>全自动曝光控制，无需测试曝光</w:t>
            </w:r>
          </w:p>
        </w:tc>
      </w:tr>
      <w:tr w14:paraId="6D288AA0">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EB104B">
            <w:pPr>
              <w:spacing w:after="0" w:line="360" w:lineRule="auto"/>
              <w:rPr>
                <w:rFonts w:ascii="新宋体" w:hAnsi="新宋体" w:eastAsia="新宋体" w:cs="Arial"/>
                <w:b/>
              </w:rPr>
            </w:pPr>
            <w:r>
              <w:rPr>
                <w:rFonts w:ascii="新宋体" w:hAnsi="新宋体" w:eastAsia="新宋体" w:cs="Arial"/>
                <w:b/>
              </w:rPr>
              <w:t>6、</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241B27">
            <w:pPr>
              <w:spacing w:after="0" w:line="360" w:lineRule="auto"/>
              <w:rPr>
                <w:rFonts w:ascii="新宋体" w:hAnsi="新宋体" w:eastAsia="新宋体" w:cs="宋体"/>
                <w:b/>
              </w:rPr>
            </w:pPr>
            <w:r>
              <w:rPr>
                <w:rFonts w:ascii="新宋体" w:hAnsi="新宋体" w:eastAsia="新宋体" w:cs="Arial"/>
                <w:b/>
              </w:rPr>
              <w:t>X</w:t>
            </w:r>
            <w:r>
              <w:rPr>
                <w:rFonts w:ascii="新宋体" w:hAnsi="新宋体" w:eastAsia="新宋体" w:cs="宋体"/>
                <w:b/>
              </w:rPr>
              <w:t>线球管</w:t>
            </w:r>
          </w:p>
        </w:tc>
      </w:tr>
      <w:tr w14:paraId="3799ED83">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7B058D">
            <w:pPr>
              <w:spacing w:after="0" w:line="360" w:lineRule="auto"/>
              <w:jc w:val="right"/>
              <w:rPr>
                <w:rFonts w:ascii="新宋体" w:hAnsi="新宋体" w:eastAsia="新宋体" w:cs="Arial"/>
              </w:rPr>
            </w:pPr>
            <w:r>
              <w:rPr>
                <w:rFonts w:ascii="新宋体" w:hAnsi="新宋体" w:eastAsia="新宋体" w:cs="Arial"/>
              </w:rPr>
              <w:t>6．1</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E8FC2F">
            <w:pPr>
              <w:spacing w:after="0" w:line="360" w:lineRule="auto"/>
              <w:jc w:val="both"/>
              <w:rPr>
                <w:rFonts w:ascii="新宋体" w:hAnsi="新宋体" w:eastAsia="新宋体" w:cs="宋体"/>
                <w:color w:val="000000" w:themeColor="text1"/>
                <w14:textFill>
                  <w14:solidFill>
                    <w14:schemeClr w14:val="tx1"/>
                  </w14:solidFill>
                </w14:textFill>
              </w:rPr>
            </w:pPr>
            <w:r>
              <w:rPr>
                <w:rFonts w:ascii="新宋体" w:hAnsi="新宋体" w:eastAsia="新宋体" w:cs="宋体"/>
                <w:color w:val="000000" w:themeColor="text1"/>
                <w14:textFill>
                  <w14:solidFill>
                    <w14:schemeClr w14:val="tx1"/>
                  </w14:solidFill>
                </w14:textFill>
              </w:rPr>
              <w:t>球管阳极热容量</w:t>
            </w:r>
            <w:r>
              <w:rPr>
                <w:rFonts w:hint="eastAsia" w:ascii="新宋体" w:hAnsi="新宋体" w:eastAsia="新宋体" w:cs="宋体"/>
                <w:color w:val="000000" w:themeColor="text1"/>
                <w14:textFill>
                  <w14:solidFill>
                    <w14:schemeClr w14:val="tx1"/>
                  </w14:solidFill>
                </w14:textFill>
              </w:rPr>
              <w:t>：</w:t>
            </w:r>
            <w:r>
              <w:rPr>
                <w:rFonts w:ascii="新宋体" w:hAnsi="新宋体" w:eastAsia="新宋体" w:cs="宋体"/>
                <w:color w:val="000000" w:themeColor="text1"/>
                <w14:textFill>
                  <w14:solidFill>
                    <w14:schemeClr w14:val="tx1"/>
                  </w14:solidFill>
                </w14:textFill>
              </w:rPr>
              <w:t>≥</w:t>
            </w:r>
            <w:r>
              <w:rPr>
                <w:rFonts w:hint="eastAsia" w:ascii="新宋体" w:hAnsi="新宋体" w:eastAsia="新宋体" w:cs="宋体"/>
                <w:color w:val="000000" w:themeColor="text1"/>
                <w:lang w:val="en-US" w:eastAsia="zh-CN"/>
                <w14:textFill>
                  <w14:solidFill>
                    <w14:schemeClr w14:val="tx1"/>
                  </w14:solidFill>
                </w14:textFill>
              </w:rPr>
              <w:t>5.2</w:t>
            </w:r>
            <w:r>
              <w:rPr>
                <w:rFonts w:ascii="新宋体" w:hAnsi="新宋体" w:eastAsia="新宋体" w:cs="Arial"/>
                <w:color w:val="000000" w:themeColor="text1"/>
                <w14:textFill>
                  <w14:solidFill>
                    <w14:schemeClr w14:val="tx1"/>
                  </w14:solidFill>
                </w14:textFill>
              </w:rPr>
              <w:t>MHU</w:t>
            </w:r>
          </w:p>
        </w:tc>
      </w:tr>
      <w:tr w14:paraId="3357D61F">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005015">
            <w:pPr>
              <w:spacing w:after="0" w:line="360" w:lineRule="auto"/>
              <w:jc w:val="right"/>
              <w:rPr>
                <w:rFonts w:ascii="新宋体" w:hAnsi="新宋体" w:eastAsia="新宋体" w:cs="Arial"/>
              </w:rPr>
            </w:pPr>
            <w:r>
              <w:rPr>
                <w:rFonts w:ascii="新宋体" w:hAnsi="新宋体" w:eastAsia="新宋体" w:cs="Arial"/>
              </w:rPr>
              <w:t>6．2</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E78797">
            <w:pPr>
              <w:spacing w:after="0" w:line="360" w:lineRule="auto"/>
              <w:jc w:val="both"/>
              <w:rPr>
                <w:rFonts w:ascii="新宋体" w:hAnsi="新宋体" w:eastAsia="新宋体" w:cs="宋体"/>
                <w:color w:val="000000" w:themeColor="text1"/>
                <w14:textFill>
                  <w14:solidFill>
                    <w14:schemeClr w14:val="tx1"/>
                  </w14:solidFill>
                </w14:textFill>
              </w:rPr>
            </w:pPr>
            <w:r>
              <w:rPr>
                <w:rFonts w:hint="eastAsia" w:ascii="新宋体" w:hAnsi="新宋体" w:eastAsia="新宋体" w:cs="宋体"/>
                <w:color w:val="000000" w:themeColor="text1"/>
                <w14:textFill>
                  <w14:solidFill>
                    <w14:schemeClr w14:val="tx1"/>
                  </w14:solidFill>
                </w14:textFill>
              </w:rPr>
              <w:t>球管管套</w:t>
            </w:r>
            <w:r>
              <w:rPr>
                <w:rFonts w:ascii="新宋体" w:hAnsi="新宋体" w:eastAsia="新宋体" w:cs="宋体"/>
                <w:color w:val="000000" w:themeColor="text1"/>
                <w14:textFill>
                  <w14:solidFill>
                    <w14:schemeClr w14:val="tx1"/>
                  </w14:solidFill>
                </w14:textFill>
              </w:rPr>
              <w:t>热容量</w:t>
            </w:r>
            <w:r>
              <w:rPr>
                <w:rFonts w:hint="eastAsia" w:ascii="新宋体" w:hAnsi="新宋体" w:eastAsia="新宋体" w:cs="宋体"/>
                <w:color w:val="000000" w:themeColor="text1"/>
                <w14:textFill>
                  <w14:solidFill>
                    <w14:schemeClr w14:val="tx1"/>
                  </w14:solidFill>
                </w14:textFill>
              </w:rPr>
              <w:t>：</w:t>
            </w:r>
            <w:r>
              <w:rPr>
                <w:rFonts w:ascii="新宋体" w:hAnsi="新宋体" w:eastAsia="新宋体" w:cs="宋体"/>
                <w:color w:val="000000" w:themeColor="text1"/>
                <w14:textFill>
                  <w14:solidFill>
                    <w14:schemeClr w14:val="tx1"/>
                  </w14:solidFill>
                </w14:textFill>
              </w:rPr>
              <w:t>≥</w:t>
            </w:r>
            <w:r>
              <w:rPr>
                <w:rFonts w:hint="eastAsia" w:ascii="新宋体" w:hAnsi="新宋体" w:eastAsia="新宋体" w:cs="宋体"/>
                <w:color w:val="000000" w:themeColor="text1"/>
                <w:lang w:val="en-US" w:eastAsia="zh-CN"/>
                <w14:textFill>
                  <w14:solidFill>
                    <w14:schemeClr w14:val="tx1"/>
                  </w14:solidFill>
                </w14:textFill>
              </w:rPr>
              <w:t>7</w:t>
            </w:r>
            <w:r>
              <w:rPr>
                <w:rFonts w:ascii="新宋体" w:hAnsi="新宋体" w:eastAsia="新宋体" w:cs="Arial"/>
                <w:color w:val="000000" w:themeColor="text1"/>
                <w14:textFill>
                  <w14:solidFill>
                    <w14:schemeClr w14:val="tx1"/>
                  </w14:solidFill>
                </w14:textFill>
              </w:rPr>
              <w:t>.</w:t>
            </w:r>
            <w:r>
              <w:rPr>
                <w:rFonts w:hint="eastAsia" w:ascii="新宋体" w:hAnsi="新宋体" w:eastAsia="新宋体" w:cs="Arial"/>
                <w:color w:val="000000" w:themeColor="text1"/>
                <w:lang w:val="en-US" w:eastAsia="zh-CN"/>
                <w14:textFill>
                  <w14:solidFill>
                    <w14:schemeClr w14:val="tx1"/>
                  </w14:solidFill>
                </w14:textFill>
              </w:rPr>
              <w:t>3</w:t>
            </w:r>
            <w:r>
              <w:rPr>
                <w:rFonts w:ascii="新宋体" w:hAnsi="新宋体" w:eastAsia="新宋体" w:cs="Arial"/>
                <w:color w:val="000000" w:themeColor="text1"/>
                <w14:textFill>
                  <w14:solidFill>
                    <w14:schemeClr w14:val="tx1"/>
                  </w14:solidFill>
                </w14:textFill>
              </w:rPr>
              <w:t>MHU</w:t>
            </w:r>
          </w:p>
        </w:tc>
      </w:tr>
      <w:tr w14:paraId="733F089E">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394D8A">
            <w:pPr>
              <w:spacing w:after="0" w:line="360" w:lineRule="auto"/>
              <w:jc w:val="right"/>
              <w:rPr>
                <w:rFonts w:ascii="新宋体" w:hAnsi="新宋体" w:eastAsia="新宋体" w:cs="Arial"/>
              </w:rPr>
            </w:pPr>
            <w:r>
              <w:rPr>
                <w:rFonts w:ascii="新宋体" w:hAnsi="新宋体" w:eastAsia="新宋体" w:cs="Arial"/>
              </w:rPr>
              <w:t>6．3</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AC333B">
            <w:pPr>
              <w:spacing w:after="0" w:line="360" w:lineRule="auto"/>
              <w:jc w:val="both"/>
              <w:rPr>
                <w:rFonts w:ascii="新宋体" w:hAnsi="新宋体" w:eastAsia="新宋体" w:cs="宋体"/>
                <w:color w:val="000000" w:themeColor="text1"/>
                <w14:textFill>
                  <w14:solidFill>
                    <w14:schemeClr w14:val="tx1"/>
                  </w14:solidFill>
                </w14:textFill>
              </w:rPr>
            </w:pPr>
            <w:r>
              <w:rPr>
                <w:rFonts w:hint="eastAsia" w:ascii="新宋体" w:hAnsi="新宋体" w:eastAsia="新宋体" w:cs="宋体"/>
                <w:color w:val="000000" w:themeColor="text1"/>
                <w14:textFill>
                  <w14:solidFill>
                    <w14:schemeClr w14:val="tx1"/>
                  </w14:solidFill>
                </w14:textFill>
              </w:rPr>
              <w:t>最大阳极</w:t>
            </w:r>
            <w:r>
              <w:rPr>
                <w:rFonts w:ascii="新宋体" w:hAnsi="新宋体" w:eastAsia="新宋体" w:cs="宋体"/>
                <w:color w:val="000000" w:themeColor="text1"/>
                <w14:textFill>
                  <w14:solidFill>
                    <w14:schemeClr w14:val="tx1"/>
                  </w14:solidFill>
                </w14:textFill>
              </w:rPr>
              <w:t>冷却速</w:t>
            </w:r>
            <w:r>
              <w:rPr>
                <w:rFonts w:hint="eastAsia" w:ascii="新宋体" w:hAnsi="新宋体" w:eastAsia="新宋体" w:cs="宋体"/>
                <w:color w:val="000000" w:themeColor="text1"/>
                <w14:textFill>
                  <w14:solidFill>
                    <w14:schemeClr w14:val="tx1"/>
                  </w14:solidFill>
                </w14:textFill>
              </w:rPr>
              <w:t>率：</w:t>
            </w:r>
            <w:r>
              <w:rPr>
                <w:rFonts w:ascii="新宋体" w:hAnsi="新宋体" w:eastAsia="新宋体" w:cs="宋体"/>
                <w:color w:val="000000" w:themeColor="text1"/>
                <w14:textFill>
                  <w14:solidFill>
                    <w14:schemeClr w14:val="tx1"/>
                  </w14:solidFill>
                </w14:textFill>
              </w:rPr>
              <w:t>≥</w:t>
            </w:r>
            <w:r>
              <w:rPr>
                <w:rFonts w:ascii="新宋体" w:hAnsi="新宋体" w:eastAsia="新宋体" w:cs="Arial"/>
                <w:color w:val="000000" w:themeColor="text1"/>
                <w14:textFill>
                  <w14:solidFill>
                    <w14:schemeClr w14:val="tx1"/>
                  </w14:solidFill>
                </w14:textFill>
              </w:rPr>
              <w:t>1750kHU/min</w:t>
            </w:r>
          </w:p>
        </w:tc>
      </w:tr>
      <w:tr w14:paraId="443C01B2">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18EABF">
            <w:pPr>
              <w:spacing w:after="0" w:line="360" w:lineRule="auto"/>
              <w:jc w:val="right"/>
              <w:rPr>
                <w:rFonts w:ascii="新宋体" w:hAnsi="新宋体" w:eastAsia="新宋体" w:cs="Arial"/>
                <w:b w:val="0"/>
                <w:bCs/>
              </w:rPr>
            </w:pPr>
            <w:r>
              <w:rPr>
                <w:rFonts w:ascii="新宋体" w:hAnsi="新宋体" w:eastAsia="新宋体" w:cs="Arial"/>
                <w:b w:val="0"/>
                <w:bCs/>
              </w:rPr>
              <w:t>6．4</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B6626F">
            <w:pPr>
              <w:spacing w:after="0" w:line="360" w:lineRule="auto"/>
              <w:jc w:val="both"/>
              <w:rPr>
                <w:rFonts w:ascii="新宋体" w:hAnsi="新宋体" w:eastAsia="新宋体"/>
                <w:b w:val="0"/>
                <w:bCs/>
              </w:rPr>
            </w:pPr>
            <w:r>
              <w:rPr>
                <w:rFonts w:ascii="新宋体" w:hAnsi="新宋体" w:eastAsia="新宋体" w:cs="宋体"/>
                <w:b w:val="0"/>
                <w:bCs/>
              </w:rPr>
              <w:t>球管阳极散热率</w:t>
            </w:r>
            <w:r>
              <w:rPr>
                <w:rFonts w:hint="eastAsia" w:ascii="新宋体" w:hAnsi="新宋体" w:eastAsia="新宋体" w:cs="宋体"/>
                <w:b w:val="0"/>
                <w:bCs/>
              </w:rPr>
              <w:t>：</w:t>
            </w:r>
            <w:r>
              <w:rPr>
                <w:rFonts w:ascii="新宋体" w:hAnsi="新宋体" w:eastAsia="新宋体" w:cs="宋体"/>
                <w:b w:val="0"/>
                <w:bCs/>
              </w:rPr>
              <w:t>≥</w:t>
            </w:r>
            <w:r>
              <w:rPr>
                <w:rFonts w:hint="eastAsia" w:ascii="新宋体" w:hAnsi="新宋体" w:eastAsia="新宋体" w:cs="宋体"/>
                <w:b w:val="0"/>
                <w:bCs/>
                <w:lang w:val="en-US" w:eastAsia="zh-CN"/>
              </w:rPr>
              <w:t>18</w:t>
            </w:r>
            <w:r>
              <w:rPr>
                <w:rFonts w:ascii="新宋体" w:hAnsi="新宋体" w:eastAsia="新宋体" w:cs="Arial"/>
                <w:b w:val="0"/>
                <w:bCs/>
              </w:rPr>
              <w:t>000 W</w:t>
            </w:r>
          </w:p>
        </w:tc>
      </w:tr>
      <w:tr w14:paraId="6FA45983">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1A1A0B">
            <w:pPr>
              <w:spacing w:after="0" w:line="360" w:lineRule="auto"/>
              <w:jc w:val="right"/>
              <w:rPr>
                <w:rFonts w:ascii="新宋体" w:hAnsi="新宋体" w:eastAsia="新宋体" w:cs="Arial"/>
              </w:rPr>
            </w:pPr>
            <w:r>
              <w:rPr>
                <w:rFonts w:ascii="新宋体" w:hAnsi="新宋体" w:eastAsia="新宋体" w:cs="Arial"/>
              </w:rPr>
              <w:t>6．5</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9145F4">
            <w:pPr>
              <w:spacing w:after="0" w:line="360" w:lineRule="auto"/>
              <w:jc w:val="both"/>
              <w:rPr>
                <w:rFonts w:ascii="新宋体" w:hAnsi="新宋体" w:eastAsia="新宋体"/>
              </w:rPr>
            </w:pPr>
            <w:r>
              <w:rPr>
                <w:rFonts w:ascii="新宋体" w:hAnsi="新宋体" w:eastAsia="新宋体" w:cs="宋体"/>
              </w:rPr>
              <w:t>金属陶瓷外壳</w:t>
            </w:r>
          </w:p>
        </w:tc>
      </w:tr>
      <w:tr w14:paraId="10F89F00">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572E69">
            <w:pPr>
              <w:spacing w:after="0" w:line="360" w:lineRule="auto"/>
              <w:jc w:val="right"/>
              <w:rPr>
                <w:rFonts w:ascii="新宋体" w:hAnsi="新宋体" w:eastAsia="新宋体" w:cs="Arial"/>
              </w:rPr>
            </w:pPr>
            <w:r>
              <w:rPr>
                <w:rFonts w:ascii="新宋体" w:hAnsi="新宋体" w:eastAsia="新宋体" w:cs="Arial"/>
              </w:rPr>
              <w:t>6．6</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04B5117">
            <w:pPr>
              <w:spacing w:after="0" w:line="360" w:lineRule="auto"/>
              <w:jc w:val="both"/>
              <w:rPr>
                <w:rFonts w:ascii="新宋体" w:hAnsi="新宋体" w:eastAsia="新宋体"/>
              </w:rPr>
            </w:pPr>
            <w:r>
              <w:rPr>
                <w:rFonts w:ascii="新宋体" w:hAnsi="新宋体" w:eastAsia="新宋体" w:cs="宋体"/>
              </w:rPr>
              <w:t>液态金属轴承球管</w:t>
            </w:r>
          </w:p>
        </w:tc>
      </w:tr>
      <w:tr w14:paraId="47B63880">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02F4A3">
            <w:pPr>
              <w:spacing w:after="0" w:line="360" w:lineRule="auto"/>
              <w:jc w:val="right"/>
              <w:rPr>
                <w:rFonts w:ascii="新宋体" w:hAnsi="新宋体" w:eastAsia="新宋体" w:cs="Arial"/>
              </w:rPr>
            </w:pPr>
            <w:r>
              <w:rPr>
                <w:rFonts w:ascii="新宋体" w:hAnsi="新宋体" w:eastAsia="新宋体" w:cs="Arial"/>
              </w:rPr>
              <w:t>6．7</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A43459">
            <w:pPr>
              <w:spacing w:after="0" w:line="360" w:lineRule="auto"/>
              <w:jc w:val="both"/>
              <w:rPr>
                <w:rFonts w:ascii="新宋体" w:hAnsi="新宋体" w:eastAsia="新宋体"/>
              </w:rPr>
            </w:pPr>
            <w:r>
              <w:rPr>
                <w:rFonts w:hint="eastAsia" w:ascii="新宋体" w:hAnsi="新宋体" w:eastAsia="新宋体"/>
              </w:rPr>
              <w:t>1</w:t>
            </w:r>
            <w:r>
              <w:rPr>
                <w:rFonts w:ascii="新宋体" w:hAnsi="新宋体" w:eastAsia="新宋体"/>
              </w:rPr>
              <w:t>0</w:t>
            </w:r>
            <w:r>
              <w:rPr>
                <w:rFonts w:hint="eastAsia" w:ascii="新宋体" w:hAnsi="新宋体" w:eastAsia="新宋体"/>
              </w:rPr>
              <w:t>分钟透视</w:t>
            </w:r>
            <w:r>
              <w:rPr>
                <w:rFonts w:ascii="新宋体" w:hAnsi="新宋体" w:eastAsia="新宋体"/>
              </w:rPr>
              <w:t>功率</w:t>
            </w:r>
            <w:r>
              <w:rPr>
                <w:rFonts w:hint="eastAsia" w:ascii="新宋体" w:hAnsi="新宋体" w:eastAsia="新宋体"/>
              </w:rPr>
              <w:t>：</w:t>
            </w:r>
            <w:r>
              <w:rPr>
                <w:rFonts w:ascii="新宋体" w:hAnsi="新宋体" w:eastAsia="新宋体"/>
              </w:rPr>
              <w:t>≥4500W</w:t>
            </w:r>
          </w:p>
        </w:tc>
      </w:tr>
      <w:tr w14:paraId="513DDDA9">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BA534A">
            <w:pPr>
              <w:spacing w:after="0" w:line="360" w:lineRule="auto"/>
              <w:jc w:val="right"/>
              <w:rPr>
                <w:rFonts w:ascii="新宋体" w:hAnsi="新宋体" w:eastAsia="新宋体" w:cs="Arial"/>
              </w:rPr>
            </w:pPr>
            <w:r>
              <w:rPr>
                <w:rFonts w:ascii="新宋体" w:hAnsi="新宋体" w:eastAsia="新宋体" w:cs="Arial"/>
              </w:rPr>
              <w:t>6．</w:t>
            </w:r>
            <w:r>
              <w:rPr>
                <w:rFonts w:hint="eastAsia" w:ascii="新宋体" w:hAnsi="新宋体" w:eastAsia="新宋体" w:cs="Arial"/>
              </w:rPr>
              <w:t>8</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35C1E5">
            <w:pPr>
              <w:spacing w:after="0" w:line="360" w:lineRule="auto"/>
              <w:jc w:val="both"/>
              <w:rPr>
                <w:rFonts w:ascii="新宋体" w:hAnsi="新宋体" w:eastAsia="新宋体"/>
              </w:rPr>
            </w:pPr>
            <w:r>
              <w:rPr>
                <w:rFonts w:ascii="新宋体" w:hAnsi="新宋体" w:eastAsia="新宋体" w:cs="宋体"/>
              </w:rPr>
              <w:t>球管阳极转速</w:t>
            </w:r>
            <w:r>
              <w:rPr>
                <w:rFonts w:hint="eastAsia" w:ascii="新宋体" w:hAnsi="新宋体" w:eastAsia="新宋体" w:cs="宋体"/>
              </w:rPr>
              <w:t>：</w:t>
            </w:r>
            <w:r>
              <w:rPr>
                <w:rFonts w:ascii="新宋体" w:hAnsi="新宋体" w:eastAsia="新宋体" w:cs="宋体"/>
              </w:rPr>
              <w:t>≤</w:t>
            </w:r>
            <w:r>
              <w:rPr>
                <w:rFonts w:ascii="新宋体" w:hAnsi="新宋体" w:eastAsia="新宋体" w:cs="Arial"/>
              </w:rPr>
              <w:t>4200</w:t>
            </w:r>
            <w:r>
              <w:rPr>
                <w:rFonts w:ascii="新宋体" w:hAnsi="新宋体" w:eastAsia="新宋体" w:cs="宋体"/>
              </w:rPr>
              <w:t>转</w:t>
            </w:r>
            <w:r>
              <w:rPr>
                <w:rFonts w:ascii="新宋体" w:hAnsi="新宋体" w:eastAsia="新宋体" w:cs="Arial"/>
              </w:rPr>
              <w:t>/</w:t>
            </w:r>
            <w:r>
              <w:rPr>
                <w:rFonts w:ascii="新宋体" w:hAnsi="新宋体" w:eastAsia="新宋体" w:cs="宋体"/>
              </w:rPr>
              <w:t>分钟</w:t>
            </w:r>
          </w:p>
        </w:tc>
      </w:tr>
      <w:tr w14:paraId="128D0B2E">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D72861">
            <w:pPr>
              <w:spacing w:after="0" w:line="360" w:lineRule="auto"/>
              <w:jc w:val="right"/>
              <w:rPr>
                <w:rFonts w:ascii="新宋体" w:hAnsi="新宋体" w:eastAsia="新宋体" w:cs="Arial"/>
              </w:rPr>
            </w:pPr>
            <w:r>
              <w:rPr>
                <w:rFonts w:ascii="新宋体" w:hAnsi="新宋体" w:eastAsia="新宋体" w:cs="Arial"/>
              </w:rPr>
              <w:t>6．</w:t>
            </w:r>
            <w:r>
              <w:rPr>
                <w:rFonts w:hint="eastAsia" w:ascii="新宋体" w:hAnsi="新宋体" w:eastAsia="新宋体" w:cs="Arial"/>
              </w:rPr>
              <w:t>9</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ADB47B">
            <w:pPr>
              <w:spacing w:after="0" w:line="360" w:lineRule="auto"/>
              <w:jc w:val="both"/>
              <w:rPr>
                <w:rFonts w:ascii="新宋体" w:hAnsi="新宋体" w:eastAsia="新宋体"/>
              </w:rPr>
            </w:pPr>
            <w:r>
              <w:rPr>
                <w:rFonts w:ascii="新宋体" w:hAnsi="新宋体" w:eastAsia="新宋体" w:cs="宋体"/>
              </w:rPr>
              <w:t>球管焦点为二个，小焦点</w:t>
            </w:r>
            <w:r>
              <w:rPr>
                <w:rFonts w:hint="eastAsia" w:ascii="新宋体" w:hAnsi="新宋体" w:eastAsia="新宋体" w:cs="宋体"/>
              </w:rPr>
              <w:t>：</w:t>
            </w:r>
            <w:r>
              <w:rPr>
                <w:rFonts w:ascii="新宋体" w:hAnsi="新宋体" w:eastAsia="新宋体" w:cs="宋体"/>
              </w:rPr>
              <w:t>≤</w:t>
            </w:r>
            <w:r>
              <w:rPr>
                <w:rFonts w:ascii="新宋体" w:hAnsi="新宋体" w:eastAsia="新宋体" w:cs="Arial"/>
              </w:rPr>
              <w:t>0.4mm</w:t>
            </w:r>
            <w:r>
              <w:rPr>
                <w:rFonts w:ascii="新宋体" w:hAnsi="新宋体" w:eastAsia="新宋体" w:cs="宋体"/>
              </w:rPr>
              <w:t>，大焦点</w:t>
            </w:r>
            <w:r>
              <w:rPr>
                <w:rFonts w:hint="eastAsia" w:ascii="新宋体" w:hAnsi="新宋体" w:eastAsia="新宋体" w:cs="宋体"/>
              </w:rPr>
              <w:t>：</w:t>
            </w:r>
            <w:r>
              <w:rPr>
                <w:rFonts w:ascii="新宋体" w:hAnsi="新宋体" w:eastAsia="新宋体" w:cs="宋体"/>
              </w:rPr>
              <w:t>≤</w:t>
            </w:r>
            <w:r>
              <w:rPr>
                <w:rFonts w:ascii="新宋体" w:hAnsi="新宋体" w:eastAsia="新宋体" w:cs="Arial"/>
              </w:rPr>
              <w:t>0.7mm</w:t>
            </w:r>
          </w:p>
        </w:tc>
      </w:tr>
      <w:tr w14:paraId="3F4AA62E">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45C193">
            <w:pPr>
              <w:spacing w:after="0" w:line="360" w:lineRule="auto"/>
              <w:jc w:val="right"/>
              <w:rPr>
                <w:rFonts w:ascii="新宋体" w:hAnsi="新宋体" w:eastAsia="新宋体" w:cs="Arial"/>
              </w:rPr>
            </w:pPr>
            <w:r>
              <w:rPr>
                <w:rFonts w:ascii="新宋体" w:hAnsi="新宋体" w:eastAsia="新宋体" w:cs="Arial"/>
              </w:rPr>
              <w:t>6．1</w:t>
            </w:r>
            <w:r>
              <w:rPr>
                <w:rFonts w:hint="eastAsia" w:ascii="新宋体" w:hAnsi="新宋体" w:eastAsia="新宋体" w:cs="Arial"/>
              </w:rPr>
              <w:t>0</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AE807F">
            <w:pPr>
              <w:spacing w:after="0" w:line="360" w:lineRule="auto"/>
              <w:jc w:val="both"/>
              <w:rPr>
                <w:rFonts w:ascii="新宋体" w:hAnsi="新宋体" w:eastAsia="新宋体"/>
              </w:rPr>
            </w:pPr>
            <w:r>
              <w:rPr>
                <w:rFonts w:ascii="新宋体" w:hAnsi="新宋体" w:eastAsia="新宋体" w:cs="宋体"/>
              </w:rPr>
              <w:t>最小焦点功率</w:t>
            </w:r>
            <w:r>
              <w:rPr>
                <w:rFonts w:hint="eastAsia" w:ascii="新宋体" w:hAnsi="新宋体" w:eastAsia="新宋体" w:cs="宋体"/>
              </w:rPr>
              <w:t>：</w:t>
            </w:r>
            <w:r>
              <w:rPr>
                <w:rFonts w:ascii="新宋体" w:hAnsi="新宋体" w:eastAsia="新宋体" w:cs="宋体"/>
              </w:rPr>
              <w:t>≥</w:t>
            </w:r>
            <w:r>
              <w:rPr>
                <w:rFonts w:ascii="新宋体" w:hAnsi="新宋体" w:eastAsia="新宋体" w:cs="Arial"/>
              </w:rPr>
              <w:t>30kW</w:t>
            </w:r>
            <w:r>
              <w:rPr>
                <w:rFonts w:hint="eastAsia" w:ascii="新宋体" w:hAnsi="新宋体" w:eastAsia="新宋体" w:cs="Arial"/>
              </w:rPr>
              <w:t>，</w:t>
            </w:r>
            <w:r>
              <w:rPr>
                <w:rFonts w:ascii="新宋体" w:hAnsi="新宋体" w:eastAsia="新宋体" w:cs="宋体"/>
              </w:rPr>
              <w:t>最</w:t>
            </w:r>
            <w:r>
              <w:rPr>
                <w:rFonts w:hint="eastAsia" w:ascii="新宋体" w:hAnsi="新宋体" w:eastAsia="新宋体" w:cs="宋体"/>
              </w:rPr>
              <w:t>大</w:t>
            </w:r>
            <w:r>
              <w:rPr>
                <w:rFonts w:ascii="新宋体" w:hAnsi="新宋体" w:eastAsia="新宋体" w:cs="宋体"/>
              </w:rPr>
              <w:t>焦点功率</w:t>
            </w:r>
            <w:r>
              <w:rPr>
                <w:rFonts w:hint="eastAsia" w:ascii="新宋体" w:hAnsi="新宋体" w:eastAsia="新宋体" w:cs="宋体"/>
              </w:rPr>
              <w:t>：≤</w:t>
            </w:r>
            <w:r>
              <w:rPr>
                <w:rFonts w:ascii="新宋体" w:hAnsi="新宋体" w:eastAsia="新宋体" w:cs="宋体"/>
              </w:rPr>
              <w:t>65</w:t>
            </w:r>
            <w:r>
              <w:rPr>
                <w:rFonts w:ascii="新宋体" w:hAnsi="新宋体" w:eastAsia="新宋体" w:cs="Arial"/>
              </w:rPr>
              <w:t>kW</w:t>
            </w:r>
          </w:p>
        </w:tc>
      </w:tr>
      <w:tr w14:paraId="754A0DF0">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153F38">
            <w:pPr>
              <w:spacing w:after="0" w:line="360" w:lineRule="auto"/>
              <w:jc w:val="right"/>
              <w:rPr>
                <w:rFonts w:ascii="新宋体" w:hAnsi="新宋体" w:eastAsia="新宋体" w:cs="Arial"/>
              </w:rPr>
            </w:pPr>
            <w:r>
              <w:rPr>
                <w:rFonts w:ascii="新宋体" w:hAnsi="新宋体" w:eastAsia="新宋体" w:cs="Arial"/>
              </w:rPr>
              <w:t>6．1</w:t>
            </w:r>
            <w:r>
              <w:rPr>
                <w:rFonts w:hint="eastAsia" w:ascii="新宋体" w:hAnsi="新宋体" w:eastAsia="新宋体" w:cs="Arial"/>
              </w:rPr>
              <w:t>1</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5B29E6">
            <w:pPr>
              <w:spacing w:after="0" w:line="360" w:lineRule="auto"/>
              <w:jc w:val="both"/>
              <w:rPr>
                <w:rFonts w:ascii="新宋体" w:hAnsi="新宋体" w:eastAsia="新宋体"/>
              </w:rPr>
            </w:pPr>
            <w:r>
              <w:rPr>
                <w:rFonts w:ascii="新宋体" w:hAnsi="新宋体" w:eastAsia="新宋体" w:cs="宋体"/>
              </w:rPr>
              <w:t>球管阳极靶边直径</w:t>
            </w:r>
            <w:r>
              <w:rPr>
                <w:rFonts w:hint="eastAsia" w:ascii="新宋体" w:hAnsi="新宋体" w:eastAsia="新宋体" w:cs="宋体"/>
              </w:rPr>
              <w:t>：</w:t>
            </w:r>
            <w:r>
              <w:rPr>
                <w:rFonts w:ascii="新宋体" w:hAnsi="新宋体" w:eastAsia="新宋体" w:cs="宋体"/>
              </w:rPr>
              <w:t>≥</w:t>
            </w:r>
            <w:r>
              <w:rPr>
                <w:rFonts w:ascii="新宋体" w:hAnsi="新宋体" w:eastAsia="新宋体" w:cs="Arial"/>
              </w:rPr>
              <w:t>200mm</w:t>
            </w:r>
          </w:p>
        </w:tc>
      </w:tr>
      <w:tr w14:paraId="018E5FC5">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ACB25A">
            <w:pPr>
              <w:spacing w:after="0" w:line="360" w:lineRule="auto"/>
              <w:jc w:val="right"/>
              <w:rPr>
                <w:rFonts w:ascii="新宋体" w:hAnsi="新宋体" w:eastAsia="新宋体" w:cs="Arial"/>
              </w:rPr>
            </w:pPr>
            <w:r>
              <w:rPr>
                <w:rFonts w:ascii="新宋体" w:hAnsi="新宋体" w:eastAsia="新宋体" w:cs="Arial"/>
              </w:rPr>
              <w:t>6．1</w:t>
            </w:r>
            <w:r>
              <w:rPr>
                <w:rFonts w:hint="eastAsia" w:ascii="新宋体" w:hAnsi="新宋体" w:eastAsia="新宋体" w:cs="Arial"/>
              </w:rPr>
              <w:t>2</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4E394D">
            <w:pPr>
              <w:spacing w:after="0" w:line="360" w:lineRule="auto"/>
              <w:jc w:val="both"/>
              <w:rPr>
                <w:rFonts w:ascii="新宋体" w:hAnsi="新宋体" w:eastAsia="新宋体" w:cs="宋体"/>
              </w:rPr>
            </w:pPr>
            <w:r>
              <w:rPr>
                <w:rFonts w:ascii="新宋体" w:hAnsi="新宋体" w:eastAsia="新宋体" w:cs="宋体"/>
              </w:rPr>
              <w:t>球管采用直接油冷技术，即冷却油直达阳极靶面的冷却方式，无需安装水冷系统</w:t>
            </w:r>
          </w:p>
        </w:tc>
      </w:tr>
      <w:tr w14:paraId="31AF11DB">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992E36">
            <w:pPr>
              <w:spacing w:after="0" w:line="360" w:lineRule="auto"/>
              <w:jc w:val="right"/>
              <w:rPr>
                <w:rFonts w:ascii="新宋体" w:hAnsi="新宋体" w:eastAsia="新宋体" w:cs="Arial"/>
              </w:rPr>
            </w:pPr>
            <w:r>
              <w:rPr>
                <w:rFonts w:ascii="新宋体" w:hAnsi="新宋体" w:eastAsia="新宋体" w:cs="Arial"/>
              </w:rPr>
              <w:t>6．1</w:t>
            </w:r>
            <w:r>
              <w:rPr>
                <w:rFonts w:hint="eastAsia" w:ascii="新宋体" w:hAnsi="新宋体" w:eastAsia="新宋体" w:cs="Arial"/>
              </w:rPr>
              <w:t>3</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AA4C18">
            <w:pPr>
              <w:spacing w:after="0" w:line="360" w:lineRule="auto"/>
              <w:jc w:val="both"/>
              <w:rPr>
                <w:rFonts w:ascii="新宋体" w:hAnsi="新宋体" w:eastAsia="新宋体"/>
              </w:rPr>
            </w:pPr>
            <w:r>
              <w:rPr>
                <w:rFonts w:ascii="新宋体" w:hAnsi="新宋体" w:eastAsia="新宋体" w:cs="宋体"/>
              </w:rPr>
              <w:t>球管内置栅控技术，非高压发生器控制脉冲透视，以消除传统脉冲透视产生的软射线</w:t>
            </w:r>
          </w:p>
        </w:tc>
      </w:tr>
      <w:tr w14:paraId="1D97D7A0">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0370D69">
            <w:pPr>
              <w:spacing w:after="0" w:line="360" w:lineRule="auto"/>
              <w:jc w:val="right"/>
              <w:rPr>
                <w:rFonts w:ascii="新宋体" w:hAnsi="新宋体" w:eastAsia="新宋体" w:cs="Arial"/>
                <w:b w:val="0"/>
                <w:bCs/>
              </w:rPr>
            </w:pPr>
            <w:r>
              <w:rPr>
                <w:rFonts w:ascii="新宋体" w:hAnsi="新宋体" w:eastAsia="新宋体" w:cs="Arial"/>
                <w:b w:val="0"/>
                <w:bCs/>
              </w:rPr>
              <w:t>6．1</w:t>
            </w:r>
            <w:r>
              <w:rPr>
                <w:rFonts w:hint="eastAsia" w:ascii="新宋体" w:hAnsi="新宋体" w:eastAsia="新宋体" w:cs="Arial"/>
                <w:b w:val="0"/>
                <w:bCs/>
              </w:rPr>
              <w:t>4</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E75829">
            <w:pPr>
              <w:spacing w:after="0" w:line="360" w:lineRule="auto"/>
              <w:jc w:val="both"/>
              <w:rPr>
                <w:rFonts w:ascii="新宋体" w:hAnsi="新宋体" w:eastAsia="新宋体"/>
                <w:b w:val="0"/>
                <w:bCs/>
              </w:rPr>
            </w:pPr>
            <w:r>
              <w:rPr>
                <w:rFonts w:ascii="新宋体" w:hAnsi="新宋体" w:eastAsia="新宋体" w:cs="宋体"/>
                <w:b w:val="0"/>
                <w:bCs/>
              </w:rPr>
              <w:t>球管内置多档金属铜滤片，最厚≥</w:t>
            </w:r>
            <w:r>
              <w:rPr>
                <w:rFonts w:hint="eastAsia" w:ascii="新宋体" w:hAnsi="新宋体" w:eastAsia="新宋体" w:cs="宋体"/>
                <w:b w:val="0"/>
                <w:bCs/>
                <w:lang w:val="en-US" w:eastAsia="zh-CN"/>
              </w:rPr>
              <w:t>0.95</w:t>
            </w:r>
            <w:r>
              <w:rPr>
                <w:rFonts w:ascii="新宋体" w:hAnsi="新宋体" w:eastAsia="新宋体" w:cs="Arial"/>
                <w:b w:val="0"/>
                <w:bCs/>
              </w:rPr>
              <w:t xml:space="preserve">mm </w:t>
            </w:r>
          </w:p>
        </w:tc>
      </w:tr>
      <w:tr w14:paraId="0E80CD65">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F84A157">
            <w:pPr>
              <w:spacing w:after="0" w:line="360" w:lineRule="auto"/>
              <w:jc w:val="right"/>
              <w:rPr>
                <w:rFonts w:ascii="新宋体" w:hAnsi="新宋体" w:eastAsia="新宋体" w:cs="Arial"/>
              </w:rPr>
            </w:pPr>
            <w:r>
              <w:rPr>
                <w:rFonts w:ascii="新宋体" w:hAnsi="新宋体" w:eastAsia="新宋体" w:cs="Arial"/>
              </w:rPr>
              <w:t>6．1</w:t>
            </w:r>
            <w:r>
              <w:rPr>
                <w:rFonts w:hint="eastAsia" w:ascii="新宋体" w:hAnsi="新宋体" w:eastAsia="新宋体" w:cs="Arial"/>
              </w:rPr>
              <w:t>5</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F21F8E">
            <w:pPr>
              <w:spacing w:after="0" w:line="360" w:lineRule="auto"/>
              <w:jc w:val="both"/>
              <w:rPr>
                <w:rFonts w:ascii="新宋体" w:hAnsi="新宋体" w:eastAsia="新宋体" w:cs="宋体"/>
              </w:rPr>
            </w:pPr>
            <w:r>
              <w:rPr>
                <w:rFonts w:ascii="新宋体" w:hAnsi="新宋体" w:eastAsia="新宋体" w:cs="宋体"/>
              </w:rPr>
              <w:t>配备通用型、虹膜型等多种遮光器</w:t>
            </w:r>
          </w:p>
        </w:tc>
      </w:tr>
      <w:tr w14:paraId="20B3CFDB">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3881A7">
            <w:pPr>
              <w:spacing w:after="0" w:line="360" w:lineRule="auto"/>
              <w:jc w:val="right"/>
              <w:rPr>
                <w:rFonts w:ascii="新宋体" w:hAnsi="新宋体" w:eastAsia="新宋体" w:cs="Arial"/>
              </w:rPr>
            </w:pPr>
            <w:r>
              <w:rPr>
                <w:rFonts w:ascii="新宋体" w:hAnsi="新宋体" w:eastAsia="新宋体" w:cs="Arial"/>
              </w:rPr>
              <w:t>6．1</w:t>
            </w:r>
            <w:r>
              <w:rPr>
                <w:rFonts w:hint="eastAsia" w:ascii="新宋体" w:hAnsi="新宋体" w:eastAsia="新宋体" w:cs="Arial"/>
              </w:rPr>
              <w:t>6</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F91BE3">
            <w:pPr>
              <w:spacing w:after="0" w:line="360" w:lineRule="auto"/>
              <w:jc w:val="both"/>
              <w:rPr>
                <w:rFonts w:ascii="新宋体" w:hAnsi="新宋体" w:eastAsia="新宋体" w:cs="宋体"/>
              </w:rPr>
            </w:pPr>
            <w:r>
              <w:rPr>
                <w:rFonts w:ascii="新宋体" w:hAnsi="新宋体" w:eastAsia="新宋体" w:cs="宋体"/>
              </w:rPr>
              <w:t>遮光器位置可存储</w:t>
            </w:r>
          </w:p>
        </w:tc>
      </w:tr>
      <w:tr w14:paraId="53587923">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9DAFF1">
            <w:pPr>
              <w:spacing w:after="0" w:line="360" w:lineRule="auto"/>
              <w:jc w:val="right"/>
              <w:rPr>
                <w:rFonts w:ascii="新宋体" w:hAnsi="新宋体" w:eastAsia="新宋体" w:cs="Arial"/>
              </w:rPr>
            </w:pPr>
            <w:r>
              <w:rPr>
                <w:rFonts w:ascii="新宋体" w:hAnsi="新宋体" w:eastAsia="新宋体" w:cs="Arial"/>
              </w:rPr>
              <w:t>6．1</w:t>
            </w:r>
            <w:r>
              <w:rPr>
                <w:rFonts w:hint="eastAsia" w:ascii="新宋体" w:hAnsi="新宋体" w:eastAsia="新宋体" w:cs="Arial"/>
              </w:rPr>
              <w:t>7</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2F27E6">
            <w:pPr>
              <w:spacing w:after="0" w:line="360" w:lineRule="auto"/>
              <w:jc w:val="both"/>
              <w:rPr>
                <w:rFonts w:ascii="新宋体" w:hAnsi="新宋体" w:eastAsia="新宋体" w:cs="宋体"/>
              </w:rPr>
            </w:pPr>
            <w:r>
              <w:rPr>
                <w:rFonts w:ascii="新宋体" w:hAnsi="新宋体" w:eastAsia="新宋体" w:cs="宋体"/>
              </w:rPr>
              <w:t>心脏介入手术中，半透明楔形挡板可根据投照角度自动定位</w:t>
            </w:r>
          </w:p>
        </w:tc>
      </w:tr>
      <w:tr w14:paraId="2871DD56">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DF6297E">
            <w:pPr>
              <w:spacing w:after="0" w:line="360" w:lineRule="auto"/>
              <w:jc w:val="right"/>
              <w:rPr>
                <w:rFonts w:ascii="新宋体" w:hAnsi="新宋体" w:eastAsia="新宋体" w:cs="Arial"/>
              </w:rPr>
            </w:pPr>
            <w:r>
              <w:rPr>
                <w:rFonts w:ascii="新宋体" w:hAnsi="新宋体" w:eastAsia="新宋体" w:cs="Arial"/>
              </w:rPr>
              <w:t>6．1</w:t>
            </w:r>
            <w:r>
              <w:rPr>
                <w:rFonts w:hint="eastAsia" w:ascii="新宋体" w:hAnsi="新宋体" w:eastAsia="新宋体" w:cs="Arial"/>
              </w:rPr>
              <w:t>8</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3FE47A">
            <w:pPr>
              <w:spacing w:after="0" w:line="360" w:lineRule="auto"/>
              <w:jc w:val="both"/>
              <w:rPr>
                <w:rFonts w:ascii="新宋体" w:hAnsi="新宋体" w:eastAsia="新宋体" w:cs="宋体"/>
              </w:rPr>
            </w:pPr>
            <w:r>
              <w:rPr>
                <w:rFonts w:ascii="新宋体" w:hAnsi="新宋体" w:eastAsia="新宋体" w:cs="宋体"/>
              </w:rPr>
              <w:t>透视末帧图像上可实现无射线调节遮光板、滤线器位置</w:t>
            </w:r>
          </w:p>
        </w:tc>
      </w:tr>
      <w:tr w14:paraId="654AF651">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B7A0CA">
            <w:pPr>
              <w:spacing w:after="0" w:line="360" w:lineRule="auto"/>
              <w:rPr>
                <w:rFonts w:ascii="新宋体" w:hAnsi="新宋体" w:eastAsia="新宋体" w:cs="Arial"/>
                <w:b/>
              </w:rPr>
            </w:pPr>
            <w:r>
              <w:rPr>
                <w:rFonts w:ascii="新宋体" w:hAnsi="新宋体" w:eastAsia="新宋体" w:cs="Arial"/>
                <w:b/>
              </w:rPr>
              <w:t>7、</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7E144F">
            <w:pPr>
              <w:spacing w:after="0" w:line="360" w:lineRule="auto"/>
              <w:jc w:val="both"/>
              <w:rPr>
                <w:rFonts w:ascii="新宋体" w:hAnsi="新宋体" w:eastAsia="新宋体" w:cs="宋体"/>
                <w:b/>
              </w:rPr>
            </w:pPr>
            <w:r>
              <w:rPr>
                <w:rFonts w:ascii="新宋体" w:hAnsi="新宋体" w:eastAsia="新宋体" w:cs="宋体"/>
                <w:b/>
              </w:rPr>
              <w:t>平板探测器</w:t>
            </w:r>
          </w:p>
        </w:tc>
      </w:tr>
      <w:tr w14:paraId="5EECBCA5">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8CA5AF">
            <w:pPr>
              <w:spacing w:after="0" w:line="360" w:lineRule="auto"/>
              <w:jc w:val="right"/>
              <w:rPr>
                <w:rFonts w:ascii="新宋体" w:hAnsi="新宋体" w:eastAsia="新宋体" w:cs="Arial"/>
              </w:rPr>
            </w:pPr>
            <w:r>
              <w:rPr>
                <w:rFonts w:ascii="新宋体" w:hAnsi="新宋体" w:eastAsia="新宋体" w:cs="Arial"/>
              </w:rPr>
              <w:t>7．1</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109C3A2">
            <w:pPr>
              <w:spacing w:after="0" w:line="360" w:lineRule="auto"/>
              <w:jc w:val="both"/>
              <w:rPr>
                <w:rFonts w:ascii="新宋体" w:hAnsi="新宋体" w:eastAsia="新宋体" w:cs="宋体"/>
              </w:rPr>
            </w:pPr>
            <w:r>
              <w:rPr>
                <w:rFonts w:ascii="新宋体" w:hAnsi="新宋体" w:eastAsia="新宋体" w:cs="宋体"/>
              </w:rPr>
              <w:t>探测器类型：</w:t>
            </w:r>
            <w:r>
              <w:rPr>
                <w:rFonts w:hint="eastAsia" w:ascii="新宋体" w:hAnsi="新宋体" w:eastAsia="新宋体"/>
                <w:color w:val="000000"/>
              </w:rPr>
              <w:t>≥16</w:t>
            </w:r>
            <w:r>
              <w:rPr>
                <w:rFonts w:ascii="新宋体" w:hAnsi="新宋体" w:eastAsia="新宋体"/>
                <w:color w:val="000000"/>
              </w:rPr>
              <w:t xml:space="preserve"> bits</w:t>
            </w:r>
            <w:r>
              <w:rPr>
                <w:rFonts w:ascii="新宋体" w:hAnsi="新宋体" w:eastAsia="新宋体" w:cs="宋体"/>
              </w:rPr>
              <w:t>非晶硅数字化平板探测器</w:t>
            </w:r>
          </w:p>
        </w:tc>
      </w:tr>
      <w:tr w14:paraId="0DC7C9E9">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7AF873">
            <w:pPr>
              <w:spacing w:after="0" w:line="360" w:lineRule="auto"/>
              <w:jc w:val="right"/>
              <w:rPr>
                <w:rFonts w:ascii="新宋体" w:hAnsi="新宋体" w:eastAsia="新宋体" w:cs="Arial"/>
              </w:rPr>
            </w:pPr>
            <w:r>
              <w:rPr>
                <w:rFonts w:ascii="新宋体" w:hAnsi="新宋体" w:eastAsia="新宋体" w:cs="Arial"/>
              </w:rPr>
              <w:t>7．2</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CC32DA">
            <w:pPr>
              <w:spacing w:after="0" w:line="360" w:lineRule="auto"/>
              <w:jc w:val="both"/>
              <w:rPr>
                <w:rFonts w:ascii="新宋体" w:hAnsi="新宋体" w:eastAsia="新宋体"/>
              </w:rPr>
            </w:pPr>
            <w:r>
              <w:rPr>
                <w:rFonts w:ascii="新宋体" w:hAnsi="新宋体" w:eastAsia="新宋体" w:cs="宋体"/>
              </w:rPr>
              <w:t>平板外壳</w:t>
            </w:r>
            <w:r>
              <w:rPr>
                <w:rFonts w:hint="eastAsia" w:ascii="新宋体" w:hAnsi="新宋体" w:eastAsia="新宋体" w:cs="宋体"/>
              </w:rPr>
              <w:t>对角线长度</w:t>
            </w:r>
            <w:r>
              <w:rPr>
                <w:rFonts w:ascii="新宋体" w:hAnsi="新宋体" w:eastAsia="新宋体" w:cs="宋体"/>
              </w:rPr>
              <w:t>≤</w:t>
            </w:r>
            <w:r>
              <w:rPr>
                <w:rFonts w:hint="eastAsia" w:ascii="新宋体" w:hAnsi="新宋体" w:eastAsia="新宋体" w:cs="宋体"/>
              </w:rPr>
              <w:t>6</w:t>
            </w:r>
            <w:r>
              <w:rPr>
                <w:rFonts w:ascii="新宋体" w:hAnsi="新宋体" w:eastAsia="新宋体" w:cs="宋体"/>
              </w:rPr>
              <w:t>8</w:t>
            </w:r>
            <w:r>
              <w:rPr>
                <w:rFonts w:hint="eastAsia" w:ascii="新宋体" w:hAnsi="新宋体" w:eastAsia="新宋体" w:cs="宋体"/>
              </w:rPr>
              <w:t>cm</w:t>
            </w:r>
          </w:p>
        </w:tc>
      </w:tr>
      <w:tr w14:paraId="6CD08D56">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A2C892">
            <w:pPr>
              <w:spacing w:after="0" w:line="360" w:lineRule="auto"/>
              <w:jc w:val="right"/>
              <w:rPr>
                <w:rFonts w:ascii="新宋体" w:hAnsi="新宋体" w:eastAsia="新宋体" w:cs="Arial"/>
              </w:rPr>
            </w:pPr>
            <w:r>
              <w:rPr>
                <w:rFonts w:ascii="新宋体" w:hAnsi="新宋体" w:eastAsia="新宋体" w:cs="Arial"/>
              </w:rPr>
              <w:t>7．3</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F18A43F">
            <w:pPr>
              <w:spacing w:after="0" w:line="360" w:lineRule="auto"/>
              <w:jc w:val="both"/>
              <w:rPr>
                <w:rFonts w:ascii="新宋体" w:hAnsi="新宋体" w:eastAsia="新宋体"/>
              </w:rPr>
            </w:pPr>
            <w:r>
              <w:rPr>
                <w:rFonts w:ascii="新宋体" w:hAnsi="新宋体" w:eastAsia="新宋体" w:cs="宋体"/>
              </w:rPr>
              <w:t>最大有效成像视野</w:t>
            </w:r>
            <w:r>
              <w:rPr>
                <w:rFonts w:hint="eastAsia" w:ascii="新宋体" w:hAnsi="新宋体" w:eastAsia="新宋体" w:cs="Arial"/>
              </w:rPr>
              <w:t>对角线长度</w:t>
            </w:r>
            <w:r>
              <w:rPr>
                <w:rFonts w:ascii="新宋体" w:hAnsi="新宋体" w:eastAsia="新宋体" w:cs="宋体"/>
              </w:rPr>
              <w:t>≥</w:t>
            </w:r>
            <w:r>
              <w:rPr>
                <w:rFonts w:hint="eastAsia" w:ascii="新宋体" w:hAnsi="新宋体" w:eastAsia="新宋体" w:cs="宋体"/>
              </w:rPr>
              <w:t>48cm</w:t>
            </w:r>
          </w:p>
        </w:tc>
      </w:tr>
      <w:tr w14:paraId="014647FA">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A9511B">
            <w:pPr>
              <w:spacing w:after="0" w:line="360" w:lineRule="auto"/>
              <w:jc w:val="right"/>
              <w:rPr>
                <w:rFonts w:ascii="新宋体" w:hAnsi="新宋体" w:eastAsia="新宋体" w:cs="Arial"/>
                <w:b w:val="0"/>
                <w:bCs/>
              </w:rPr>
            </w:pPr>
            <w:r>
              <w:rPr>
                <w:rFonts w:ascii="新宋体" w:hAnsi="新宋体" w:eastAsia="新宋体" w:cs="Arial"/>
                <w:b w:val="0"/>
                <w:bCs/>
              </w:rPr>
              <w:t>7．4</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341922">
            <w:pPr>
              <w:spacing w:after="0" w:line="360" w:lineRule="auto"/>
              <w:jc w:val="both"/>
              <w:rPr>
                <w:rFonts w:ascii="新宋体" w:hAnsi="新宋体" w:eastAsia="新宋体"/>
                <w:b w:val="0"/>
                <w:bCs/>
              </w:rPr>
            </w:pPr>
            <w:r>
              <w:rPr>
                <w:rFonts w:ascii="新宋体" w:hAnsi="新宋体" w:eastAsia="新宋体" w:cs="宋体"/>
                <w:b w:val="0"/>
                <w:bCs/>
              </w:rPr>
              <w:t>≥</w:t>
            </w:r>
            <w:r>
              <w:rPr>
                <w:rFonts w:ascii="新宋体" w:hAnsi="新宋体" w:eastAsia="新宋体" w:cs="Arial"/>
                <w:b w:val="0"/>
                <w:bCs/>
              </w:rPr>
              <w:t>7</w:t>
            </w:r>
            <w:r>
              <w:rPr>
                <w:rFonts w:ascii="新宋体" w:hAnsi="新宋体" w:eastAsia="新宋体" w:cs="宋体"/>
                <w:b w:val="0"/>
                <w:bCs/>
              </w:rPr>
              <w:t>种物理成像视野，以适应不同部位介入需要</w:t>
            </w:r>
          </w:p>
        </w:tc>
      </w:tr>
      <w:tr w14:paraId="2ECC143D">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B470FD">
            <w:pPr>
              <w:spacing w:after="0" w:line="360" w:lineRule="auto"/>
              <w:jc w:val="right"/>
              <w:rPr>
                <w:rFonts w:ascii="新宋体" w:hAnsi="新宋体" w:eastAsia="新宋体" w:cs="Arial"/>
              </w:rPr>
            </w:pPr>
            <w:r>
              <w:rPr>
                <w:rFonts w:ascii="新宋体" w:hAnsi="新宋体" w:eastAsia="新宋体" w:cs="Arial"/>
              </w:rPr>
              <w:t>7．5</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FEB1D2">
            <w:pPr>
              <w:spacing w:after="0" w:line="360" w:lineRule="auto"/>
              <w:jc w:val="both"/>
              <w:rPr>
                <w:rFonts w:ascii="新宋体" w:hAnsi="新宋体" w:eastAsia="新宋体"/>
              </w:rPr>
            </w:pPr>
            <w:r>
              <w:rPr>
                <w:rFonts w:ascii="新宋体" w:hAnsi="新宋体" w:eastAsia="新宋体" w:cs="宋体"/>
              </w:rPr>
              <w:t>最大图像矩阵灰阶输出：</w:t>
            </w:r>
            <w:r>
              <w:rPr>
                <w:rFonts w:ascii="新宋体" w:hAnsi="新宋体" w:eastAsia="新宋体" w:cs="Arial"/>
              </w:rPr>
              <w:t>1904 x 2586 x 1</w:t>
            </w:r>
            <w:r>
              <w:rPr>
                <w:rFonts w:hint="eastAsia" w:ascii="新宋体" w:hAnsi="新宋体" w:eastAsia="新宋体" w:cs="Arial"/>
              </w:rPr>
              <w:t>6</w:t>
            </w:r>
            <w:r>
              <w:rPr>
                <w:rFonts w:ascii="新宋体" w:hAnsi="新宋体" w:eastAsia="新宋体" w:cs="Arial"/>
              </w:rPr>
              <w:t xml:space="preserve"> bits</w:t>
            </w:r>
          </w:p>
        </w:tc>
      </w:tr>
      <w:tr w14:paraId="38577F81">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F9653B">
            <w:pPr>
              <w:spacing w:after="0" w:line="360" w:lineRule="auto"/>
              <w:jc w:val="right"/>
              <w:rPr>
                <w:rFonts w:ascii="新宋体" w:hAnsi="新宋体" w:eastAsia="新宋体" w:cs="Arial"/>
              </w:rPr>
            </w:pPr>
            <w:r>
              <w:rPr>
                <w:rFonts w:ascii="新宋体" w:hAnsi="新宋体" w:eastAsia="新宋体" w:cs="Arial"/>
              </w:rPr>
              <w:t>7．6</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9D2D23">
            <w:pPr>
              <w:spacing w:after="0" w:line="360" w:lineRule="auto"/>
              <w:jc w:val="both"/>
              <w:rPr>
                <w:rFonts w:ascii="新宋体" w:hAnsi="新宋体" w:eastAsia="新宋体"/>
              </w:rPr>
            </w:pPr>
            <w:r>
              <w:rPr>
                <w:rFonts w:ascii="新宋体" w:hAnsi="新宋体" w:eastAsia="新宋体" w:cs="宋体"/>
              </w:rPr>
              <w:t>平板探测器分辨率</w:t>
            </w:r>
            <w:r>
              <w:rPr>
                <w:rFonts w:hint="eastAsia" w:ascii="新宋体" w:hAnsi="新宋体" w:eastAsia="新宋体" w:cs="宋体"/>
              </w:rPr>
              <w:t>：</w:t>
            </w:r>
            <w:r>
              <w:rPr>
                <w:rFonts w:ascii="新宋体" w:hAnsi="新宋体" w:eastAsia="新宋体" w:cs="宋体"/>
              </w:rPr>
              <w:t>≥</w:t>
            </w:r>
            <w:r>
              <w:rPr>
                <w:rFonts w:ascii="新宋体" w:hAnsi="新宋体" w:eastAsia="新宋体" w:cs="Arial"/>
              </w:rPr>
              <w:t>3.25LP</w:t>
            </w:r>
            <w:r>
              <w:rPr>
                <w:rFonts w:ascii="新宋体" w:hAnsi="新宋体" w:eastAsia="新宋体" w:cs="宋体"/>
              </w:rPr>
              <w:t>／</w:t>
            </w:r>
            <w:r>
              <w:rPr>
                <w:rFonts w:ascii="新宋体" w:hAnsi="新宋体" w:eastAsia="新宋体" w:cs="Arial"/>
              </w:rPr>
              <w:t>mm</w:t>
            </w:r>
          </w:p>
        </w:tc>
      </w:tr>
      <w:tr w14:paraId="7F0A3BF7">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EC5623">
            <w:pPr>
              <w:spacing w:after="0" w:line="360" w:lineRule="auto"/>
              <w:jc w:val="right"/>
              <w:rPr>
                <w:rFonts w:ascii="新宋体" w:hAnsi="新宋体" w:eastAsia="新宋体" w:cs="Arial"/>
              </w:rPr>
            </w:pPr>
            <w:r>
              <w:rPr>
                <w:rFonts w:ascii="新宋体" w:hAnsi="新宋体" w:eastAsia="新宋体" w:cs="Arial"/>
              </w:rPr>
              <w:t>7．7</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9590F6">
            <w:pPr>
              <w:spacing w:after="0" w:line="360" w:lineRule="auto"/>
              <w:jc w:val="both"/>
              <w:rPr>
                <w:rFonts w:ascii="新宋体" w:hAnsi="新宋体" w:eastAsia="新宋体"/>
              </w:rPr>
            </w:pPr>
            <w:r>
              <w:rPr>
                <w:rFonts w:ascii="新宋体" w:hAnsi="新宋体" w:eastAsia="新宋体" w:cs="宋体"/>
              </w:rPr>
              <w:t>像素尺寸</w:t>
            </w:r>
            <w:r>
              <w:rPr>
                <w:rFonts w:hint="eastAsia" w:ascii="新宋体" w:hAnsi="新宋体" w:eastAsia="新宋体" w:cs="宋体"/>
              </w:rPr>
              <w:t>：</w:t>
            </w:r>
            <w:r>
              <w:rPr>
                <w:rFonts w:ascii="新宋体" w:hAnsi="新宋体" w:eastAsia="新宋体" w:cs="宋体"/>
              </w:rPr>
              <w:t>≤</w:t>
            </w:r>
            <w:r>
              <w:rPr>
                <w:rFonts w:ascii="新宋体" w:hAnsi="新宋体" w:eastAsia="新宋体" w:cs="Arial"/>
              </w:rPr>
              <w:t>154μm</w:t>
            </w:r>
          </w:p>
        </w:tc>
      </w:tr>
      <w:tr w14:paraId="5E9EA2C3">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729F97">
            <w:pPr>
              <w:spacing w:after="0" w:line="360" w:lineRule="auto"/>
              <w:jc w:val="right"/>
              <w:rPr>
                <w:rFonts w:ascii="新宋体" w:hAnsi="新宋体" w:eastAsia="新宋体" w:cs="Arial"/>
              </w:rPr>
            </w:pPr>
            <w:r>
              <w:rPr>
                <w:rFonts w:ascii="新宋体" w:hAnsi="新宋体" w:eastAsia="新宋体" w:cs="Arial"/>
              </w:rPr>
              <w:t>7．8</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32DEF7">
            <w:pPr>
              <w:spacing w:after="0" w:line="360" w:lineRule="auto"/>
              <w:jc w:val="both"/>
              <w:rPr>
                <w:rFonts w:ascii="新宋体" w:hAnsi="新宋体" w:eastAsia="新宋体" w:cs="宋体"/>
              </w:rPr>
            </w:pPr>
            <w:r>
              <w:rPr>
                <w:rFonts w:ascii="新宋体" w:hAnsi="新宋体" w:eastAsia="新宋体" w:cs="宋体"/>
              </w:rPr>
              <w:t xml:space="preserve">0 </w:t>
            </w:r>
            <w:r>
              <w:rPr>
                <w:rFonts w:hint="eastAsia" w:ascii="新宋体" w:hAnsi="新宋体" w:eastAsia="新宋体" w:cs="宋体"/>
              </w:rPr>
              <w:t>l</w:t>
            </w:r>
            <w:r>
              <w:rPr>
                <w:rFonts w:ascii="新宋体" w:hAnsi="新宋体" w:eastAsia="新宋体" w:cs="宋体"/>
              </w:rPr>
              <w:t>p/mm</w:t>
            </w:r>
            <w:r>
              <w:rPr>
                <w:rFonts w:hint="eastAsia" w:ascii="新宋体" w:hAnsi="新宋体" w:eastAsia="新宋体" w:cs="宋体"/>
              </w:rPr>
              <w:t xml:space="preserve"> 时DQE：</w:t>
            </w:r>
            <w:r>
              <w:rPr>
                <w:rFonts w:ascii="新宋体" w:hAnsi="新宋体" w:eastAsia="新宋体" w:cs="宋体"/>
              </w:rPr>
              <w:t>≥</w:t>
            </w:r>
            <w:r>
              <w:rPr>
                <w:rFonts w:hint="eastAsia" w:ascii="新宋体" w:hAnsi="新宋体" w:eastAsia="新宋体" w:cs="宋体"/>
              </w:rPr>
              <w:t>77%</w:t>
            </w:r>
          </w:p>
        </w:tc>
      </w:tr>
      <w:tr w14:paraId="3AE40F97">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9C9C4F">
            <w:pPr>
              <w:spacing w:after="0" w:line="360" w:lineRule="auto"/>
              <w:jc w:val="right"/>
              <w:rPr>
                <w:rFonts w:ascii="新宋体" w:hAnsi="新宋体" w:eastAsia="新宋体" w:cs="Arial"/>
              </w:rPr>
            </w:pPr>
            <w:r>
              <w:rPr>
                <w:rFonts w:ascii="新宋体" w:hAnsi="新宋体" w:eastAsia="新宋体" w:cs="Arial"/>
              </w:rPr>
              <w:t>7．</w:t>
            </w:r>
            <w:r>
              <w:rPr>
                <w:rFonts w:hint="eastAsia" w:ascii="新宋体" w:hAnsi="新宋体" w:eastAsia="新宋体" w:cs="Arial"/>
              </w:rPr>
              <w:t>9</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2B9325">
            <w:pPr>
              <w:spacing w:after="0" w:line="360" w:lineRule="auto"/>
              <w:jc w:val="both"/>
              <w:rPr>
                <w:rFonts w:ascii="新宋体" w:hAnsi="新宋体" w:eastAsia="新宋体"/>
              </w:rPr>
            </w:pPr>
            <w:r>
              <w:rPr>
                <w:rFonts w:ascii="新宋体" w:hAnsi="新宋体" w:eastAsia="新宋体" w:cs="宋体"/>
              </w:rPr>
              <w:t>平板可</w:t>
            </w:r>
            <w:r>
              <w:rPr>
                <w:rFonts w:ascii="新宋体" w:hAnsi="新宋体" w:eastAsia="新宋体" w:cs="Arial"/>
              </w:rPr>
              <w:t>90</w:t>
            </w:r>
            <w:r>
              <w:rPr>
                <w:rFonts w:ascii="新宋体" w:hAnsi="新宋体" w:eastAsia="新宋体" w:cs="宋体"/>
              </w:rPr>
              <w:t>度旋转</w:t>
            </w:r>
            <w:r>
              <w:rPr>
                <w:rFonts w:hint="eastAsia" w:ascii="新宋体" w:hAnsi="新宋体" w:eastAsia="新宋体" w:cs="宋体"/>
              </w:rPr>
              <w:t>，且无需水冷装置进行冷却</w:t>
            </w:r>
          </w:p>
        </w:tc>
      </w:tr>
      <w:tr w14:paraId="6E0F258B">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D67357">
            <w:pPr>
              <w:spacing w:after="0" w:line="360" w:lineRule="auto"/>
              <w:jc w:val="right"/>
              <w:rPr>
                <w:rFonts w:ascii="新宋体" w:hAnsi="新宋体" w:eastAsia="新宋体" w:cs="Arial"/>
              </w:rPr>
            </w:pPr>
            <w:r>
              <w:rPr>
                <w:rFonts w:ascii="新宋体" w:hAnsi="新宋体" w:eastAsia="新宋体" w:cs="Arial"/>
              </w:rPr>
              <w:t>7．</w:t>
            </w:r>
            <w:r>
              <w:rPr>
                <w:rFonts w:hint="eastAsia" w:ascii="新宋体" w:hAnsi="新宋体" w:eastAsia="新宋体" w:cs="Arial"/>
              </w:rPr>
              <w:t>10</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F035E8">
            <w:pPr>
              <w:spacing w:after="0" w:line="360" w:lineRule="auto"/>
              <w:jc w:val="both"/>
              <w:rPr>
                <w:rFonts w:ascii="新宋体" w:hAnsi="新宋体" w:eastAsia="新宋体"/>
              </w:rPr>
            </w:pPr>
            <w:r>
              <w:rPr>
                <w:rFonts w:ascii="新宋体" w:hAnsi="新宋体" w:eastAsia="新宋体" w:cs="宋体"/>
              </w:rPr>
              <w:t>平板探测器带有非接触式防碰撞保护装置及防碰撞自动控制</w:t>
            </w:r>
          </w:p>
        </w:tc>
      </w:tr>
      <w:tr w14:paraId="2B6E6ECD">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CD87F5">
            <w:pPr>
              <w:spacing w:after="0" w:line="360" w:lineRule="auto"/>
              <w:rPr>
                <w:rFonts w:ascii="新宋体" w:hAnsi="新宋体" w:eastAsia="新宋体" w:cs="Arial"/>
                <w:b/>
              </w:rPr>
            </w:pPr>
            <w:r>
              <w:rPr>
                <w:rFonts w:ascii="新宋体" w:hAnsi="新宋体" w:eastAsia="新宋体" w:cs="Arial"/>
                <w:b/>
              </w:rPr>
              <w:t>8</w:t>
            </w:r>
            <w:r>
              <w:rPr>
                <w:rFonts w:hint="eastAsia" w:ascii="新宋体" w:hAnsi="新宋体" w:eastAsia="新宋体" w:cs="Arial"/>
                <w:b/>
              </w:rPr>
              <w:t>、</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9EE223">
            <w:pPr>
              <w:spacing w:after="0" w:line="360" w:lineRule="auto"/>
              <w:rPr>
                <w:rFonts w:ascii="新宋体" w:hAnsi="新宋体" w:eastAsia="新宋体" w:cs="宋体"/>
                <w:b/>
              </w:rPr>
            </w:pPr>
            <w:r>
              <w:rPr>
                <w:rFonts w:ascii="新宋体" w:hAnsi="新宋体" w:eastAsia="新宋体" w:cs="宋体"/>
                <w:b/>
              </w:rPr>
              <w:t>图像显</w:t>
            </w:r>
            <w:r>
              <w:rPr>
                <w:rFonts w:hint="eastAsia" w:ascii="新宋体" w:hAnsi="新宋体" w:eastAsia="新宋体" w:cs="宋体"/>
                <w:b/>
              </w:rPr>
              <w:t>示</w:t>
            </w:r>
            <w:r>
              <w:rPr>
                <w:rFonts w:ascii="新宋体" w:hAnsi="新宋体" w:eastAsia="新宋体" w:cs="宋体"/>
                <w:b/>
              </w:rPr>
              <w:t>器</w:t>
            </w:r>
          </w:p>
        </w:tc>
      </w:tr>
      <w:tr w14:paraId="382CD59B">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71FF74">
            <w:pPr>
              <w:spacing w:after="0" w:line="360" w:lineRule="auto"/>
              <w:jc w:val="right"/>
              <w:rPr>
                <w:rFonts w:ascii="新宋体" w:hAnsi="新宋体" w:eastAsia="新宋体" w:cs="Arial"/>
              </w:rPr>
            </w:pPr>
            <w:r>
              <w:rPr>
                <w:rFonts w:ascii="新宋体" w:hAnsi="新宋体" w:eastAsia="新宋体" w:cs="Arial"/>
              </w:rPr>
              <w:t>8．</w:t>
            </w:r>
            <w:r>
              <w:rPr>
                <w:rFonts w:hint="eastAsia" w:ascii="新宋体" w:hAnsi="新宋体" w:eastAsia="新宋体" w:cs="Arial"/>
              </w:rPr>
              <w:t>1</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75BC25">
            <w:pPr>
              <w:spacing w:after="0" w:line="360" w:lineRule="auto"/>
              <w:jc w:val="both"/>
              <w:rPr>
                <w:rFonts w:ascii="新宋体" w:hAnsi="新宋体" w:eastAsia="新宋体" w:cs="宋体"/>
              </w:rPr>
            </w:pPr>
            <w:r>
              <w:rPr>
                <w:rFonts w:ascii="新宋体" w:hAnsi="新宋体" w:eastAsia="新宋体" w:cs="宋体"/>
              </w:rPr>
              <w:t>控制室：≥</w:t>
            </w:r>
            <w:r>
              <w:rPr>
                <w:rFonts w:hint="eastAsia" w:ascii="新宋体" w:hAnsi="新宋体" w:eastAsia="新宋体" w:cs="宋体"/>
                <w:lang w:val="en-US" w:eastAsia="zh-CN"/>
              </w:rPr>
              <w:t>24</w:t>
            </w:r>
            <w:r>
              <w:rPr>
                <w:rFonts w:ascii="新宋体" w:hAnsi="新宋体" w:eastAsia="新宋体" w:cs="宋体"/>
              </w:rPr>
              <w:t>英吋高亮医用高分辨率</w:t>
            </w:r>
            <w:r>
              <w:rPr>
                <w:rFonts w:ascii="新宋体" w:hAnsi="新宋体" w:eastAsia="新宋体" w:cs="Arial"/>
              </w:rPr>
              <w:t>LCD</w:t>
            </w:r>
            <w:r>
              <w:rPr>
                <w:rFonts w:ascii="新宋体" w:hAnsi="新宋体" w:eastAsia="新宋体" w:cs="宋体"/>
              </w:rPr>
              <w:t>显</w:t>
            </w:r>
            <w:r>
              <w:rPr>
                <w:rFonts w:hint="eastAsia" w:ascii="新宋体" w:hAnsi="新宋体" w:eastAsia="新宋体" w:cs="宋体"/>
              </w:rPr>
              <w:t>示</w:t>
            </w:r>
            <w:r>
              <w:rPr>
                <w:rFonts w:ascii="新宋体" w:hAnsi="新宋体" w:eastAsia="新宋体" w:cs="宋体"/>
              </w:rPr>
              <w:t>器≥</w:t>
            </w:r>
            <w:r>
              <w:rPr>
                <w:rFonts w:hint="eastAsia" w:ascii="新宋体" w:hAnsi="新宋体" w:eastAsia="新宋体" w:cs="宋体"/>
              </w:rPr>
              <w:t>3</w:t>
            </w:r>
            <w:r>
              <w:rPr>
                <w:rFonts w:ascii="新宋体" w:hAnsi="新宋体" w:eastAsia="新宋体" w:cs="宋体"/>
              </w:rPr>
              <w:t>台，显示矩阵≥</w:t>
            </w:r>
            <w:r>
              <w:rPr>
                <w:rFonts w:ascii="新宋体" w:hAnsi="新宋体" w:eastAsia="新宋体" w:cs="Arial"/>
              </w:rPr>
              <w:t>1920 x 1080</w:t>
            </w:r>
          </w:p>
        </w:tc>
      </w:tr>
      <w:tr w14:paraId="647508BF">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520FBC">
            <w:pPr>
              <w:spacing w:after="0" w:line="360" w:lineRule="auto"/>
              <w:jc w:val="right"/>
              <w:rPr>
                <w:rFonts w:ascii="新宋体" w:hAnsi="新宋体" w:eastAsia="新宋体" w:cs="Arial"/>
              </w:rPr>
            </w:pPr>
            <w:r>
              <w:rPr>
                <w:rFonts w:ascii="新宋体" w:hAnsi="新宋体" w:eastAsia="新宋体" w:cs="Arial"/>
              </w:rPr>
              <w:t>8．</w:t>
            </w:r>
            <w:r>
              <w:rPr>
                <w:rFonts w:hint="eastAsia" w:ascii="新宋体" w:hAnsi="新宋体" w:eastAsia="新宋体" w:cs="Arial"/>
              </w:rPr>
              <w:t>2</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E2134C">
            <w:pPr>
              <w:spacing w:after="0" w:line="360" w:lineRule="auto"/>
              <w:jc w:val="both"/>
              <w:rPr>
                <w:rFonts w:ascii="新宋体" w:hAnsi="新宋体" w:eastAsia="新宋体" w:cs="宋体"/>
              </w:rPr>
            </w:pPr>
            <w:r>
              <w:rPr>
                <w:rFonts w:hint="eastAsia" w:ascii="新宋体" w:hAnsi="新宋体" w:eastAsia="新宋体" w:cs="Arial"/>
              </w:rPr>
              <w:t>控制室</w:t>
            </w:r>
            <w:r>
              <w:rPr>
                <w:rFonts w:ascii="新宋体" w:hAnsi="新宋体" w:eastAsia="新宋体" w:cs="Arial"/>
              </w:rPr>
              <w:t>LCD</w:t>
            </w:r>
            <w:r>
              <w:rPr>
                <w:rFonts w:ascii="新宋体" w:hAnsi="新宋体" w:eastAsia="新宋体" w:cs="宋体"/>
              </w:rPr>
              <w:t>显</w:t>
            </w:r>
            <w:r>
              <w:rPr>
                <w:rFonts w:hint="eastAsia" w:ascii="新宋体" w:hAnsi="新宋体" w:eastAsia="新宋体" w:cs="宋体"/>
              </w:rPr>
              <w:t>示</w:t>
            </w:r>
            <w:r>
              <w:rPr>
                <w:rFonts w:ascii="新宋体" w:hAnsi="新宋体" w:eastAsia="新宋体" w:cs="宋体"/>
              </w:rPr>
              <w:t>器</w:t>
            </w:r>
            <w:r>
              <w:rPr>
                <w:rFonts w:hint="eastAsia" w:ascii="新宋体" w:hAnsi="新宋体" w:eastAsia="新宋体" w:cs="宋体"/>
              </w:rPr>
              <w:t>最大</w:t>
            </w:r>
            <w:r>
              <w:rPr>
                <w:rFonts w:ascii="新宋体" w:hAnsi="新宋体" w:eastAsia="新宋体" w:cs="宋体"/>
              </w:rPr>
              <w:t>视角≥178°</w:t>
            </w:r>
            <w:r>
              <w:rPr>
                <w:rFonts w:hint="eastAsia" w:ascii="新宋体" w:hAnsi="新宋体" w:eastAsia="新宋体" w:cs="宋体"/>
              </w:rPr>
              <w:t>，亮度</w:t>
            </w:r>
            <w:r>
              <w:rPr>
                <w:rFonts w:ascii="新宋体" w:hAnsi="新宋体" w:eastAsia="新宋体" w:cs="宋体"/>
              </w:rPr>
              <w:t>≥400cd/m²</w:t>
            </w:r>
          </w:p>
        </w:tc>
      </w:tr>
      <w:tr w14:paraId="6F9F9430">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BED3E5">
            <w:pPr>
              <w:spacing w:after="0" w:line="360" w:lineRule="auto"/>
              <w:jc w:val="right"/>
              <w:rPr>
                <w:rFonts w:ascii="新宋体" w:hAnsi="新宋体" w:eastAsia="新宋体" w:cs="Arial"/>
              </w:rPr>
            </w:pPr>
            <w:r>
              <w:rPr>
                <w:rFonts w:ascii="新宋体" w:hAnsi="新宋体" w:eastAsia="新宋体" w:cs="Arial"/>
              </w:rPr>
              <w:t>8．</w:t>
            </w:r>
            <w:r>
              <w:rPr>
                <w:rFonts w:hint="eastAsia" w:ascii="新宋体" w:hAnsi="新宋体" w:eastAsia="新宋体" w:cs="Arial"/>
              </w:rPr>
              <w:t>3</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C022E8">
            <w:pPr>
              <w:spacing w:after="0" w:line="360" w:lineRule="auto"/>
              <w:jc w:val="both"/>
              <w:rPr>
                <w:rFonts w:ascii="新宋体" w:hAnsi="新宋体" w:eastAsia="新宋体" w:cs="宋体"/>
              </w:rPr>
            </w:pPr>
            <w:r>
              <w:rPr>
                <w:rFonts w:hint="eastAsia" w:ascii="新宋体" w:hAnsi="新宋体" w:eastAsia="新宋体" w:cs="宋体"/>
              </w:rPr>
              <w:t>手术</w:t>
            </w:r>
            <w:r>
              <w:rPr>
                <w:rFonts w:ascii="新宋体" w:hAnsi="新宋体" w:eastAsia="新宋体" w:cs="宋体"/>
              </w:rPr>
              <w:t>室：≥</w:t>
            </w:r>
            <w:r>
              <w:rPr>
                <w:rFonts w:hint="eastAsia" w:ascii="新宋体" w:hAnsi="新宋体" w:eastAsia="新宋体" w:cs="宋体"/>
                <w:lang w:val="en-US" w:eastAsia="zh-CN"/>
              </w:rPr>
              <w:t>19</w:t>
            </w:r>
            <w:r>
              <w:rPr>
                <w:rFonts w:ascii="新宋体" w:hAnsi="新宋体" w:eastAsia="新宋体" w:cs="宋体"/>
              </w:rPr>
              <w:t>英吋高亮医用高分辨率</w:t>
            </w:r>
            <w:r>
              <w:rPr>
                <w:rFonts w:hint="eastAsia" w:ascii="新宋体" w:hAnsi="新宋体" w:eastAsia="新宋体" w:cs="宋体"/>
              </w:rPr>
              <w:t>宽屏</w:t>
            </w:r>
            <w:r>
              <w:rPr>
                <w:rFonts w:ascii="新宋体" w:hAnsi="新宋体" w:eastAsia="新宋体" w:cs="Arial"/>
              </w:rPr>
              <w:t>LCD</w:t>
            </w:r>
            <w:r>
              <w:rPr>
                <w:rFonts w:ascii="新宋体" w:hAnsi="新宋体" w:eastAsia="新宋体" w:cs="宋体"/>
              </w:rPr>
              <w:t>显</w:t>
            </w:r>
            <w:r>
              <w:rPr>
                <w:rFonts w:hint="eastAsia" w:ascii="新宋体" w:hAnsi="新宋体" w:eastAsia="新宋体" w:cs="宋体"/>
              </w:rPr>
              <w:t>示</w:t>
            </w:r>
            <w:r>
              <w:rPr>
                <w:rFonts w:ascii="新宋体" w:hAnsi="新宋体" w:eastAsia="新宋体" w:cs="宋体"/>
              </w:rPr>
              <w:t>器</w:t>
            </w:r>
            <w:r>
              <w:rPr>
                <w:rFonts w:hint="eastAsia" w:ascii="新宋体" w:hAnsi="新宋体" w:eastAsia="新宋体" w:cs="宋体"/>
              </w:rPr>
              <w:t>≥4</w:t>
            </w:r>
            <w:r>
              <w:rPr>
                <w:rFonts w:ascii="新宋体" w:hAnsi="新宋体" w:eastAsia="新宋体" w:cs="宋体"/>
              </w:rPr>
              <w:t>台，显示矩阵≥</w:t>
            </w:r>
            <w:r>
              <w:rPr>
                <w:rFonts w:ascii="新宋体" w:hAnsi="新宋体" w:eastAsia="新宋体" w:cs="Arial"/>
              </w:rPr>
              <w:t>1920 x 1080</w:t>
            </w:r>
          </w:p>
        </w:tc>
      </w:tr>
      <w:tr w14:paraId="6B0C76BD">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BD39088">
            <w:pPr>
              <w:spacing w:after="0" w:line="360" w:lineRule="auto"/>
              <w:jc w:val="right"/>
              <w:rPr>
                <w:rFonts w:ascii="新宋体" w:hAnsi="新宋体" w:eastAsia="新宋体" w:cs="Arial"/>
              </w:rPr>
            </w:pPr>
            <w:r>
              <w:rPr>
                <w:rFonts w:ascii="新宋体" w:hAnsi="新宋体" w:eastAsia="新宋体" w:cs="Arial"/>
              </w:rPr>
              <w:t>8．</w:t>
            </w:r>
            <w:r>
              <w:rPr>
                <w:rFonts w:hint="eastAsia" w:ascii="新宋体" w:hAnsi="新宋体" w:eastAsia="新宋体" w:cs="Arial"/>
              </w:rPr>
              <w:t>4</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2944A06">
            <w:pPr>
              <w:spacing w:after="0" w:line="360" w:lineRule="auto"/>
              <w:jc w:val="both"/>
              <w:rPr>
                <w:rFonts w:ascii="新宋体" w:hAnsi="新宋体" w:eastAsia="新宋体" w:cs="宋体"/>
              </w:rPr>
            </w:pPr>
            <w:r>
              <w:rPr>
                <w:rFonts w:hint="eastAsia" w:ascii="新宋体" w:hAnsi="新宋体" w:eastAsia="新宋体" w:cs="Arial"/>
              </w:rPr>
              <w:t>手术室</w:t>
            </w:r>
            <w:r>
              <w:rPr>
                <w:rFonts w:ascii="新宋体" w:hAnsi="新宋体" w:eastAsia="新宋体" w:cs="Arial"/>
              </w:rPr>
              <w:t>LCD</w:t>
            </w:r>
            <w:r>
              <w:rPr>
                <w:rFonts w:ascii="新宋体" w:hAnsi="新宋体" w:eastAsia="新宋体" w:cs="宋体"/>
              </w:rPr>
              <w:t>显</w:t>
            </w:r>
            <w:r>
              <w:rPr>
                <w:rFonts w:hint="eastAsia" w:ascii="新宋体" w:hAnsi="新宋体" w:eastAsia="新宋体" w:cs="宋体"/>
              </w:rPr>
              <w:t>示</w:t>
            </w:r>
            <w:r>
              <w:rPr>
                <w:rFonts w:ascii="新宋体" w:hAnsi="新宋体" w:eastAsia="新宋体" w:cs="宋体"/>
              </w:rPr>
              <w:t>器</w:t>
            </w:r>
            <w:r>
              <w:rPr>
                <w:rFonts w:hint="eastAsia" w:ascii="新宋体" w:hAnsi="新宋体" w:eastAsia="新宋体" w:cs="宋体"/>
              </w:rPr>
              <w:t>最大</w:t>
            </w:r>
            <w:r>
              <w:rPr>
                <w:rFonts w:ascii="新宋体" w:hAnsi="新宋体" w:eastAsia="新宋体" w:cs="宋体"/>
              </w:rPr>
              <w:t>视角≥178°</w:t>
            </w:r>
            <w:r>
              <w:rPr>
                <w:rFonts w:hint="eastAsia" w:ascii="新宋体" w:hAnsi="新宋体" w:eastAsia="新宋体" w:cs="宋体"/>
              </w:rPr>
              <w:t>，亮度</w:t>
            </w:r>
            <w:r>
              <w:rPr>
                <w:rFonts w:ascii="新宋体" w:hAnsi="新宋体" w:eastAsia="新宋体" w:cs="宋体"/>
              </w:rPr>
              <w:t>≥650</w:t>
            </w:r>
            <w:r>
              <w:rPr>
                <w:rFonts w:hint="eastAsia" w:ascii="新宋体" w:hAnsi="新宋体" w:eastAsia="新宋体" w:cs="宋体"/>
              </w:rPr>
              <w:t>c</w:t>
            </w:r>
            <w:r>
              <w:rPr>
                <w:rFonts w:ascii="新宋体" w:hAnsi="新宋体" w:eastAsia="新宋体" w:cs="宋体"/>
              </w:rPr>
              <w:t>d/m²</w:t>
            </w:r>
          </w:p>
        </w:tc>
      </w:tr>
      <w:tr w14:paraId="734385B6">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063F07B">
            <w:pPr>
              <w:spacing w:after="0" w:line="360" w:lineRule="auto"/>
              <w:jc w:val="right"/>
              <w:rPr>
                <w:rFonts w:ascii="新宋体" w:hAnsi="新宋体" w:eastAsia="新宋体" w:cs="Arial"/>
              </w:rPr>
            </w:pPr>
            <w:r>
              <w:rPr>
                <w:rFonts w:ascii="新宋体" w:hAnsi="新宋体" w:eastAsia="新宋体" w:cs="Arial"/>
              </w:rPr>
              <w:t>8．</w:t>
            </w:r>
            <w:r>
              <w:rPr>
                <w:rFonts w:hint="eastAsia" w:ascii="新宋体" w:hAnsi="新宋体" w:eastAsia="新宋体" w:cs="Arial"/>
              </w:rPr>
              <w:t>5</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60F31FE">
            <w:pPr>
              <w:spacing w:after="0" w:line="360" w:lineRule="auto"/>
              <w:jc w:val="both"/>
              <w:rPr>
                <w:rFonts w:ascii="新宋体" w:hAnsi="新宋体" w:eastAsia="新宋体"/>
              </w:rPr>
            </w:pPr>
            <w:r>
              <w:rPr>
                <w:rFonts w:hint="eastAsia" w:ascii="新宋体" w:hAnsi="新宋体" w:eastAsia="新宋体" w:cs="Arial"/>
              </w:rPr>
              <w:t>≥</w:t>
            </w:r>
            <w:r>
              <w:rPr>
                <w:rFonts w:ascii="新宋体" w:hAnsi="新宋体" w:eastAsia="新宋体" w:cs="Arial"/>
              </w:rPr>
              <w:t>4</w:t>
            </w:r>
            <w:r>
              <w:rPr>
                <w:rFonts w:ascii="新宋体" w:hAnsi="新宋体" w:eastAsia="新宋体" w:cs="宋体"/>
              </w:rPr>
              <w:t>架位</w:t>
            </w:r>
            <w:r>
              <w:rPr>
                <w:rFonts w:hint="eastAsia" w:ascii="新宋体" w:hAnsi="新宋体" w:eastAsia="新宋体" w:cs="宋体"/>
              </w:rPr>
              <w:t>宽屏</w:t>
            </w:r>
            <w:r>
              <w:rPr>
                <w:rFonts w:ascii="新宋体" w:hAnsi="新宋体" w:eastAsia="新宋体" w:cs="宋体"/>
              </w:rPr>
              <w:t>显</w:t>
            </w:r>
            <w:r>
              <w:rPr>
                <w:rFonts w:hint="eastAsia" w:ascii="新宋体" w:hAnsi="新宋体" w:eastAsia="新宋体" w:cs="宋体"/>
              </w:rPr>
              <w:t>示</w:t>
            </w:r>
            <w:r>
              <w:rPr>
                <w:rFonts w:ascii="新宋体" w:hAnsi="新宋体" w:eastAsia="新宋体" w:cs="宋体"/>
              </w:rPr>
              <w:t>器吊架</w:t>
            </w:r>
          </w:p>
        </w:tc>
      </w:tr>
      <w:tr w14:paraId="336A88B0">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98C31DD">
            <w:pPr>
              <w:spacing w:after="0" w:line="360" w:lineRule="auto"/>
              <w:jc w:val="right"/>
              <w:rPr>
                <w:rFonts w:ascii="新宋体" w:hAnsi="新宋体" w:eastAsia="新宋体" w:cs="Arial"/>
              </w:rPr>
            </w:pPr>
            <w:r>
              <w:rPr>
                <w:rFonts w:ascii="新宋体" w:hAnsi="新宋体" w:eastAsia="新宋体" w:cs="Arial"/>
              </w:rPr>
              <w:t>8．</w:t>
            </w:r>
            <w:r>
              <w:rPr>
                <w:rFonts w:hint="eastAsia" w:ascii="新宋体" w:hAnsi="新宋体" w:eastAsia="新宋体" w:cs="Arial"/>
              </w:rPr>
              <w:t>6</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037E85A">
            <w:pPr>
              <w:spacing w:after="0" w:line="360" w:lineRule="auto"/>
              <w:jc w:val="both"/>
              <w:rPr>
                <w:rFonts w:ascii="新宋体" w:hAnsi="新宋体" w:eastAsia="新宋体"/>
              </w:rPr>
            </w:pPr>
            <w:r>
              <w:rPr>
                <w:rFonts w:ascii="新宋体" w:hAnsi="新宋体" w:eastAsia="新宋体" w:cs="宋体"/>
              </w:rPr>
              <w:t>显示器吊架可置于床旁三侧位置，吊架移动范围</w:t>
            </w:r>
            <w:r>
              <w:rPr>
                <w:rFonts w:hint="eastAsia" w:ascii="新宋体" w:hAnsi="新宋体" w:eastAsia="新宋体" w:cs="宋体"/>
              </w:rPr>
              <w:t>：</w:t>
            </w:r>
            <w:r>
              <w:rPr>
                <w:rFonts w:ascii="新宋体" w:hAnsi="新宋体" w:eastAsia="新宋体" w:cs="宋体"/>
              </w:rPr>
              <w:t>≥</w:t>
            </w:r>
            <w:r>
              <w:rPr>
                <w:rFonts w:ascii="新宋体" w:hAnsi="新宋体" w:eastAsia="新宋体" w:cs="Arial"/>
              </w:rPr>
              <w:t>330cm x 300cm</w:t>
            </w:r>
          </w:p>
        </w:tc>
      </w:tr>
      <w:tr w14:paraId="7785521F">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2E66B3B">
            <w:pPr>
              <w:spacing w:after="0" w:line="360" w:lineRule="auto"/>
              <w:jc w:val="right"/>
              <w:rPr>
                <w:rFonts w:ascii="新宋体" w:hAnsi="新宋体" w:eastAsia="新宋体" w:cs="Arial"/>
              </w:rPr>
            </w:pPr>
            <w:r>
              <w:rPr>
                <w:rFonts w:ascii="新宋体" w:hAnsi="新宋体" w:eastAsia="新宋体" w:cs="Arial"/>
              </w:rPr>
              <w:t>8．</w:t>
            </w:r>
            <w:r>
              <w:rPr>
                <w:rFonts w:hint="eastAsia" w:ascii="新宋体" w:hAnsi="新宋体" w:eastAsia="新宋体" w:cs="Arial"/>
              </w:rPr>
              <w:t>7</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CF1FFDF">
            <w:pPr>
              <w:spacing w:after="0" w:line="360" w:lineRule="auto"/>
              <w:jc w:val="both"/>
              <w:rPr>
                <w:rFonts w:ascii="新宋体" w:hAnsi="新宋体" w:eastAsia="新宋体" w:cs="Arial"/>
              </w:rPr>
            </w:pPr>
            <w:r>
              <w:rPr>
                <w:rFonts w:ascii="新宋体" w:hAnsi="新宋体" w:eastAsia="新宋体" w:cs="宋体"/>
              </w:rPr>
              <w:t>显示器吊架旋转范围</w:t>
            </w:r>
            <w:r>
              <w:rPr>
                <w:rFonts w:hint="eastAsia" w:ascii="新宋体" w:hAnsi="新宋体" w:eastAsia="新宋体" w:cs="宋体"/>
              </w:rPr>
              <w:t>：</w:t>
            </w:r>
            <w:r>
              <w:rPr>
                <w:rFonts w:ascii="新宋体" w:hAnsi="新宋体" w:eastAsia="新宋体" w:cs="宋体"/>
              </w:rPr>
              <w:t>≥</w:t>
            </w:r>
            <w:r>
              <w:rPr>
                <w:rFonts w:ascii="新宋体" w:hAnsi="新宋体" w:eastAsia="新宋体" w:cs="Arial"/>
              </w:rPr>
              <w:t>350°</w:t>
            </w:r>
          </w:p>
        </w:tc>
      </w:tr>
      <w:tr w14:paraId="4AA56290">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A33BA7">
            <w:pPr>
              <w:spacing w:after="0" w:line="360" w:lineRule="auto"/>
              <w:rPr>
                <w:rFonts w:ascii="新宋体" w:hAnsi="新宋体" w:eastAsia="新宋体" w:cs="Arial"/>
                <w:b/>
              </w:rPr>
            </w:pPr>
            <w:r>
              <w:rPr>
                <w:rFonts w:ascii="新宋体" w:hAnsi="新宋体" w:eastAsia="新宋体" w:cs="Arial"/>
                <w:b/>
              </w:rPr>
              <w:t>9、</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F74579">
            <w:pPr>
              <w:spacing w:after="0" w:line="360" w:lineRule="auto"/>
              <w:rPr>
                <w:rFonts w:ascii="新宋体" w:hAnsi="新宋体" w:eastAsia="新宋体" w:cs="宋体"/>
                <w:b/>
              </w:rPr>
            </w:pPr>
            <w:r>
              <w:rPr>
                <w:rFonts w:ascii="新宋体" w:hAnsi="新宋体" w:eastAsia="新宋体" w:cs="宋体"/>
                <w:b/>
              </w:rPr>
              <w:t>图像系统</w:t>
            </w:r>
          </w:p>
        </w:tc>
      </w:tr>
      <w:tr w14:paraId="7649A01C">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4B56DE">
            <w:pPr>
              <w:spacing w:after="0" w:line="360" w:lineRule="auto"/>
              <w:jc w:val="right"/>
              <w:rPr>
                <w:rFonts w:ascii="新宋体" w:hAnsi="新宋体" w:eastAsia="新宋体" w:cs="Arial"/>
                <w:bCs/>
              </w:rPr>
            </w:pPr>
            <w:r>
              <w:rPr>
                <w:rFonts w:ascii="新宋体" w:hAnsi="新宋体" w:eastAsia="新宋体" w:cs="Arial"/>
                <w:bCs/>
              </w:rPr>
              <w:t>9．1</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53A303">
            <w:pPr>
              <w:spacing w:after="0" w:line="360" w:lineRule="auto"/>
              <w:jc w:val="both"/>
              <w:rPr>
                <w:rFonts w:ascii="新宋体" w:hAnsi="新宋体" w:eastAsia="新宋体"/>
                <w:bCs/>
              </w:rPr>
            </w:pPr>
            <w:r>
              <w:rPr>
                <w:rFonts w:ascii="新宋体" w:hAnsi="新宋体" w:eastAsia="新宋体" w:cs="宋体"/>
                <w:bCs/>
              </w:rPr>
              <w:t>外周采集、处理、存储</w:t>
            </w:r>
            <w:r>
              <w:rPr>
                <w:rFonts w:ascii="新宋体" w:hAnsi="新宋体" w:eastAsia="新宋体" w:cs="Arial"/>
                <w:bCs/>
              </w:rPr>
              <w:t>2048x2048</w:t>
            </w:r>
            <w:r>
              <w:rPr>
                <w:rFonts w:ascii="新宋体" w:hAnsi="新宋体" w:eastAsia="新宋体" w:cs="宋体"/>
                <w:bCs/>
              </w:rPr>
              <w:t>矩阵，即提供</w:t>
            </w:r>
            <w:r>
              <w:rPr>
                <w:rFonts w:ascii="新宋体" w:hAnsi="新宋体" w:eastAsia="新宋体" w:cs="Arial"/>
                <w:bCs/>
              </w:rPr>
              <w:t>2K</w:t>
            </w:r>
            <w:r>
              <w:rPr>
                <w:rFonts w:ascii="新宋体" w:hAnsi="新宋体" w:eastAsia="新宋体" w:cs="宋体"/>
                <w:bCs/>
              </w:rPr>
              <w:t>影像链配置</w:t>
            </w:r>
          </w:p>
        </w:tc>
      </w:tr>
      <w:tr w14:paraId="2F38D6B2">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FDD02E">
            <w:pPr>
              <w:spacing w:after="0" w:line="360" w:lineRule="auto"/>
              <w:jc w:val="right"/>
              <w:rPr>
                <w:rFonts w:ascii="新宋体" w:hAnsi="新宋体" w:eastAsia="新宋体" w:cs="Arial"/>
              </w:rPr>
            </w:pPr>
            <w:r>
              <w:rPr>
                <w:rFonts w:ascii="新宋体" w:hAnsi="新宋体" w:eastAsia="新宋体" w:cs="Arial"/>
              </w:rPr>
              <w:t>9．2</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EB2A05">
            <w:pPr>
              <w:spacing w:after="0" w:line="360" w:lineRule="auto"/>
              <w:jc w:val="both"/>
              <w:rPr>
                <w:rFonts w:ascii="新宋体" w:hAnsi="新宋体" w:eastAsia="新宋体" w:cs="宋体"/>
              </w:rPr>
            </w:pPr>
            <w:r>
              <w:rPr>
                <w:rFonts w:hint="eastAsia" w:ascii="新宋体" w:hAnsi="新宋体" w:eastAsia="新宋体" w:cs="宋体"/>
              </w:rPr>
              <w:t>外周采集</w:t>
            </w:r>
            <w:r>
              <w:rPr>
                <w:rFonts w:ascii="新宋体" w:hAnsi="新宋体" w:eastAsia="新宋体" w:cs="宋体"/>
              </w:rPr>
              <w:t>帧率</w:t>
            </w:r>
            <w:r>
              <w:rPr>
                <w:rFonts w:hint="eastAsia" w:ascii="新宋体" w:hAnsi="新宋体" w:eastAsia="新宋体" w:cs="宋体"/>
              </w:rPr>
              <w:t>：</w:t>
            </w:r>
            <w:r>
              <w:rPr>
                <w:rFonts w:ascii="新宋体" w:hAnsi="新宋体" w:eastAsia="新宋体" w:cs="宋体"/>
              </w:rPr>
              <w:t xml:space="preserve">0.5 </w:t>
            </w:r>
            <w:r>
              <w:rPr>
                <w:rFonts w:hint="eastAsia" w:ascii="新宋体" w:hAnsi="新宋体" w:eastAsia="新宋体" w:cs="宋体"/>
              </w:rPr>
              <w:t>-</w:t>
            </w:r>
            <w:r>
              <w:rPr>
                <w:rFonts w:ascii="新宋体" w:hAnsi="新宋体" w:eastAsia="新宋体" w:cs="宋体"/>
              </w:rPr>
              <w:t xml:space="preserve"> 6帧 /秒</w:t>
            </w:r>
          </w:p>
        </w:tc>
      </w:tr>
      <w:tr w14:paraId="36523563">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F4AD5F">
            <w:pPr>
              <w:spacing w:after="0" w:line="360" w:lineRule="auto"/>
              <w:jc w:val="right"/>
              <w:rPr>
                <w:rFonts w:ascii="新宋体" w:hAnsi="新宋体" w:eastAsia="新宋体" w:cs="Arial"/>
              </w:rPr>
            </w:pPr>
            <w:r>
              <w:rPr>
                <w:rFonts w:ascii="新宋体" w:hAnsi="新宋体" w:eastAsia="新宋体" w:cs="Arial"/>
              </w:rPr>
              <w:t>9．3</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9F6BA5">
            <w:pPr>
              <w:spacing w:after="0" w:line="360" w:lineRule="auto"/>
              <w:rPr>
                <w:rFonts w:ascii="新宋体" w:hAnsi="新宋体" w:eastAsia="新宋体" w:cs="宋体"/>
              </w:rPr>
            </w:pPr>
            <w:r>
              <w:rPr>
                <w:rFonts w:hint="eastAsia" w:ascii="新宋体" w:hAnsi="新宋体" w:eastAsia="新宋体" w:cs="宋体"/>
              </w:rPr>
              <w:t>心脏采集、处理、存储1024x1024矩阵</w:t>
            </w:r>
          </w:p>
        </w:tc>
      </w:tr>
      <w:tr w14:paraId="0B45F74E">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D380CE">
            <w:pPr>
              <w:spacing w:after="0" w:line="360" w:lineRule="auto"/>
              <w:jc w:val="right"/>
              <w:rPr>
                <w:rFonts w:ascii="新宋体" w:hAnsi="新宋体" w:eastAsia="新宋体" w:cs="Arial"/>
              </w:rPr>
            </w:pPr>
            <w:r>
              <w:rPr>
                <w:rFonts w:ascii="新宋体" w:hAnsi="新宋体" w:eastAsia="新宋体" w:cs="Arial"/>
              </w:rPr>
              <w:t>9．4</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CEC062">
            <w:pPr>
              <w:spacing w:after="0" w:line="360" w:lineRule="auto"/>
              <w:rPr>
                <w:rFonts w:ascii="新宋体" w:hAnsi="新宋体" w:eastAsia="新宋体" w:cs="宋体"/>
              </w:rPr>
            </w:pPr>
            <w:r>
              <w:rPr>
                <w:rFonts w:hint="eastAsia" w:ascii="新宋体" w:hAnsi="新宋体" w:eastAsia="新宋体" w:cs="宋体"/>
              </w:rPr>
              <w:t>心脏采集</w:t>
            </w:r>
            <w:r>
              <w:rPr>
                <w:rFonts w:ascii="新宋体" w:hAnsi="新宋体" w:eastAsia="新宋体" w:cs="宋体"/>
              </w:rPr>
              <w:t>帧率</w:t>
            </w:r>
            <w:r>
              <w:rPr>
                <w:rFonts w:hint="eastAsia" w:ascii="新宋体" w:hAnsi="新宋体" w:eastAsia="新宋体" w:cs="宋体"/>
              </w:rPr>
              <w:t>：</w:t>
            </w:r>
            <w:r>
              <w:rPr>
                <w:rFonts w:ascii="新宋体" w:hAnsi="新宋体" w:eastAsia="新宋体" w:cs="宋体"/>
              </w:rPr>
              <w:t>15- 30帧 /秒</w:t>
            </w:r>
          </w:p>
        </w:tc>
      </w:tr>
      <w:tr w14:paraId="261A5147">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C80DDB">
            <w:pPr>
              <w:spacing w:after="0" w:line="360" w:lineRule="auto"/>
              <w:jc w:val="right"/>
              <w:rPr>
                <w:rFonts w:ascii="新宋体" w:hAnsi="新宋体" w:eastAsia="新宋体" w:cs="Arial"/>
              </w:rPr>
            </w:pPr>
            <w:r>
              <w:rPr>
                <w:rFonts w:ascii="新宋体" w:hAnsi="新宋体" w:eastAsia="新宋体" w:cs="Arial"/>
              </w:rPr>
              <w:t>9．5</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C77CA7">
            <w:pPr>
              <w:spacing w:after="0" w:line="360" w:lineRule="auto"/>
              <w:jc w:val="both"/>
              <w:rPr>
                <w:rFonts w:ascii="新宋体" w:hAnsi="新宋体" w:eastAsia="新宋体" w:cs="宋体"/>
              </w:rPr>
            </w:pPr>
            <w:r>
              <w:rPr>
                <w:rFonts w:ascii="新宋体" w:hAnsi="新宋体" w:eastAsia="新宋体" w:cs="宋体"/>
              </w:rPr>
              <w:t>实时减影</w:t>
            </w:r>
          </w:p>
        </w:tc>
      </w:tr>
      <w:tr w14:paraId="6D0170B6">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2EF1EB">
            <w:pPr>
              <w:spacing w:after="0" w:line="360" w:lineRule="auto"/>
              <w:jc w:val="right"/>
              <w:rPr>
                <w:rFonts w:ascii="新宋体" w:hAnsi="新宋体" w:eastAsia="新宋体" w:cs="Arial"/>
              </w:rPr>
            </w:pPr>
            <w:r>
              <w:rPr>
                <w:rFonts w:ascii="新宋体" w:hAnsi="新宋体" w:eastAsia="新宋体" w:cs="Arial"/>
              </w:rPr>
              <w:t>9．6</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8CB4AD">
            <w:pPr>
              <w:spacing w:after="0" w:line="360" w:lineRule="auto"/>
              <w:jc w:val="both"/>
              <w:rPr>
                <w:rFonts w:ascii="新宋体" w:hAnsi="新宋体" w:eastAsia="新宋体" w:cs="宋体"/>
              </w:rPr>
            </w:pPr>
            <w:r>
              <w:rPr>
                <w:rFonts w:ascii="新宋体" w:hAnsi="新宋体" w:eastAsia="新宋体" w:cs="宋体"/>
              </w:rPr>
              <w:t>脉冲透视</w:t>
            </w:r>
          </w:p>
        </w:tc>
      </w:tr>
      <w:tr w14:paraId="591F3EF2">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E9A9C1">
            <w:pPr>
              <w:spacing w:after="0" w:line="360" w:lineRule="auto"/>
              <w:jc w:val="right"/>
              <w:rPr>
                <w:rFonts w:ascii="新宋体" w:hAnsi="新宋体" w:eastAsia="新宋体" w:cs="Arial"/>
              </w:rPr>
            </w:pPr>
            <w:r>
              <w:rPr>
                <w:rFonts w:ascii="新宋体" w:hAnsi="新宋体" w:eastAsia="新宋体" w:cs="Arial"/>
              </w:rPr>
              <w:t>9．7</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16D966">
            <w:pPr>
              <w:spacing w:after="0" w:line="360" w:lineRule="auto"/>
              <w:jc w:val="both"/>
              <w:rPr>
                <w:rFonts w:ascii="新宋体" w:hAnsi="新宋体" w:eastAsia="新宋体" w:cs="宋体"/>
              </w:rPr>
            </w:pPr>
            <w:r>
              <w:rPr>
                <w:rFonts w:ascii="新宋体" w:hAnsi="新宋体" w:eastAsia="新宋体" w:cs="宋体"/>
              </w:rPr>
              <w:t>床旁可直接选择透视剂量</w:t>
            </w:r>
            <w:r>
              <w:rPr>
                <w:rFonts w:hint="eastAsia" w:ascii="新宋体" w:hAnsi="新宋体" w:eastAsia="新宋体" w:cs="宋体"/>
              </w:rPr>
              <w:t>：</w:t>
            </w:r>
            <w:r>
              <w:rPr>
                <w:rFonts w:ascii="新宋体" w:hAnsi="新宋体" w:eastAsia="新宋体" w:cs="宋体"/>
              </w:rPr>
              <w:t>≥3档，最小档</w:t>
            </w:r>
            <w:r>
              <w:rPr>
                <w:rFonts w:hint="eastAsia" w:ascii="新宋体" w:hAnsi="新宋体" w:eastAsia="新宋体" w:cs="宋体"/>
              </w:rPr>
              <w:t>：</w:t>
            </w:r>
            <w:r>
              <w:rPr>
                <w:rFonts w:ascii="新宋体" w:hAnsi="新宋体" w:eastAsia="新宋体" w:cs="宋体"/>
              </w:rPr>
              <w:t>≤5伦琴/分钟</w:t>
            </w:r>
          </w:p>
        </w:tc>
      </w:tr>
      <w:tr w14:paraId="1E6C111C">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B172B9">
            <w:pPr>
              <w:spacing w:after="0" w:line="360" w:lineRule="auto"/>
              <w:jc w:val="right"/>
              <w:rPr>
                <w:rFonts w:ascii="新宋体" w:hAnsi="新宋体" w:eastAsia="新宋体" w:cs="Arial"/>
              </w:rPr>
            </w:pPr>
            <w:r>
              <w:rPr>
                <w:rFonts w:ascii="新宋体" w:hAnsi="新宋体" w:eastAsia="新宋体" w:cs="Arial"/>
              </w:rPr>
              <w:t>9．8</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7A3D54">
            <w:pPr>
              <w:spacing w:after="0" w:line="360" w:lineRule="auto"/>
              <w:jc w:val="both"/>
              <w:rPr>
                <w:rFonts w:ascii="新宋体" w:hAnsi="新宋体" w:eastAsia="新宋体" w:cs="宋体"/>
              </w:rPr>
            </w:pPr>
            <w:r>
              <w:rPr>
                <w:rFonts w:ascii="新宋体" w:hAnsi="新宋体" w:eastAsia="新宋体" w:cs="宋体"/>
              </w:rPr>
              <w:t>可存储单幅及序列透视图象（单次储存≥20S且≥600幅的连续动态透视图象），透视序列可以同屏多幅图像形式显示于参考屏上</w:t>
            </w:r>
          </w:p>
        </w:tc>
      </w:tr>
      <w:tr w14:paraId="4ACFF22D">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F7B213">
            <w:pPr>
              <w:spacing w:after="0" w:line="360" w:lineRule="auto"/>
              <w:jc w:val="right"/>
              <w:rPr>
                <w:rFonts w:ascii="新宋体" w:hAnsi="新宋体" w:eastAsia="新宋体" w:cs="Arial"/>
              </w:rPr>
            </w:pPr>
            <w:r>
              <w:rPr>
                <w:rFonts w:ascii="新宋体" w:hAnsi="新宋体" w:eastAsia="新宋体" w:cs="Arial"/>
              </w:rPr>
              <w:t>9．9</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955EA3">
            <w:pPr>
              <w:spacing w:after="0" w:line="360" w:lineRule="auto"/>
              <w:jc w:val="both"/>
              <w:rPr>
                <w:rFonts w:ascii="新宋体" w:hAnsi="新宋体" w:eastAsia="新宋体" w:cs="宋体"/>
              </w:rPr>
            </w:pPr>
            <w:r>
              <w:rPr>
                <w:rFonts w:ascii="新宋体" w:hAnsi="新宋体" w:eastAsia="新宋体" w:cs="宋体"/>
              </w:rPr>
              <w:t>最大脉冲透视速度</w:t>
            </w:r>
            <w:r>
              <w:rPr>
                <w:rFonts w:hint="eastAsia" w:ascii="新宋体" w:hAnsi="新宋体" w:eastAsia="新宋体" w:cs="宋体"/>
              </w:rPr>
              <w:t>：</w:t>
            </w:r>
            <w:r>
              <w:rPr>
                <w:rFonts w:ascii="新宋体" w:hAnsi="新宋体" w:eastAsia="新宋体" w:cs="宋体"/>
              </w:rPr>
              <w:t>≥30幅/秒</w:t>
            </w:r>
          </w:p>
        </w:tc>
      </w:tr>
      <w:tr w14:paraId="51D54C0A">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DD5C6B">
            <w:pPr>
              <w:spacing w:after="0" w:line="360" w:lineRule="auto"/>
              <w:jc w:val="right"/>
              <w:rPr>
                <w:rFonts w:ascii="新宋体" w:hAnsi="新宋体" w:eastAsia="新宋体" w:cs="Arial"/>
              </w:rPr>
            </w:pPr>
            <w:r>
              <w:rPr>
                <w:rFonts w:ascii="新宋体" w:hAnsi="新宋体" w:eastAsia="新宋体" w:cs="Arial"/>
              </w:rPr>
              <w:t>9．10</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C74B0C">
            <w:pPr>
              <w:spacing w:after="0" w:line="360" w:lineRule="auto"/>
              <w:jc w:val="both"/>
              <w:rPr>
                <w:rFonts w:ascii="新宋体" w:hAnsi="新宋体" w:eastAsia="新宋体" w:cs="宋体"/>
              </w:rPr>
            </w:pPr>
            <w:r>
              <w:rPr>
                <w:rFonts w:ascii="新宋体" w:hAnsi="新宋体" w:eastAsia="新宋体" w:cs="宋体"/>
              </w:rPr>
              <w:t>最小脉冲透视速度</w:t>
            </w:r>
            <w:r>
              <w:rPr>
                <w:rFonts w:hint="eastAsia" w:ascii="新宋体" w:hAnsi="新宋体" w:eastAsia="新宋体" w:cs="宋体"/>
              </w:rPr>
              <w:t>：</w:t>
            </w:r>
            <w:r>
              <w:rPr>
                <w:rFonts w:ascii="新宋体" w:hAnsi="新宋体" w:eastAsia="新宋体" w:cs="宋体"/>
              </w:rPr>
              <w:t>≤3.75幅/秒</w:t>
            </w:r>
          </w:p>
        </w:tc>
      </w:tr>
      <w:tr w14:paraId="0ABC884B">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0F57AC">
            <w:pPr>
              <w:spacing w:after="0" w:line="360" w:lineRule="auto"/>
              <w:jc w:val="right"/>
              <w:rPr>
                <w:rFonts w:ascii="新宋体" w:hAnsi="新宋体" w:eastAsia="新宋体" w:cs="Arial"/>
              </w:rPr>
            </w:pPr>
            <w:r>
              <w:rPr>
                <w:rFonts w:ascii="新宋体" w:hAnsi="新宋体" w:eastAsia="新宋体" w:cs="Arial"/>
              </w:rPr>
              <w:t>9．11</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A2928B">
            <w:pPr>
              <w:spacing w:after="0" w:line="360" w:lineRule="auto"/>
              <w:jc w:val="both"/>
              <w:rPr>
                <w:rFonts w:ascii="新宋体" w:hAnsi="新宋体" w:eastAsia="新宋体" w:cs="宋体"/>
              </w:rPr>
            </w:pPr>
            <w:r>
              <w:rPr>
                <w:rFonts w:ascii="新宋体" w:hAnsi="新宋体" w:eastAsia="新宋体" w:cs="宋体"/>
              </w:rPr>
              <w:t>具有透视末帧图像保持功能</w:t>
            </w:r>
          </w:p>
        </w:tc>
      </w:tr>
      <w:tr w14:paraId="59A7BB47">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684D49">
            <w:pPr>
              <w:spacing w:after="0" w:line="360" w:lineRule="auto"/>
              <w:jc w:val="right"/>
              <w:rPr>
                <w:rFonts w:ascii="新宋体" w:hAnsi="新宋体" w:eastAsia="新宋体" w:cs="Arial"/>
              </w:rPr>
            </w:pPr>
            <w:r>
              <w:rPr>
                <w:rFonts w:ascii="新宋体" w:hAnsi="新宋体" w:eastAsia="新宋体" w:cs="Arial"/>
              </w:rPr>
              <w:t>9．12</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513495">
            <w:pPr>
              <w:spacing w:after="0" w:line="360" w:lineRule="auto"/>
              <w:jc w:val="both"/>
              <w:rPr>
                <w:rFonts w:ascii="新宋体" w:hAnsi="新宋体" w:eastAsia="新宋体" w:cs="宋体"/>
              </w:rPr>
            </w:pPr>
            <w:r>
              <w:rPr>
                <w:rFonts w:ascii="新宋体" w:hAnsi="新宋体" w:eastAsia="新宋体" w:cs="宋体"/>
              </w:rPr>
              <w:t>硬盘图像存储量</w:t>
            </w:r>
            <w:r>
              <w:rPr>
                <w:rFonts w:hint="eastAsia" w:ascii="新宋体" w:hAnsi="新宋体" w:eastAsia="新宋体" w:cs="宋体"/>
              </w:rPr>
              <w:t>1024x1024</w:t>
            </w:r>
            <w:r>
              <w:rPr>
                <w:rFonts w:ascii="新宋体" w:hAnsi="新宋体" w:eastAsia="新宋体" w:cs="宋体"/>
              </w:rPr>
              <w:t xml:space="preserve"> 矩阵</w:t>
            </w:r>
            <w:r>
              <w:rPr>
                <w:rFonts w:hint="eastAsia" w:ascii="新宋体" w:hAnsi="新宋体" w:eastAsia="新宋体" w:cs="宋体"/>
              </w:rPr>
              <w:t>：</w:t>
            </w:r>
            <w:r>
              <w:rPr>
                <w:rFonts w:ascii="新宋体" w:hAnsi="新宋体" w:eastAsia="新宋体" w:cs="宋体"/>
              </w:rPr>
              <w:t>≥50,000幅</w:t>
            </w:r>
          </w:p>
        </w:tc>
      </w:tr>
      <w:tr w14:paraId="5E67178A">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ADF692">
            <w:pPr>
              <w:spacing w:after="0" w:line="360" w:lineRule="auto"/>
              <w:jc w:val="right"/>
              <w:rPr>
                <w:rFonts w:ascii="新宋体" w:hAnsi="新宋体" w:eastAsia="新宋体" w:cs="Arial"/>
              </w:rPr>
            </w:pPr>
            <w:r>
              <w:rPr>
                <w:rFonts w:ascii="新宋体" w:hAnsi="新宋体" w:eastAsia="新宋体" w:cs="Arial"/>
              </w:rPr>
              <w:t>9．13</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C78614">
            <w:pPr>
              <w:spacing w:after="0" w:line="360" w:lineRule="auto"/>
              <w:jc w:val="both"/>
              <w:rPr>
                <w:rFonts w:ascii="新宋体" w:hAnsi="新宋体" w:eastAsia="新宋体" w:cs="宋体"/>
              </w:rPr>
            </w:pPr>
            <w:r>
              <w:rPr>
                <w:rFonts w:ascii="新宋体" w:hAnsi="新宋体" w:eastAsia="新宋体" w:cs="宋体"/>
              </w:rPr>
              <w:t>后处理功能包括：改变回放速度、选择路标图像、电子遮光器、边缘增强、图像反转、附加注解、快速选择图像、移动放大、可变速度循环放映、造影图像自动窗宽、窗位调节、重定蒙片、手动自动像素移位、最大路径和骨标记</w:t>
            </w:r>
          </w:p>
        </w:tc>
      </w:tr>
      <w:tr w14:paraId="6A5B0468">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DFA5B04">
            <w:pPr>
              <w:spacing w:after="0" w:line="360" w:lineRule="auto"/>
              <w:jc w:val="right"/>
              <w:rPr>
                <w:rFonts w:ascii="新宋体" w:hAnsi="新宋体" w:eastAsia="新宋体" w:cs="Arial"/>
              </w:rPr>
            </w:pPr>
            <w:r>
              <w:rPr>
                <w:rFonts w:ascii="新宋体" w:hAnsi="新宋体" w:eastAsia="新宋体" w:cs="Arial"/>
              </w:rPr>
              <w:t>9．14</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6656BB8">
            <w:pPr>
              <w:spacing w:after="0" w:line="360" w:lineRule="auto"/>
              <w:jc w:val="both"/>
              <w:rPr>
                <w:rFonts w:ascii="新宋体" w:hAnsi="新宋体" w:eastAsia="新宋体" w:cs="宋体"/>
              </w:rPr>
            </w:pPr>
            <w:r>
              <w:rPr>
                <w:rFonts w:ascii="新宋体" w:hAnsi="新宋体" w:eastAsia="新宋体" w:cs="宋体"/>
              </w:rPr>
              <w:t>血管序列实时DSA功能和DA功能</w:t>
            </w:r>
          </w:p>
        </w:tc>
      </w:tr>
      <w:tr w14:paraId="736EF28A">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797EF0">
            <w:pPr>
              <w:spacing w:after="0" w:line="360" w:lineRule="auto"/>
              <w:jc w:val="right"/>
              <w:rPr>
                <w:rFonts w:ascii="新宋体" w:hAnsi="新宋体" w:eastAsia="新宋体" w:cs="Arial"/>
              </w:rPr>
            </w:pPr>
            <w:r>
              <w:rPr>
                <w:rFonts w:ascii="新宋体" w:hAnsi="新宋体" w:eastAsia="新宋体" w:cs="Arial"/>
              </w:rPr>
              <w:t>9．15</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81FF23">
            <w:pPr>
              <w:spacing w:after="0" w:line="360" w:lineRule="auto"/>
              <w:jc w:val="both"/>
              <w:rPr>
                <w:rFonts w:ascii="新宋体" w:hAnsi="新宋体" w:eastAsia="新宋体" w:cs="宋体"/>
              </w:rPr>
            </w:pPr>
            <w:r>
              <w:rPr>
                <w:rFonts w:ascii="新宋体" w:hAnsi="新宋体" w:eastAsia="新宋体" w:cs="宋体"/>
              </w:rPr>
              <w:t>图像显示功能：采集时间、日期显示、图像冻结，灰阶反转，图像标注，左／右标识，文字注释，解剖背景。</w:t>
            </w:r>
          </w:p>
        </w:tc>
      </w:tr>
      <w:tr w14:paraId="38DAB4D4">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E59263">
            <w:pPr>
              <w:spacing w:after="0" w:line="360" w:lineRule="auto"/>
              <w:jc w:val="right"/>
              <w:rPr>
                <w:rFonts w:ascii="新宋体" w:hAnsi="新宋体" w:eastAsia="新宋体" w:cs="Arial"/>
              </w:rPr>
            </w:pPr>
            <w:r>
              <w:rPr>
                <w:rFonts w:ascii="新宋体" w:hAnsi="新宋体" w:eastAsia="新宋体" w:cs="Arial"/>
              </w:rPr>
              <w:t>9．16</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DF6FD9">
            <w:pPr>
              <w:spacing w:after="0" w:line="360" w:lineRule="auto"/>
              <w:jc w:val="both"/>
              <w:rPr>
                <w:rFonts w:ascii="新宋体" w:hAnsi="新宋体" w:eastAsia="新宋体" w:cs="宋体"/>
              </w:rPr>
            </w:pPr>
            <w:r>
              <w:rPr>
                <w:rFonts w:ascii="新宋体" w:hAnsi="新宋体" w:eastAsia="新宋体" w:cs="宋体"/>
              </w:rPr>
              <w:t>路径图造影剂自动峰值保持功能</w:t>
            </w:r>
          </w:p>
        </w:tc>
      </w:tr>
      <w:tr w14:paraId="2DA31E64">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87ACDB">
            <w:pPr>
              <w:spacing w:after="0" w:line="360" w:lineRule="auto"/>
              <w:jc w:val="right"/>
              <w:rPr>
                <w:rFonts w:ascii="新宋体" w:hAnsi="新宋体" w:eastAsia="新宋体" w:cs="Arial"/>
              </w:rPr>
            </w:pPr>
            <w:r>
              <w:rPr>
                <w:rFonts w:ascii="新宋体" w:hAnsi="新宋体" w:eastAsia="新宋体" w:cs="Arial"/>
              </w:rPr>
              <w:t>9．17</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C9D7B9">
            <w:pPr>
              <w:spacing w:after="0" w:line="360" w:lineRule="auto"/>
              <w:jc w:val="both"/>
              <w:rPr>
                <w:rFonts w:ascii="新宋体" w:hAnsi="新宋体" w:eastAsia="新宋体" w:cs="宋体"/>
              </w:rPr>
            </w:pPr>
            <w:r>
              <w:rPr>
                <w:rFonts w:ascii="新宋体" w:hAnsi="新宋体" w:eastAsia="新宋体" w:cs="宋体"/>
              </w:rPr>
              <w:t>支持术中事件记录并存储</w:t>
            </w:r>
          </w:p>
        </w:tc>
      </w:tr>
      <w:tr w14:paraId="536BB915">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8B0E56">
            <w:pPr>
              <w:spacing w:after="0" w:line="360" w:lineRule="auto"/>
              <w:rPr>
                <w:rFonts w:ascii="新宋体" w:hAnsi="新宋体" w:eastAsia="新宋体" w:cs="Arial"/>
                <w:b/>
              </w:rPr>
            </w:pPr>
            <w:r>
              <w:rPr>
                <w:rFonts w:ascii="新宋体" w:hAnsi="新宋体" w:eastAsia="新宋体" w:cs="Arial"/>
                <w:b/>
              </w:rPr>
              <w:t>10、</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207CBA">
            <w:pPr>
              <w:spacing w:after="0" w:line="360" w:lineRule="auto"/>
              <w:rPr>
                <w:rFonts w:ascii="新宋体" w:hAnsi="新宋体" w:eastAsia="新宋体" w:cs="宋体"/>
                <w:b/>
              </w:rPr>
            </w:pPr>
            <w:r>
              <w:rPr>
                <w:rFonts w:ascii="新宋体" w:hAnsi="新宋体" w:eastAsia="新宋体" w:cs="宋体"/>
                <w:b/>
              </w:rPr>
              <w:t>测量分析（主机系统）</w:t>
            </w:r>
          </w:p>
        </w:tc>
      </w:tr>
      <w:tr w14:paraId="4FB4F97D">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DB32F9">
            <w:pPr>
              <w:spacing w:after="0" w:line="360" w:lineRule="auto"/>
              <w:jc w:val="right"/>
              <w:rPr>
                <w:rFonts w:ascii="新宋体" w:hAnsi="新宋体" w:eastAsia="新宋体" w:cs="Arial"/>
              </w:rPr>
            </w:pPr>
            <w:r>
              <w:rPr>
                <w:rFonts w:ascii="新宋体" w:hAnsi="新宋体" w:eastAsia="新宋体" w:cs="Arial"/>
              </w:rPr>
              <w:t>10．1</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362FF2">
            <w:pPr>
              <w:spacing w:after="0" w:line="360" w:lineRule="auto"/>
              <w:jc w:val="both"/>
              <w:rPr>
                <w:rFonts w:ascii="新宋体" w:hAnsi="新宋体" w:eastAsia="新宋体" w:cs="宋体"/>
              </w:rPr>
            </w:pPr>
            <w:r>
              <w:rPr>
                <w:rFonts w:ascii="新宋体" w:hAnsi="新宋体" w:eastAsia="新宋体" w:cs="宋体"/>
              </w:rPr>
              <w:t>左心室分析软件，可测量舒张末期和收缩末期容积、射血分数、每博量测定</w:t>
            </w:r>
          </w:p>
        </w:tc>
      </w:tr>
      <w:tr w14:paraId="0D3CC8EE">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7B15F5">
            <w:pPr>
              <w:spacing w:after="0" w:line="360" w:lineRule="auto"/>
              <w:jc w:val="right"/>
              <w:rPr>
                <w:rFonts w:ascii="新宋体" w:hAnsi="新宋体" w:eastAsia="新宋体" w:cs="Arial"/>
              </w:rPr>
            </w:pPr>
            <w:r>
              <w:rPr>
                <w:rFonts w:ascii="新宋体" w:hAnsi="新宋体" w:eastAsia="新宋体" w:cs="Arial"/>
              </w:rPr>
              <w:t>10．2</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1026CF">
            <w:pPr>
              <w:spacing w:after="0" w:line="360" w:lineRule="auto"/>
              <w:jc w:val="both"/>
              <w:rPr>
                <w:rFonts w:ascii="新宋体" w:hAnsi="新宋体" w:eastAsia="新宋体" w:cs="宋体"/>
              </w:rPr>
            </w:pPr>
            <w:r>
              <w:rPr>
                <w:rFonts w:ascii="新宋体" w:hAnsi="新宋体" w:eastAsia="新宋体" w:cs="宋体"/>
              </w:rPr>
              <w:t>三种方法以上室壁运动曲线测量</w:t>
            </w:r>
          </w:p>
        </w:tc>
      </w:tr>
      <w:tr w14:paraId="5B6295C4">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F4FB7E8">
            <w:pPr>
              <w:spacing w:after="0" w:line="360" w:lineRule="auto"/>
              <w:jc w:val="right"/>
              <w:rPr>
                <w:rFonts w:ascii="新宋体" w:hAnsi="新宋体" w:eastAsia="新宋体" w:cs="Arial"/>
              </w:rPr>
            </w:pPr>
            <w:r>
              <w:rPr>
                <w:rFonts w:ascii="新宋体" w:hAnsi="新宋体" w:eastAsia="新宋体" w:cs="Arial"/>
              </w:rPr>
              <w:t>10．3</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06B1015">
            <w:pPr>
              <w:spacing w:after="0" w:line="360" w:lineRule="auto"/>
              <w:jc w:val="both"/>
              <w:rPr>
                <w:rFonts w:ascii="新宋体" w:hAnsi="新宋体" w:eastAsia="新宋体" w:cs="宋体"/>
              </w:rPr>
            </w:pPr>
            <w:r>
              <w:rPr>
                <w:rFonts w:hint="eastAsia" w:ascii="新宋体" w:hAnsi="新宋体" w:eastAsia="新宋体" w:cs="宋体"/>
              </w:rPr>
              <w:t>自动</w:t>
            </w:r>
            <w:r>
              <w:rPr>
                <w:rFonts w:ascii="新宋体" w:hAnsi="新宋体" w:eastAsia="新宋体" w:cs="宋体"/>
              </w:rPr>
              <w:t>校正分析</w:t>
            </w:r>
            <w:r>
              <w:rPr>
                <w:rFonts w:hint="eastAsia" w:ascii="新宋体" w:hAnsi="新宋体" w:eastAsia="新宋体" w:cs="宋体"/>
              </w:rPr>
              <w:t>功能</w:t>
            </w:r>
          </w:p>
        </w:tc>
      </w:tr>
      <w:tr w14:paraId="1E0C2707">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7BACD12">
            <w:pPr>
              <w:spacing w:after="0" w:line="360" w:lineRule="auto"/>
              <w:jc w:val="right"/>
              <w:rPr>
                <w:rFonts w:ascii="新宋体" w:hAnsi="新宋体" w:eastAsia="新宋体" w:cs="Arial"/>
              </w:rPr>
            </w:pPr>
            <w:r>
              <w:rPr>
                <w:rFonts w:ascii="新宋体" w:hAnsi="新宋体" w:eastAsia="新宋体" w:cs="Arial"/>
              </w:rPr>
              <w:t>10．4</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3C97C6">
            <w:pPr>
              <w:spacing w:after="0" w:line="360" w:lineRule="auto"/>
              <w:jc w:val="both"/>
              <w:rPr>
                <w:rFonts w:ascii="新宋体" w:hAnsi="新宋体" w:eastAsia="新宋体" w:cs="宋体"/>
              </w:rPr>
            </w:pPr>
            <w:r>
              <w:rPr>
                <w:rFonts w:ascii="新宋体" w:hAnsi="新宋体" w:eastAsia="新宋体" w:cs="宋体"/>
              </w:rPr>
              <w:t>冠脉分析软件</w:t>
            </w:r>
            <w:r>
              <w:rPr>
                <w:rFonts w:hint="eastAsia" w:ascii="新宋体" w:hAnsi="新宋体" w:eastAsia="新宋体" w:cs="宋体"/>
              </w:rPr>
              <w:t>，所选血管段直径、狭窄信息、截面积、狭窄百分比、压力级值等测量</w:t>
            </w:r>
          </w:p>
        </w:tc>
      </w:tr>
      <w:tr w14:paraId="61C14E15">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DB47886">
            <w:pPr>
              <w:spacing w:after="0" w:line="360" w:lineRule="auto"/>
              <w:jc w:val="right"/>
              <w:rPr>
                <w:rFonts w:ascii="新宋体" w:hAnsi="新宋体" w:eastAsia="新宋体" w:cs="Arial"/>
              </w:rPr>
            </w:pPr>
            <w:r>
              <w:rPr>
                <w:rFonts w:ascii="新宋体" w:hAnsi="新宋体" w:eastAsia="新宋体" w:cs="Arial"/>
              </w:rPr>
              <w:t>10．</w:t>
            </w:r>
            <w:r>
              <w:rPr>
                <w:rFonts w:hint="eastAsia" w:ascii="新宋体" w:hAnsi="新宋体" w:eastAsia="新宋体" w:cs="Arial"/>
              </w:rPr>
              <w:t>5</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C1734DA">
            <w:pPr>
              <w:spacing w:after="0" w:line="360" w:lineRule="auto"/>
              <w:jc w:val="both"/>
              <w:rPr>
                <w:rFonts w:ascii="新宋体" w:hAnsi="新宋体" w:eastAsia="新宋体" w:cs="宋体"/>
              </w:rPr>
            </w:pPr>
            <w:r>
              <w:rPr>
                <w:rFonts w:ascii="新宋体" w:hAnsi="新宋体" w:eastAsia="新宋体" w:cs="宋体"/>
              </w:rPr>
              <w:t>以上定量分析软件均能够在主机上而非工作站上实现，并能够实现机房内的床边测量</w:t>
            </w:r>
          </w:p>
        </w:tc>
      </w:tr>
      <w:tr w14:paraId="5E50C8F5">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C9522F">
            <w:pPr>
              <w:spacing w:after="0" w:line="360" w:lineRule="auto"/>
              <w:rPr>
                <w:rFonts w:ascii="新宋体" w:hAnsi="新宋体" w:eastAsia="新宋体" w:cs="Arial"/>
                <w:b/>
              </w:rPr>
            </w:pPr>
            <w:r>
              <w:rPr>
                <w:rFonts w:ascii="新宋体" w:hAnsi="新宋体" w:eastAsia="新宋体" w:cs="Arial"/>
                <w:b/>
              </w:rPr>
              <w:t>11、</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FD1629">
            <w:pPr>
              <w:spacing w:after="0" w:line="360" w:lineRule="auto"/>
              <w:rPr>
                <w:rFonts w:ascii="新宋体" w:hAnsi="新宋体" w:eastAsia="新宋体" w:cs="宋体"/>
                <w:b/>
              </w:rPr>
            </w:pPr>
            <w:r>
              <w:rPr>
                <w:rFonts w:ascii="新宋体" w:hAnsi="新宋体" w:eastAsia="新宋体" w:cs="宋体"/>
                <w:b/>
              </w:rPr>
              <w:t>旋转采集</w:t>
            </w:r>
          </w:p>
        </w:tc>
      </w:tr>
      <w:tr w14:paraId="70E27AFB">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7D7653">
            <w:pPr>
              <w:spacing w:after="0" w:line="360" w:lineRule="auto"/>
              <w:jc w:val="right"/>
              <w:rPr>
                <w:rFonts w:ascii="新宋体" w:hAnsi="新宋体" w:eastAsia="新宋体" w:cs="Arial"/>
                <w:b w:val="0"/>
                <w:bCs/>
              </w:rPr>
            </w:pPr>
            <w:r>
              <w:rPr>
                <w:rFonts w:ascii="新宋体" w:hAnsi="新宋体" w:eastAsia="新宋体" w:cs="Arial"/>
                <w:b w:val="0"/>
                <w:bCs/>
              </w:rPr>
              <w:t>11．1</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A1A61D">
            <w:pPr>
              <w:spacing w:after="0" w:line="360" w:lineRule="auto"/>
              <w:jc w:val="both"/>
              <w:rPr>
                <w:rFonts w:ascii="新宋体" w:hAnsi="新宋体" w:eastAsia="新宋体"/>
                <w:b w:val="0"/>
                <w:bCs/>
              </w:rPr>
            </w:pPr>
            <w:r>
              <w:rPr>
                <w:rFonts w:ascii="新宋体" w:hAnsi="新宋体" w:eastAsia="新宋体" w:cs="Arial"/>
                <w:b w:val="0"/>
                <w:bCs/>
              </w:rPr>
              <w:t>L</w:t>
            </w:r>
            <w:r>
              <w:rPr>
                <w:rFonts w:ascii="新宋体" w:hAnsi="新宋体" w:eastAsia="新宋体" w:cs="宋体"/>
                <w:b w:val="0"/>
                <w:bCs/>
              </w:rPr>
              <w:t>臂正位旋转采集</w:t>
            </w:r>
            <w:r>
              <w:rPr>
                <w:rFonts w:ascii="新宋体" w:hAnsi="新宋体" w:eastAsia="新宋体" w:cs="Arial"/>
                <w:b w:val="0"/>
                <w:bCs/>
              </w:rPr>
              <w:t>C</w:t>
            </w:r>
            <w:r>
              <w:rPr>
                <w:rFonts w:ascii="新宋体" w:hAnsi="新宋体" w:eastAsia="新宋体" w:cs="宋体"/>
                <w:b w:val="0"/>
                <w:bCs/>
              </w:rPr>
              <w:t>臂旋转速度</w:t>
            </w:r>
            <w:r>
              <w:rPr>
                <w:rFonts w:hint="eastAsia" w:ascii="新宋体" w:hAnsi="新宋体" w:eastAsia="新宋体" w:cs="宋体"/>
                <w:b w:val="0"/>
                <w:bCs/>
              </w:rPr>
              <w:t>：</w:t>
            </w:r>
            <w:r>
              <w:rPr>
                <w:rFonts w:ascii="新宋体" w:hAnsi="新宋体" w:eastAsia="新宋体" w:cs="宋体"/>
                <w:b w:val="0"/>
                <w:bCs/>
              </w:rPr>
              <w:t>≥</w:t>
            </w:r>
            <w:r>
              <w:rPr>
                <w:rFonts w:ascii="新宋体" w:hAnsi="新宋体" w:eastAsia="新宋体" w:cs="Arial"/>
                <w:b w:val="0"/>
                <w:bCs/>
              </w:rPr>
              <w:t>55</w:t>
            </w:r>
            <w:r>
              <w:rPr>
                <w:rFonts w:ascii="新宋体" w:hAnsi="新宋体" w:eastAsia="新宋体" w:cs="宋体"/>
                <w:b w:val="0"/>
                <w:bCs/>
              </w:rPr>
              <w:t>度</w:t>
            </w:r>
            <w:r>
              <w:rPr>
                <w:rFonts w:ascii="新宋体" w:hAnsi="新宋体" w:eastAsia="新宋体" w:cs="Arial"/>
                <w:b w:val="0"/>
                <w:bCs/>
              </w:rPr>
              <w:t>/</w:t>
            </w:r>
            <w:r>
              <w:rPr>
                <w:rFonts w:ascii="新宋体" w:hAnsi="新宋体" w:eastAsia="新宋体" w:cs="宋体"/>
                <w:b w:val="0"/>
                <w:bCs/>
              </w:rPr>
              <w:t>秒，有效覆盖范围</w:t>
            </w:r>
            <w:r>
              <w:rPr>
                <w:rFonts w:hint="eastAsia" w:ascii="新宋体" w:hAnsi="新宋体" w:eastAsia="新宋体" w:cs="宋体"/>
                <w:b w:val="0"/>
                <w:bCs/>
              </w:rPr>
              <w:t>：</w:t>
            </w:r>
            <w:r>
              <w:rPr>
                <w:rFonts w:ascii="新宋体" w:hAnsi="新宋体" w:eastAsia="新宋体" w:cs="宋体"/>
                <w:b w:val="0"/>
                <w:bCs/>
              </w:rPr>
              <w:t>≥</w:t>
            </w:r>
            <w:r>
              <w:rPr>
                <w:rFonts w:ascii="新宋体" w:hAnsi="新宋体" w:eastAsia="新宋体" w:cs="Arial"/>
                <w:b w:val="0"/>
                <w:bCs/>
              </w:rPr>
              <w:t>240</w:t>
            </w:r>
            <w:r>
              <w:rPr>
                <w:rFonts w:ascii="新宋体" w:hAnsi="新宋体" w:eastAsia="新宋体" w:cs="宋体"/>
                <w:b w:val="0"/>
                <w:bCs/>
              </w:rPr>
              <w:t>度</w:t>
            </w:r>
          </w:p>
        </w:tc>
      </w:tr>
      <w:tr w14:paraId="16AA6DE2">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3164BC">
            <w:pPr>
              <w:spacing w:after="0" w:line="360" w:lineRule="auto"/>
              <w:jc w:val="right"/>
              <w:rPr>
                <w:rFonts w:ascii="新宋体" w:hAnsi="新宋体" w:eastAsia="新宋体" w:cs="Arial"/>
              </w:rPr>
            </w:pPr>
            <w:r>
              <w:rPr>
                <w:rFonts w:ascii="新宋体" w:hAnsi="新宋体" w:eastAsia="新宋体" w:cs="Arial"/>
              </w:rPr>
              <w:t>11．2</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2B08F5">
            <w:pPr>
              <w:spacing w:after="0" w:line="360" w:lineRule="auto"/>
              <w:jc w:val="both"/>
              <w:rPr>
                <w:rFonts w:ascii="新宋体" w:hAnsi="新宋体" w:eastAsia="新宋体"/>
              </w:rPr>
            </w:pPr>
            <w:r>
              <w:rPr>
                <w:rFonts w:ascii="新宋体" w:hAnsi="新宋体" w:eastAsia="新宋体" w:cs="Arial"/>
              </w:rPr>
              <w:t>L</w:t>
            </w:r>
            <w:r>
              <w:rPr>
                <w:rFonts w:ascii="新宋体" w:hAnsi="新宋体" w:eastAsia="新宋体" w:cs="宋体"/>
              </w:rPr>
              <w:t>臂侧位旋转采集</w:t>
            </w:r>
            <w:r>
              <w:rPr>
                <w:rFonts w:ascii="新宋体" w:hAnsi="新宋体" w:eastAsia="新宋体" w:cs="Arial"/>
              </w:rPr>
              <w:t>C</w:t>
            </w:r>
            <w:r>
              <w:rPr>
                <w:rFonts w:ascii="新宋体" w:hAnsi="新宋体" w:eastAsia="新宋体" w:cs="宋体"/>
              </w:rPr>
              <w:t>臂旋转速度</w:t>
            </w:r>
            <w:r>
              <w:rPr>
                <w:rFonts w:hint="eastAsia" w:ascii="新宋体" w:hAnsi="新宋体" w:eastAsia="新宋体" w:cs="宋体"/>
              </w:rPr>
              <w:t>：</w:t>
            </w:r>
            <w:r>
              <w:rPr>
                <w:rFonts w:ascii="新宋体" w:hAnsi="新宋体" w:eastAsia="新宋体" w:cs="宋体"/>
              </w:rPr>
              <w:t>≥</w:t>
            </w:r>
            <w:r>
              <w:rPr>
                <w:rFonts w:ascii="新宋体" w:hAnsi="新宋体" w:eastAsia="新宋体" w:cs="Arial"/>
              </w:rPr>
              <w:t>30</w:t>
            </w:r>
            <w:r>
              <w:rPr>
                <w:rFonts w:ascii="新宋体" w:hAnsi="新宋体" w:eastAsia="新宋体" w:cs="宋体"/>
              </w:rPr>
              <w:t>度</w:t>
            </w:r>
            <w:r>
              <w:rPr>
                <w:rFonts w:ascii="新宋体" w:hAnsi="新宋体" w:eastAsia="新宋体" w:cs="Arial"/>
              </w:rPr>
              <w:t>/</w:t>
            </w:r>
            <w:r>
              <w:rPr>
                <w:rFonts w:ascii="新宋体" w:hAnsi="新宋体" w:eastAsia="新宋体" w:cs="宋体"/>
              </w:rPr>
              <w:t>秒，有效覆盖范围</w:t>
            </w:r>
            <w:r>
              <w:rPr>
                <w:rFonts w:hint="eastAsia" w:ascii="新宋体" w:hAnsi="新宋体" w:eastAsia="新宋体" w:cs="宋体"/>
              </w:rPr>
              <w:t>：</w:t>
            </w:r>
            <w:r>
              <w:rPr>
                <w:rFonts w:ascii="新宋体" w:hAnsi="新宋体" w:eastAsia="新宋体" w:cs="宋体"/>
              </w:rPr>
              <w:t>≥</w:t>
            </w:r>
            <w:r>
              <w:rPr>
                <w:rFonts w:ascii="新宋体" w:hAnsi="新宋体" w:eastAsia="新宋体" w:cs="Arial"/>
              </w:rPr>
              <w:t>180</w:t>
            </w:r>
            <w:r>
              <w:rPr>
                <w:rFonts w:ascii="新宋体" w:hAnsi="新宋体" w:eastAsia="新宋体" w:cs="宋体"/>
              </w:rPr>
              <w:t>度</w:t>
            </w:r>
          </w:p>
        </w:tc>
      </w:tr>
      <w:tr w14:paraId="29124C26">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D7501A">
            <w:pPr>
              <w:spacing w:after="0" w:line="360" w:lineRule="auto"/>
              <w:jc w:val="right"/>
              <w:rPr>
                <w:rFonts w:ascii="新宋体" w:hAnsi="新宋体" w:eastAsia="新宋体" w:cs="Arial"/>
              </w:rPr>
            </w:pPr>
            <w:r>
              <w:rPr>
                <w:rFonts w:ascii="新宋体" w:hAnsi="新宋体" w:eastAsia="新宋体" w:cs="Arial"/>
              </w:rPr>
              <w:t>11．3</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5558A6">
            <w:pPr>
              <w:spacing w:after="0" w:line="360" w:lineRule="auto"/>
              <w:jc w:val="both"/>
              <w:rPr>
                <w:rFonts w:ascii="新宋体" w:hAnsi="新宋体" w:eastAsia="新宋体"/>
              </w:rPr>
            </w:pPr>
            <w:r>
              <w:rPr>
                <w:rFonts w:ascii="新宋体" w:hAnsi="新宋体" w:eastAsia="新宋体" w:cs="Arial"/>
              </w:rPr>
              <w:t>1024</w:t>
            </w:r>
            <w:r>
              <w:rPr>
                <w:rFonts w:hint="eastAsia" w:ascii="新宋体" w:hAnsi="新宋体" w:eastAsia="新宋体" w:cs="Arial"/>
              </w:rPr>
              <w:t>x</w:t>
            </w:r>
            <w:r>
              <w:rPr>
                <w:rFonts w:ascii="新宋体" w:hAnsi="新宋体" w:eastAsia="新宋体" w:cs="Arial"/>
              </w:rPr>
              <w:t>1024</w:t>
            </w:r>
            <w:r>
              <w:rPr>
                <w:rFonts w:ascii="新宋体" w:hAnsi="新宋体" w:eastAsia="新宋体" w:cs="宋体"/>
              </w:rPr>
              <w:t>采集，最快采集速度</w:t>
            </w:r>
            <w:r>
              <w:rPr>
                <w:rFonts w:hint="eastAsia" w:ascii="新宋体" w:hAnsi="新宋体" w:eastAsia="新宋体" w:cs="宋体"/>
              </w:rPr>
              <w:t>：</w:t>
            </w:r>
            <w:r>
              <w:rPr>
                <w:rFonts w:ascii="新宋体" w:hAnsi="新宋体" w:eastAsia="新宋体" w:cs="宋体"/>
              </w:rPr>
              <w:t>≥</w:t>
            </w:r>
            <w:r>
              <w:rPr>
                <w:rFonts w:ascii="新宋体" w:hAnsi="新宋体" w:eastAsia="新宋体" w:cs="Arial"/>
              </w:rPr>
              <w:t>30</w:t>
            </w:r>
            <w:r>
              <w:rPr>
                <w:rFonts w:ascii="新宋体" w:hAnsi="新宋体" w:eastAsia="新宋体" w:cs="宋体"/>
              </w:rPr>
              <w:t>幅</w:t>
            </w:r>
            <w:r>
              <w:rPr>
                <w:rFonts w:ascii="新宋体" w:hAnsi="新宋体" w:eastAsia="新宋体" w:cs="Arial"/>
              </w:rPr>
              <w:t>/</w:t>
            </w:r>
            <w:r>
              <w:rPr>
                <w:rFonts w:ascii="新宋体" w:hAnsi="新宋体" w:eastAsia="新宋体" w:cs="宋体"/>
              </w:rPr>
              <w:t>秒</w:t>
            </w:r>
          </w:p>
        </w:tc>
      </w:tr>
      <w:tr w14:paraId="26AEC8D9">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DBBCE3B">
            <w:pPr>
              <w:spacing w:after="0" w:line="360" w:lineRule="auto"/>
              <w:jc w:val="right"/>
              <w:rPr>
                <w:rFonts w:ascii="新宋体" w:hAnsi="新宋体" w:eastAsia="新宋体" w:cs="Arial"/>
              </w:rPr>
            </w:pPr>
            <w:r>
              <w:rPr>
                <w:rFonts w:ascii="新宋体" w:hAnsi="新宋体" w:eastAsia="新宋体" w:cs="Arial"/>
              </w:rPr>
              <w:t>11．4</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A8726C">
            <w:pPr>
              <w:spacing w:after="0" w:line="360" w:lineRule="auto"/>
              <w:jc w:val="both"/>
              <w:rPr>
                <w:rFonts w:ascii="新宋体" w:hAnsi="新宋体" w:eastAsia="新宋体" w:cs="宋体"/>
              </w:rPr>
            </w:pPr>
            <w:r>
              <w:rPr>
                <w:rFonts w:ascii="新宋体" w:hAnsi="新宋体" w:eastAsia="新宋体" w:cs="宋体"/>
              </w:rPr>
              <w:t>可实时减影</w:t>
            </w:r>
          </w:p>
        </w:tc>
      </w:tr>
      <w:tr w14:paraId="5F19BE27">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092617">
            <w:pPr>
              <w:spacing w:after="0" w:line="360" w:lineRule="auto"/>
              <w:rPr>
                <w:rFonts w:ascii="新宋体" w:hAnsi="新宋体" w:eastAsia="新宋体" w:cs="Arial"/>
                <w:b/>
              </w:rPr>
            </w:pPr>
            <w:r>
              <w:rPr>
                <w:rFonts w:ascii="新宋体" w:hAnsi="新宋体" w:eastAsia="新宋体" w:cs="Arial"/>
                <w:b/>
              </w:rPr>
              <w:t>12、</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1942A0">
            <w:pPr>
              <w:spacing w:after="0" w:line="360" w:lineRule="auto"/>
              <w:rPr>
                <w:rFonts w:ascii="新宋体" w:hAnsi="新宋体" w:eastAsia="新宋体" w:cs="宋体"/>
                <w:b/>
              </w:rPr>
            </w:pPr>
            <w:r>
              <w:rPr>
                <w:rFonts w:ascii="新宋体" w:hAnsi="新宋体" w:eastAsia="新宋体" w:cs="宋体"/>
                <w:b/>
              </w:rPr>
              <w:t>网络与接口</w:t>
            </w:r>
          </w:p>
        </w:tc>
      </w:tr>
      <w:tr w14:paraId="2B2A81FE">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0CE0EA">
            <w:pPr>
              <w:spacing w:after="0" w:line="360" w:lineRule="auto"/>
              <w:jc w:val="right"/>
              <w:rPr>
                <w:rFonts w:ascii="新宋体" w:hAnsi="新宋体" w:eastAsia="新宋体" w:cs="Arial"/>
              </w:rPr>
            </w:pPr>
            <w:r>
              <w:rPr>
                <w:rFonts w:ascii="新宋体" w:hAnsi="新宋体" w:eastAsia="新宋体" w:cs="Arial"/>
              </w:rPr>
              <w:t>12．1</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02EF98">
            <w:pPr>
              <w:spacing w:after="0" w:line="360" w:lineRule="auto"/>
              <w:jc w:val="both"/>
              <w:rPr>
                <w:rFonts w:ascii="新宋体" w:hAnsi="新宋体" w:eastAsia="新宋体"/>
              </w:rPr>
            </w:pPr>
            <w:r>
              <w:rPr>
                <w:rFonts w:ascii="新宋体" w:hAnsi="新宋体" w:eastAsia="新宋体" w:cs="宋体"/>
              </w:rPr>
              <w:t>具有</w:t>
            </w:r>
            <w:r>
              <w:rPr>
                <w:rFonts w:ascii="新宋体" w:hAnsi="新宋体" w:eastAsia="新宋体" w:cs="Arial"/>
              </w:rPr>
              <w:t>DICOM Send</w:t>
            </w:r>
            <w:r>
              <w:rPr>
                <w:rFonts w:ascii="新宋体" w:hAnsi="新宋体" w:eastAsia="新宋体" w:cs="宋体"/>
              </w:rPr>
              <w:t>功能</w:t>
            </w:r>
            <w:r>
              <w:rPr>
                <w:rFonts w:ascii="新宋体" w:hAnsi="新宋体" w:eastAsia="新宋体" w:cs="Arial"/>
              </w:rPr>
              <w:t xml:space="preserve"> </w:t>
            </w:r>
          </w:p>
        </w:tc>
      </w:tr>
      <w:tr w14:paraId="3550B772">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61B19A">
            <w:pPr>
              <w:spacing w:after="0" w:line="360" w:lineRule="auto"/>
              <w:jc w:val="right"/>
              <w:rPr>
                <w:rFonts w:ascii="新宋体" w:hAnsi="新宋体" w:eastAsia="新宋体" w:cs="Arial"/>
              </w:rPr>
            </w:pPr>
            <w:r>
              <w:rPr>
                <w:rFonts w:ascii="新宋体" w:hAnsi="新宋体" w:eastAsia="新宋体" w:cs="Arial"/>
              </w:rPr>
              <w:t>12．2</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197375">
            <w:pPr>
              <w:spacing w:after="0" w:line="360" w:lineRule="auto"/>
              <w:jc w:val="both"/>
              <w:rPr>
                <w:rFonts w:ascii="新宋体" w:hAnsi="新宋体" w:eastAsia="新宋体"/>
              </w:rPr>
            </w:pPr>
            <w:r>
              <w:rPr>
                <w:rFonts w:ascii="新宋体" w:hAnsi="新宋体" w:eastAsia="新宋体" w:cs="宋体"/>
              </w:rPr>
              <w:t>具有</w:t>
            </w:r>
            <w:r>
              <w:rPr>
                <w:rFonts w:ascii="新宋体" w:hAnsi="新宋体" w:eastAsia="新宋体" w:cs="Arial"/>
              </w:rPr>
              <w:t>DICOM Print</w:t>
            </w:r>
            <w:r>
              <w:rPr>
                <w:rFonts w:ascii="新宋体" w:hAnsi="新宋体" w:eastAsia="新宋体" w:cs="宋体"/>
              </w:rPr>
              <w:t>功能</w:t>
            </w:r>
          </w:p>
        </w:tc>
      </w:tr>
      <w:tr w14:paraId="40AEC2DE">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A30408">
            <w:pPr>
              <w:spacing w:after="0" w:line="360" w:lineRule="auto"/>
              <w:jc w:val="right"/>
              <w:rPr>
                <w:rFonts w:ascii="新宋体" w:hAnsi="新宋体" w:eastAsia="新宋体" w:cs="Arial"/>
              </w:rPr>
            </w:pPr>
            <w:r>
              <w:rPr>
                <w:rFonts w:ascii="新宋体" w:hAnsi="新宋体" w:eastAsia="新宋体" w:cs="Arial"/>
              </w:rPr>
              <w:t>12．3</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F23894">
            <w:pPr>
              <w:spacing w:after="0" w:line="360" w:lineRule="auto"/>
              <w:jc w:val="both"/>
              <w:rPr>
                <w:rFonts w:ascii="新宋体" w:hAnsi="新宋体" w:eastAsia="新宋体"/>
              </w:rPr>
            </w:pPr>
            <w:r>
              <w:rPr>
                <w:rFonts w:ascii="新宋体" w:hAnsi="新宋体" w:eastAsia="新宋体" w:cs="宋体"/>
              </w:rPr>
              <w:t>具有</w:t>
            </w:r>
            <w:r>
              <w:rPr>
                <w:rFonts w:ascii="新宋体" w:hAnsi="新宋体" w:eastAsia="新宋体" w:cs="Arial"/>
              </w:rPr>
              <w:t>DICOM Query/Retrieve</w:t>
            </w:r>
            <w:r>
              <w:rPr>
                <w:rFonts w:ascii="新宋体" w:hAnsi="新宋体" w:eastAsia="新宋体" w:cs="宋体"/>
              </w:rPr>
              <w:t>功能</w:t>
            </w:r>
          </w:p>
        </w:tc>
      </w:tr>
      <w:tr w14:paraId="08F0D575">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C37D47">
            <w:pPr>
              <w:spacing w:after="0" w:line="360" w:lineRule="auto"/>
              <w:jc w:val="right"/>
              <w:rPr>
                <w:rFonts w:ascii="新宋体" w:hAnsi="新宋体" w:eastAsia="新宋体" w:cs="Arial"/>
              </w:rPr>
            </w:pPr>
            <w:r>
              <w:rPr>
                <w:rFonts w:ascii="新宋体" w:hAnsi="新宋体" w:eastAsia="新宋体" w:cs="Arial"/>
              </w:rPr>
              <w:t>12．4</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745BAB">
            <w:pPr>
              <w:spacing w:after="0" w:line="360" w:lineRule="auto"/>
              <w:jc w:val="both"/>
              <w:rPr>
                <w:rFonts w:ascii="新宋体" w:hAnsi="新宋体" w:eastAsia="新宋体"/>
              </w:rPr>
            </w:pPr>
            <w:r>
              <w:rPr>
                <w:rFonts w:ascii="新宋体" w:hAnsi="新宋体" w:eastAsia="新宋体" w:cs="宋体"/>
              </w:rPr>
              <w:t>具有</w:t>
            </w:r>
            <w:r>
              <w:rPr>
                <w:rFonts w:ascii="新宋体" w:hAnsi="新宋体" w:eastAsia="新宋体" w:cs="Arial"/>
              </w:rPr>
              <w:t>DICOM Worklist</w:t>
            </w:r>
            <w:r>
              <w:rPr>
                <w:rFonts w:ascii="新宋体" w:hAnsi="新宋体" w:eastAsia="新宋体" w:cs="宋体"/>
              </w:rPr>
              <w:t>功能</w:t>
            </w:r>
          </w:p>
        </w:tc>
      </w:tr>
      <w:tr w14:paraId="345E2880">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DC55BF">
            <w:pPr>
              <w:spacing w:after="0" w:line="360" w:lineRule="auto"/>
              <w:jc w:val="right"/>
              <w:rPr>
                <w:rFonts w:ascii="新宋体" w:hAnsi="新宋体" w:eastAsia="新宋体" w:cs="Arial"/>
              </w:rPr>
            </w:pPr>
            <w:r>
              <w:rPr>
                <w:rFonts w:ascii="新宋体" w:hAnsi="新宋体" w:eastAsia="新宋体" w:cs="Arial"/>
              </w:rPr>
              <w:t>12．5</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B2B9E3">
            <w:pPr>
              <w:spacing w:after="0" w:line="360" w:lineRule="auto"/>
              <w:jc w:val="both"/>
              <w:rPr>
                <w:rFonts w:ascii="新宋体" w:hAnsi="新宋体" w:eastAsia="新宋体"/>
              </w:rPr>
            </w:pPr>
            <w:r>
              <w:rPr>
                <w:rFonts w:ascii="新宋体" w:hAnsi="新宋体" w:eastAsia="新宋体" w:cs="宋体"/>
              </w:rPr>
              <w:t>具有</w:t>
            </w:r>
            <w:r>
              <w:rPr>
                <w:rFonts w:ascii="新宋体" w:hAnsi="新宋体" w:eastAsia="新宋体" w:cs="Arial"/>
              </w:rPr>
              <w:t>DICOM MPPS</w:t>
            </w:r>
            <w:r>
              <w:rPr>
                <w:rFonts w:ascii="新宋体" w:hAnsi="新宋体" w:eastAsia="新宋体" w:cs="宋体"/>
              </w:rPr>
              <w:t>功能</w:t>
            </w:r>
          </w:p>
        </w:tc>
      </w:tr>
      <w:tr w14:paraId="02E5E0FD">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2FA96E">
            <w:pPr>
              <w:spacing w:after="0" w:line="360" w:lineRule="auto"/>
              <w:jc w:val="right"/>
              <w:rPr>
                <w:rFonts w:ascii="新宋体" w:hAnsi="新宋体" w:eastAsia="新宋体" w:cs="Arial"/>
              </w:rPr>
            </w:pPr>
            <w:r>
              <w:rPr>
                <w:rFonts w:ascii="新宋体" w:hAnsi="新宋体" w:eastAsia="新宋体" w:cs="Arial"/>
              </w:rPr>
              <w:t>12．6</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51C774">
            <w:pPr>
              <w:spacing w:after="0" w:line="360" w:lineRule="auto"/>
              <w:jc w:val="both"/>
              <w:rPr>
                <w:rFonts w:ascii="新宋体" w:hAnsi="新宋体" w:eastAsia="新宋体" w:cs="宋体"/>
              </w:rPr>
            </w:pPr>
            <w:r>
              <w:rPr>
                <w:rFonts w:ascii="新宋体" w:hAnsi="新宋体" w:eastAsia="新宋体" w:cs="宋体"/>
              </w:rPr>
              <w:t>激光相机接口</w:t>
            </w:r>
          </w:p>
        </w:tc>
      </w:tr>
      <w:tr w14:paraId="0C67FF7B">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095473">
            <w:pPr>
              <w:spacing w:after="0" w:line="360" w:lineRule="auto"/>
              <w:jc w:val="right"/>
              <w:rPr>
                <w:rFonts w:ascii="新宋体" w:hAnsi="新宋体" w:eastAsia="新宋体" w:cs="Arial"/>
              </w:rPr>
            </w:pPr>
            <w:r>
              <w:rPr>
                <w:rFonts w:ascii="新宋体" w:hAnsi="新宋体" w:eastAsia="新宋体" w:cs="Arial"/>
              </w:rPr>
              <w:t>12．7</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A6B028">
            <w:pPr>
              <w:spacing w:after="0" w:line="360" w:lineRule="auto"/>
              <w:jc w:val="both"/>
              <w:rPr>
                <w:rFonts w:ascii="新宋体" w:hAnsi="新宋体" w:eastAsia="新宋体" w:cs="宋体"/>
              </w:rPr>
            </w:pPr>
            <w:r>
              <w:rPr>
                <w:rFonts w:ascii="新宋体" w:hAnsi="新宋体" w:eastAsia="新宋体" w:cs="宋体"/>
              </w:rPr>
              <w:t>高压注射器接口</w:t>
            </w:r>
          </w:p>
        </w:tc>
      </w:tr>
      <w:tr w14:paraId="6C254B4E">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6E0984">
            <w:pPr>
              <w:spacing w:after="0" w:line="360" w:lineRule="auto"/>
              <w:jc w:val="right"/>
              <w:rPr>
                <w:rFonts w:ascii="新宋体" w:hAnsi="新宋体" w:eastAsia="新宋体" w:cs="Arial"/>
              </w:rPr>
            </w:pPr>
            <w:r>
              <w:rPr>
                <w:rFonts w:ascii="新宋体" w:hAnsi="新宋体" w:eastAsia="新宋体" w:cs="Arial"/>
              </w:rPr>
              <w:t>12．8</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1EA193">
            <w:pPr>
              <w:spacing w:after="0" w:line="360" w:lineRule="auto"/>
              <w:jc w:val="both"/>
              <w:rPr>
                <w:rFonts w:ascii="新宋体" w:hAnsi="新宋体" w:eastAsia="新宋体" w:cs="宋体"/>
              </w:rPr>
            </w:pPr>
            <w:r>
              <w:rPr>
                <w:rFonts w:ascii="新宋体" w:hAnsi="新宋体" w:eastAsia="新宋体" w:cs="宋体"/>
              </w:rPr>
              <w:t>标准视频输出接口，能够支持视频转播，用于会议，教学，家属等待区图像浏览等</w:t>
            </w:r>
          </w:p>
        </w:tc>
      </w:tr>
      <w:tr w14:paraId="4539FEEA">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AAA26E">
            <w:pPr>
              <w:spacing w:after="0" w:line="360" w:lineRule="auto"/>
              <w:rPr>
                <w:rFonts w:ascii="新宋体" w:hAnsi="新宋体" w:eastAsia="新宋体" w:cs="Arial"/>
                <w:b/>
              </w:rPr>
            </w:pPr>
            <w:r>
              <w:rPr>
                <w:rFonts w:ascii="新宋体" w:hAnsi="新宋体" w:eastAsia="新宋体" w:cs="Arial"/>
                <w:b/>
              </w:rPr>
              <w:t>13、</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45A708">
            <w:pPr>
              <w:spacing w:after="0" w:line="360" w:lineRule="auto"/>
              <w:rPr>
                <w:rFonts w:ascii="新宋体" w:hAnsi="新宋体" w:eastAsia="新宋体" w:cs="宋体"/>
                <w:b/>
              </w:rPr>
            </w:pPr>
            <w:r>
              <w:rPr>
                <w:rFonts w:ascii="新宋体" w:hAnsi="新宋体" w:eastAsia="新宋体" w:cs="宋体"/>
                <w:b/>
              </w:rPr>
              <w:t>附件</w:t>
            </w:r>
          </w:p>
        </w:tc>
      </w:tr>
      <w:tr w14:paraId="4DBEFB4E">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906D03A">
            <w:pPr>
              <w:spacing w:after="0" w:line="360" w:lineRule="auto"/>
              <w:jc w:val="right"/>
              <w:rPr>
                <w:rFonts w:ascii="新宋体" w:hAnsi="新宋体" w:eastAsia="新宋体" w:cs="Arial"/>
              </w:rPr>
            </w:pPr>
            <w:r>
              <w:rPr>
                <w:rFonts w:ascii="新宋体" w:hAnsi="新宋体" w:eastAsia="新宋体" w:cs="Arial"/>
              </w:rPr>
              <w:t>13．1</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6EA773">
            <w:pPr>
              <w:spacing w:after="0" w:line="360" w:lineRule="auto"/>
              <w:jc w:val="both"/>
              <w:rPr>
                <w:rFonts w:ascii="新宋体" w:hAnsi="新宋体" w:eastAsia="新宋体" w:cs="宋体"/>
              </w:rPr>
            </w:pPr>
            <w:r>
              <w:rPr>
                <w:rFonts w:ascii="新宋体" w:hAnsi="新宋体" w:eastAsia="新宋体" w:cs="宋体"/>
              </w:rPr>
              <w:t>具备整个系统的升级能力</w:t>
            </w:r>
          </w:p>
        </w:tc>
      </w:tr>
      <w:tr w14:paraId="2A404BA4">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6945E1">
            <w:pPr>
              <w:spacing w:after="0" w:line="360" w:lineRule="auto"/>
              <w:jc w:val="right"/>
              <w:rPr>
                <w:rFonts w:ascii="新宋体" w:hAnsi="新宋体" w:eastAsia="新宋体" w:cs="Arial"/>
              </w:rPr>
            </w:pPr>
            <w:r>
              <w:rPr>
                <w:rFonts w:ascii="新宋体" w:hAnsi="新宋体" w:eastAsia="新宋体" w:cs="Arial"/>
              </w:rPr>
              <w:t>13．2</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A4352B">
            <w:pPr>
              <w:spacing w:after="0" w:line="360" w:lineRule="auto"/>
              <w:jc w:val="both"/>
              <w:rPr>
                <w:rFonts w:ascii="新宋体" w:hAnsi="新宋体" w:eastAsia="新宋体" w:cs="宋体"/>
              </w:rPr>
            </w:pPr>
            <w:r>
              <w:rPr>
                <w:rFonts w:ascii="新宋体" w:hAnsi="新宋体" w:eastAsia="新宋体" w:cs="宋体"/>
              </w:rPr>
              <w:t>具有双向对讲系统</w:t>
            </w:r>
          </w:p>
        </w:tc>
      </w:tr>
      <w:tr w14:paraId="11CE00EC">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50B906">
            <w:pPr>
              <w:spacing w:after="0" w:line="360" w:lineRule="auto"/>
              <w:jc w:val="right"/>
              <w:rPr>
                <w:rFonts w:ascii="新宋体" w:hAnsi="新宋体" w:eastAsia="新宋体" w:cs="Arial"/>
              </w:rPr>
            </w:pPr>
            <w:r>
              <w:rPr>
                <w:rFonts w:ascii="新宋体" w:hAnsi="新宋体" w:eastAsia="新宋体" w:cs="Arial"/>
              </w:rPr>
              <w:t>13．3</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FBF1F5">
            <w:pPr>
              <w:spacing w:after="0" w:line="360" w:lineRule="auto"/>
              <w:jc w:val="both"/>
              <w:rPr>
                <w:rFonts w:ascii="新宋体" w:hAnsi="新宋体" w:eastAsia="新宋体" w:cs="宋体"/>
              </w:rPr>
            </w:pPr>
            <w:r>
              <w:rPr>
                <w:rFonts w:ascii="新宋体" w:hAnsi="新宋体" w:eastAsia="新宋体" w:cs="宋体"/>
              </w:rPr>
              <w:t>具有图像处理操作面板</w:t>
            </w:r>
          </w:p>
        </w:tc>
      </w:tr>
      <w:tr w14:paraId="6D7768DC">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B0A792">
            <w:pPr>
              <w:spacing w:after="0" w:line="360" w:lineRule="auto"/>
              <w:jc w:val="right"/>
              <w:rPr>
                <w:rFonts w:ascii="新宋体" w:hAnsi="新宋体" w:eastAsia="新宋体" w:cs="Arial"/>
              </w:rPr>
            </w:pPr>
            <w:r>
              <w:rPr>
                <w:rFonts w:ascii="新宋体" w:hAnsi="新宋体" w:eastAsia="新宋体" w:cs="Arial"/>
              </w:rPr>
              <w:t>13．4</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36BB99">
            <w:pPr>
              <w:spacing w:after="0" w:line="360" w:lineRule="auto"/>
              <w:jc w:val="both"/>
              <w:rPr>
                <w:rFonts w:ascii="新宋体" w:hAnsi="新宋体" w:eastAsia="新宋体"/>
              </w:rPr>
            </w:pPr>
            <w:r>
              <w:rPr>
                <w:rFonts w:ascii="新宋体" w:hAnsi="新宋体" w:eastAsia="新宋体" w:cs="宋体"/>
              </w:rPr>
              <w:t>具有红外遥控器至少</w:t>
            </w:r>
            <w:r>
              <w:rPr>
                <w:rFonts w:ascii="新宋体" w:hAnsi="新宋体" w:eastAsia="新宋体" w:cs="Arial"/>
              </w:rPr>
              <w:t>2</w:t>
            </w:r>
            <w:r>
              <w:rPr>
                <w:rFonts w:ascii="新宋体" w:hAnsi="新宋体" w:eastAsia="新宋体" w:cs="宋体"/>
              </w:rPr>
              <w:t>个</w:t>
            </w:r>
          </w:p>
        </w:tc>
      </w:tr>
      <w:tr w14:paraId="4E33ECE3">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8F4F05">
            <w:pPr>
              <w:spacing w:after="0" w:line="360" w:lineRule="auto"/>
              <w:jc w:val="right"/>
              <w:rPr>
                <w:rFonts w:ascii="新宋体" w:hAnsi="新宋体" w:eastAsia="新宋体" w:cs="Arial"/>
              </w:rPr>
            </w:pPr>
            <w:r>
              <w:rPr>
                <w:rFonts w:ascii="新宋体" w:hAnsi="新宋体" w:eastAsia="新宋体" w:cs="Arial"/>
              </w:rPr>
              <w:t>13．5</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981863">
            <w:pPr>
              <w:spacing w:after="0" w:line="360" w:lineRule="auto"/>
              <w:jc w:val="both"/>
              <w:rPr>
                <w:rFonts w:ascii="新宋体" w:hAnsi="新宋体" w:eastAsia="新宋体" w:cs="宋体"/>
              </w:rPr>
            </w:pPr>
            <w:r>
              <w:rPr>
                <w:rFonts w:ascii="新宋体" w:hAnsi="新宋体" w:eastAsia="新宋体" w:cs="宋体"/>
              </w:rPr>
              <w:t>红外遥控器具有激光灯指示功能</w:t>
            </w:r>
          </w:p>
        </w:tc>
      </w:tr>
      <w:tr w14:paraId="737C6DBD">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380159">
            <w:pPr>
              <w:spacing w:after="0" w:line="360" w:lineRule="auto"/>
              <w:jc w:val="right"/>
              <w:rPr>
                <w:rFonts w:ascii="新宋体" w:hAnsi="新宋体" w:eastAsia="新宋体" w:cs="Arial"/>
              </w:rPr>
            </w:pPr>
            <w:r>
              <w:rPr>
                <w:rFonts w:ascii="新宋体" w:hAnsi="新宋体" w:eastAsia="新宋体" w:cs="Arial"/>
              </w:rPr>
              <w:t>13．6</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5D7331">
            <w:pPr>
              <w:spacing w:after="0" w:line="360" w:lineRule="auto"/>
              <w:jc w:val="both"/>
              <w:rPr>
                <w:rFonts w:ascii="新宋体" w:hAnsi="新宋体" w:eastAsia="新宋体" w:cs="宋体"/>
              </w:rPr>
            </w:pPr>
            <w:r>
              <w:rPr>
                <w:rFonts w:ascii="新宋体" w:hAnsi="新宋体" w:eastAsia="新宋体" w:cs="宋体"/>
              </w:rPr>
              <w:t>具有悬吊式射线防护屏</w:t>
            </w:r>
          </w:p>
        </w:tc>
      </w:tr>
      <w:tr w14:paraId="5E7424D0">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9C522D">
            <w:pPr>
              <w:spacing w:after="0" w:line="360" w:lineRule="auto"/>
              <w:jc w:val="right"/>
              <w:rPr>
                <w:rFonts w:ascii="新宋体" w:hAnsi="新宋体" w:eastAsia="新宋体" w:cs="Arial"/>
              </w:rPr>
            </w:pPr>
            <w:r>
              <w:rPr>
                <w:rFonts w:ascii="新宋体" w:hAnsi="新宋体" w:eastAsia="新宋体" w:cs="Arial"/>
              </w:rPr>
              <w:t>13．7</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83B072">
            <w:pPr>
              <w:spacing w:after="0" w:line="360" w:lineRule="auto"/>
              <w:jc w:val="both"/>
              <w:rPr>
                <w:rFonts w:ascii="新宋体" w:hAnsi="新宋体" w:eastAsia="新宋体" w:cs="宋体"/>
              </w:rPr>
            </w:pPr>
            <w:r>
              <w:rPr>
                <w:rFonts w:ascii="新宋体" w:hAnsi="新宋体" w:eastAsia="新宋体" w:cs="宋体"/>
              </w:rPr>
              <w:t>具有床旁射线防护帘</w:t>
            </w:r>
          </w:p>
        </w:tc>
      </w:tr>
      <w:tr w14:paraId="76D02715">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9E0CA34">
            <w:pPr>
              <w:spacing w:after="0" w:line="360" w:lineRule="auto"/>
              <w:jc w:val="right"/>
              <w:rPr>
                <w:rFonts w:ascii="新宋体" w:hAnsi="新宋体" w:eastAsia="新宋体" w:cs="Arial"/>
              </w:rPr>
            </w:pPr>
            <w:r>
              <w:rPr>
                <w:rFonts w:ascii="新宋体" w:hAnsi="新宋体" w:eastAsia="新宋体" w:cs="Arial"/>
              </w:rPr>
              <w:t>13．8</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D68550">
            <w:pPr>
              <w:spacing w:after="0" w:line="360" w:lineRule="auto"/>
              <w:jc w:val="both"/>
              <w:rPr>
                <w:rFonts w:ascii="新宋体" w:hAnsi="新宋体" w:eastAsia="新宋体" w:cs="宋体"/>
              </w:rPr>
            </w:pPr>
            <w:r>
              <w:rPr>
                <w:rFonts w:ascii="新宋体" w:hAnsi="新宋体" w:eastAsia="新宋体" w:cs="宋体"/>
              </w:rPr>
              <w:t>具有悬吊式手术灯</w:t>
            </w:r>
          </w:p>
        </w:tc>
      </w:tr>
      <w:tr w14:paraId="573328EF">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8EBF75">
            <w:pPr>
              <w:spacing w:after="0" w:line="360" w:lineRule="auto"/>
              <w:jc w:val="right"/>
              <w:rPr>
                <w:rFonts w:ascii="新宋体" w:hAnsi="新宋体" w:eastAsia="新宋体" w:cs="Arial"/>
              </w:rPr>
            </w:pPr>
            <w:r>
              <w:rPr>
                <w:rFonts w:ascii="新宋体" w:hAnsi="新宋体" w:eastAsia="新宋体" w:cs="Arial"/>
              </w:rPr>
              <w:t>13．9</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DF678C">
            <w:pPr>
              <w:spacing w:after="0" w:line="360" w:lineRule="auto"/>
              <w:jc w:val="both"/>
              <w:rPr>
                <w:rFonts w:ascii="新宋体" w:hAnsi="新宋体" w:eastAsia="新宋体" w:cs="宋体"/>
              </w:rPr>
            </w:pPr>
            <w:r>
              <w:rPr>
                <w:rFonts w:ascii="新宋体" w:hAnsi="新宋体" w:eastAsia="新宋体" w:cs="宋体"/>
              </w:rPr>
              <w:t>具有中文操作手册</w:t>
            </w:r>
          </w:p>
        </w:tc>
      </w:tr>
      <w:tr w14:paraId="4E4BBFDC">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561FB5">
            <w:pPr>
              <w:spacing w:after="0" w:line="360" w:lineRule="auto"/>
              <w:jc w:val="right"/>
              <w:rPr>
                <w:rFonts w:ascii="新宋体" w:hAnsi="新宋体" w:eastAsia="新宋体" w:cs="Arial"/>
              </w:rPr>
            </w:pPr>
            <w:r>
              <w:rPr>
                <w:rFonts w:ascii="新宋体" w:hAnsi="新宋体" w:eastAsia="新宋体" w:cs="Arial"/>
              </w:rPr>
              <w:t>13．10</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A81353">
            <w:pPr>
              <w:spacing w:after="0" w:line="360" w:lineRule="auto"/>
              <w:jc w:val="both"/>
              <w:rPr>
                <w:rFonts w:ascii="新宋体" w:hAnsi="新宋体" w:eastAsia="新宋体" w:cs="宋体"/>
              </w:rPr>
            </w:pPr>
            <w:r>
              <w:rPr>
                <w:rFonts w:hint="eastAsia" w:ascii="新宋体" w:hAnsi="新宋体" w:eastAsia="新宋体" w:cs="宋体"/>
              </w:rPr>
              <w:t>具有神经介入头托</w:t>
            </w:r>
          </w:p>
        </w:tc>
      </w:tr>
      <w:tr w14:paraId="27C8491A">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008FE6">
            <w:pPr>
              <w:spacing w:after="0" w:line="360" w:lineRule="auto"/>
              <w:rPr>
                <w:rFonts w:ascii="新宋体" w:hAnsi="新宋体" w:eastAsia="新宋体" w:cs="Arial"/>
                <w:b/>
              </w:rPr>
            </w:pPr>
            <w:r>
              <w:rPr>
                <w:rFonts w:ascii="新宋体" w:hAnsi="新宋体" w:eastAsia="新宋体" w:cs="Arial"/>
                <w:b/>
              </w:rPr>
              <w:t>1</w:t>
            </w:r>
            <w:r>
              <w:rPr>
                <w:rFonts w:hint="eastAsia" w:ascii="新宋体" w:hAnsi="新宋体" w:eastAsia="新宋体" w:cs="Arial"/>
                <w:b/>
              </w:rPr>
              <w:t>4</w:t>
            </w:r>
            <w:r>
              <w:rPr>
                <w:rFonts w:ascii="新宋体" w:hAnsi="新宋体" w:eastAsia="新宋体" w:cs="Arial"/>
                <w:b/>
              </w:rPr>
              <w:t>、</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93B4CF3">
            <w:pPr>
              <w:spacing w:after="0" w:line="360" w:lineRule="auto"/>
              <w:rPr>
                <w:rFonts w:ascii="新宋体" w:hAnsi="新宋体" w:eastAsia="新宋体" w:cs="宋体"/>
                <w:b/>
              </w:rPr>
            </w:pPr>
            <w:r>
              <w:rPr>
                <w:rFonts w:ascii="新宋体" w:hAnsi="新宋体" w:eastAsia="新宋体" w:cs="宋体"/>
                <w:b/>
              </w:rPr>
              <w:t>智能路径图功能</w:t>
            </w:r>
          </w:p>
        </w:tc>
      </w:tr>
      <w:tr w14:paraId="60041F9C">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3BF879">
            <w:pPr>
              <w:spacing w:after="0" w:line="360" w:lineRule="auto"/>
              <w:jc w:val="right"/>
              <w:rPr>
                <w:rFonts w:ascii="新宋体" w:hAnsi="新宋体" w:eastAsia="新宋体" w:cs="Arial"/>
              </w:rPr>
            </w:pPr>
            <w:r>
              <w:rPr>
                <w:rFonts w:ascii="新宋体" w:hAnsi="新宋体" w:eastAsia="新宋体" w:cs="Arial"/>
              </w:rPr>
              <w:t>1</w:t>
            </w:r>
            <w:r>
              <w:rPr>
                <w:rFonts w:hint="eastAsia" w:ascii="新宋体" w:hAnsi="新宋体" w:eastAsia="新宋体" w:cs="Arial"/>
              </w:rPr>
              <w:t>4</w:t>
            </w:r>
            <w:r>
              <w:rPr>
                <w:rFonts w:ascii="新宋体" w:hAnsi="新宋体" w:eastAsia="新宋体" w:cs="Arial"/>
              </w:rPr>
              <w:t>．1</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56549C">
            <w:pPr>
              <w:spacing w:after="0" w:line="360" w:lineRule="auto"/>
              <w:jc w:val="both"/>
              <w:rPr>
                <w:rFonts w:ascii="新宋体" w:hAnsi="新宋体" w:eastAsia="新宋体" w:cs="宋体"/>
              </w:rPr>
            </w:pPr>
            <w:r>
              <w:rPr>
                <w:rFonts w:ascii="新宋体" w:hAnsi="新宋体" w:eastAsia="新宋体" w:cs="宋体"/>
              </w:rPr>
              <w:t>可针对脑血管、胸部、腹部等不同检查部位，设置专门的路径图参数，并可在床旁液晶触摸屏上直接进行参数调整</w:t>
            </w:r>
          </w:p>
        </w:tc>
      </w:tr>
      <w:tr w14:paraId="63F9C240">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DB23FA">
            <w:pPr>
              <w:spacing w:after="0" w:line="360" w:lineRule="auto"/>
              <w:jc w:val="right"/>
              <w:rPr>
                <w:rFonts w:ascii="新宋体" w:hAnsi="新宋体" w:eastAsia="新宋体" w:cs="Arial"/>
              </w:rPr>
            </w:pPr>
            <w:r>
              <w:rPr>
                <w:rFonts w:ascii="新宋体" w:hAnsi="新宋体" w:eastAsia="新宋体" w:cs="Arial"/>
              </w:rPr>
              <w:t>1</w:t>
            </w:r>
            <w:r>
              <w:rPr>
                <w:rFonts w:hint="eastAsia" w:ascii="新宋体" w:hAnsi="新宋体" w:eastAsia="新宋体" w:cs="Arial"/>
              </w:rPr>
              <w:t>4</w:t>
            </w:r>
            <w:r>
              <w:rPr>
                <w:rFonts w:ascii="新宋体" w:hAnsi="新宋体" w:eastAsia="新宋体" w:cs="Arial"/>
              </w:rPr>
              <w:t>．2</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2B6321">
            <w:pPr>
              <w:spacing w:after="0" w:line="360" w:lineRule="auto"/>
              <w:jc w:val="both"/>
              <w:rPr>
                <w:rFonts w:ascii="新宋体" w:hAnsi="新宋体" w:eastAsia="新宋体" w:cs="宋体"/>
              </w:rPr>
            </w:pPr>
            <w:r>
              <w:rPr>
                <w:rFonts w:ascii="新宋体" w:hAnsi="新宋体" w:eastAsia="新宋体" w:cs="宋体"/>
              </w:rPr>
              <w:t>可在床旁液晶触摸屏上选择针对导管引导、打胶、放置弹簧圈等不同介入操作的专门路径图模式</w:t>
            </w:r>
          </w:p>
        </w:tc>
      </w:tr>
      <w:tr w14:paraId="3285FDE3">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2ACDFF">
            <w:pPr>
              <w:spacing w:after="0" w:line="360" w:lineRule="auto"/>
              <w:jc w:val="right"/>
              <w:rPr>
                <w:rFonts w:ascii="新宋体" w:hAnsi="新宋体" w:eastAsia="新宋体" w:cs="Arial"/>
              </w:rPr>
            </w:pPr>
            <w:r>
              <w:rPr>
                <w:rFonts w:ascii="新宋体" w:hAnsi="新宋体" w:eastAsia="新宋体" w:cs="Arial"/>
              </w:rPr>
              <w:t>1</w:t>
            </w:r>
            <w:r>
              <w:rPr>
                <w:rFonts w:hint="eastAsia" w:ascii="新宋体" w:hAnsi="新宋体" w:eastAsia="新宋体" w:cs="Arial"/>
              </w:rPr>
              <w:t>4</w:t>
            </w:r>
            <w:r>
              <w:rPr>
                <w:rFonts w:ascii="新宋体" w:hAnsi="新宋体" w:eastAsia="新宋体" w:cs="Arial"/>
              </w:rPr>
              <w:t>．3</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21081A">
            <w:pPr>
              <w:spacing w:after="0" w:line="360" w:lineRule="auto"/>
              <w:jc w:val="both"/>
              <w:rPr>
                <w:rFonts w:ascii="新宋体" w:hAnsi="新宋体" w:eastAsia="新宋体" w:cs="宋体"/>
              </w:rPr>
            </w:pPr>
            <w:r>
              <w:rPr>
                <w:rFonts w:ascii="新宋体" w:hAnsi="新宋体" w:eastAsia="新宋体" w:cs="宋体"/>
              </w:rPr>
              <w:t>医生可自定义针对特殊介入操作类型的路径图显示模式</w:t>
            </w:r>
          </w:p>
        </w:tc>
      </w:tr>
      <w:tr w14:paraId="598EE473">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0D9121">
            <w:pPr>
              <w:spacing w:after="0" w:line="360" w:lineRule="auto"/>
              <w:jc w:val="right"/>
              <w:rPr>
                <w:rFonts w:ascii="新宋体" w:hAnsi="新宋体" w:eastAsia="新宋体" w:cs="Arial"/>
              </w:rPr>
            </w:pPr>
            <w:r>
              <w:rPr>
                <w:rFonts w:ascii="新宋体" w:hAnsi="新宋体" w:eastAsia="新宋体" w:cs="Arial"/>
              </w:rPr>
              <w:t>1</w:t>
            </w:r>
            <w:r>
              <w:rPr>
                <w:rFonts w:hint="eastAsia" w:ascii="新宋体" w:hAnsi="新宋体" w:eastAsia="新宋体" w:cs="Arial"/>
              </w:rPr>
              <w:t>4</w:t>
            </w:r>
            <w:r>
              <w:rPr>
                <w:rFonts w:ascii="新宋体" w:hAnsi="新宋体" w:eastAsia="新宋体" w:cs="Arial"/>
              </w:rPr>
              <w:t>．4</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2823CD">
            <w:pPr>
              <w:spacing w:after="0" w:line="360" w:lineRule="auto"/>
              <w:jc w:val="both"/>
              <w:rPr>
                <w:rFonts w:ascii="新宋体" w:hAnsi="新宋体" w:eastAsia="新宋体" w:cs="宋体"/>
              </w:rPr>
            </w:pPr>
            <w:r>
              <w:rPr>
                <w:rFonts w:ascii="新宋体" w:hAnsi="新宋体" w:eastAsia="新宋体" w:cs="宋体"/>
              </w:rPr>
              <w:t>在不同路径图模式下，可对路径图中的减影血管影像、介入植入物（导丝导管、胶、弹簧圈等）、解剖背景的亮度进行分别的独立调节，以满足复杂介入操作引导的需要</w:t>
            </w:r>
          </w:p>
        </w:tc>
      </w:tr>
      <w:tr w14:paraId="57B4221B">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8E8A81">
            <w:pPr>
              <w:spacing w:after="0" w:line="360" w:lineRule="auto"/>
              <w:jc w:val="right"/>
              <w:rPr>
                <w:rFonts w:ascii="新宋体" w:hAnsi="新宋体" w:eastAsia="新宋体" w:cs="Arial"/>
              </w:rPr>
            </w:pPr>
            <w:r>
              <w:rPr>
                <w:rFonts w:ascii="新宋体" w:hAnsi="新宋体" w:eastAsia="新宋体" w:cs="Arial"/>
              </w:rPr>
              <w:t>1</w:t>
            </w:r>
            <w:r>
              <w:rPr>
                <w:rFonts w:hint="eastAsia" w:ascii="新宋体" w:hAnsi="新宋体" w:eastAsia="新宋体" w:cs="Arial"/>
              </w:rPr>
              <w:t>4</w:t>
            </w:r>
            <w:r>
              <w:rPr>
                <w:rFonts w:ascii="新宋体" w:hAnsi="新宋体" w:eastAsia="新宋体" w:cs="Arial"/>
              </w:rPr>
              <w:t>．5</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390F80">
            <w:pPr>
              <w:spacing w:after="0" w:line="360" w:lineRule="auto"/>
              <w:jc w:val="both"/>
              <w:rPr>
                <w:rFonts w:ascii="新宋体" w:hAnsi="新宋体" w:eastAsia="新宋体" w:cs="宋体"/>
              </w:rPr>
            </w:pPr>
            <w:r>
              <w:rPr>
                <w:rFonts w:ascii="新宋体" w:hAnsi="新宋体" w:eastAsia="新宋体" w:cs="宋体"/>
              </w:rPr>
              <w:t>液晶触摸屏上具有专门的路径图运动伪影自动消除键，可随时对由于病人微小运动导致的路径图伪影（常被误认为漏胶）进行自动实时补偿校正，有效减少运动伪影的影响</w:t>
            </w:r>
          </w:p>
        </w:tc>
      </w:tr>
      <w:tr w14:paraId="3612B887">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735660">
            <w:pPr>
              <w:spacing w:after="0" w:line="360" w:lineRule="auto"/>
              <w:rPr>
                <w:rFonts w:ascii="新宋体" w:hAnsi="新宋体" w:eastAsia="新宋体" w:cs="Arial"/>
                <w:b/>
              </w:rPr>
            </w:pPr>
            <w:r>
              <w:rPr>
                <w:rFonts w:ascii="新宋体" w:hAnsi="新宋体" w:eastAsia="新宋体" w:cs="Arial"/>
                <w:b/>
              </w:rPr>
              <w:t>1</w:t>
            </w:r>
            <w:r>
              <w:rPr>
                <w:rFonts w:hint="eastAsia" w:ascii="新宋体" w:hAnsi="新宋体" w:eastAsia="新宋体" w:cs="Arial"/>
                <w:b/>
              </w:rPr>
              <w:t>5</w:t>
            </w:r>
            <w:r>
              <w:rPr>
                <w:rFonts w:ascii="新宋体" w:hAnsi="新宋体" w:eastAsia="新宋体" w:cs="Arial"/>
                <w:b/>
              </w:rPr>
              <w:t>、</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1D8C0D">
            <w:pPr>
              <w:spacing w:after="0" w:line="360" w:lineRule="auto"/>
              <w:rPr>
                <w:rFonts w:ascii="新宋体" w:hAnsi="新宋体" w:eastAsia="新宋体" w:cs="宋体"/>
                <w:b/>
              </w:rPr>
            </w:pPr>
            <w:r>
              <w:rPr>
                <w:rFonts w:ascii="新宋体" w:hAnsi="新宋体" w:eastAsia="新宋体" w:cs="宋体"/>
                <w:b/>
              </w:rPr>
              <w:t>组合蒙片功能</w:t>
            </w:r>
          </w:p>
        </w:tc>
      </w:tr>
      <w:tr w14:paraId="229D8440">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8488AF">
            <w:pPr>
              <w:spacing w:after="0" w:line="360" w:lineRule="auto"/>
              <w:jc w:val="right"/>
              <w:rPr>
                <w:rFonts w:ascii="新宋体" w:hAnsi="新宋体" w:eastAsia="新宋体" w:cs="Arial"/>
              </w:rPr>
            </w:pPr>
            <w:r>
              <w:rPr>
                <w:rFonts w:ascii="新宋体" w:hAnsi="新宋体" w:eastAsia="新宋体" w:cs="Arial"/>
              </w:rPr>
              <w:t>1</w:t>
            </w:r>
            <w:r>
              <w:rPr>
                <w:rFonts w:hint="eastAsia" w:ascii="新宋体" w:hAnsi="新宋体" w:eastAsia="新宋体" w:cs="Arial"/>
              </w:rPr>
              <w:t>5</w:t>
            </w:r>
            <w:r>
              <w:rPr>
                <w:rFonts w:ascii="新宋体" w:hAnsi="新宋体" w:eastAsia="新宋体" w:cs="Arial"/>
              </w:rPr>
              <w:t>．1</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39DFF8">
            <w:pPr>
              <w:spacing w:after="0" w:line="360" w:lineRule="auto"/>
              <w:jc w:val="both"/>
              <w:rPr>
                <w:rFonts w:ascii="新宋体" w:hAnsi="新宋体" w:eastAsia="新宋体"/>
              </w:rPr>
            </w:pPr>
            <w:r>
              <w:rPr>
                <w:rFonts w:ascii="新宋体" w:hAnsi="新宋体" w:eastAsia="新宋体" w:cs="宋体"/>
              </w:rPr>
              <w:t>可对用于实时</w:t>
            </w:r>
            <w:r>
              <w:rPr>
                <w:rFonts w:ascii="新宋体" w:hAnsi="新宋体" w:eastAsia="新宋体" w:cs="Arial"/>
              </w:rPr>
              <w:t>DSA</w:t>
            </w:r>
            <w:r>
              <w:rPr>
                <w:rFonts w:ascii="新宋体" w:hAnsi="新宋体" w:eastAsia="新宋体" w:cs="宋体"/>
              </w:rPr>
              <w:t>的蒙片数量进行实时组合优化，以明显降低蒙片的背景噪声，显著提高</w:t>
            </w:r>
            <w:r>
              <w:rPr>
                <w:rFonts w:ascii="新宋体" w:hAnsi="新宋体" w:eastAsia="新宋体" w:cs="Arial"/>
              </w:rPr>
              <w:t>DSA</w:t>
            </w:r>
            <w:r>
              <w:rPr>
                <w:rFonts w:ascii="新宋体" w:hAnsi="新宋体" w:eastAsia="新宋体" w:cs="宋体"/>
              </w:rPr>
              <w:t>的图像质量</w:t>
            </w:r>
          </w:p>
        </w:tc>
      </w:tr>
      <w:tr w14:paraId="1AE24182">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C8934F">
            <w:pPr>
              <w:spacing w:after="0" w:line="360" w:lineRule="auto"/>
              <w:jc w:val="right"/>
              <w:rPr>
                <w:rFonts w:ascii="新宋体" w:hAnsi="新宋体" w:eastAsia="新宋体" w:cs="Arial"/>
              </w:rPr>
            </w:pPr>
            <w:r>
              <w:rPr>
                <w:rFonts w:ascii="新宋体" w:hAnsi="新宋体" w:eastAsia="新宋体" w:cs="Arial"/>
              </w:rPr>
              <w:t>1</w:t>
            </w:r>
            <w:r>
              <w:rPr>
                <w:rFonts w:hint="eastAsia" w:ascii="新宋体" w:hAnsi="新宋体" w:eastAsia="新宋体" w:cs="Arial"/>
              </w:rPr>
              <w:t>5</w:t>
            </w:r>
            <w:r>
              <w:rPr>
                <w:rFonts w:ascii="新宋体" w:hAnsi="新宋体" w:eastAsia="新宋体" w:cs="Arial"/>
              </w:rPr>
              <w:t>．2</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4A5B9D">
            <w:pPr>
              <w:spacing w:after="0" w:line="360" w:lineRule="auto"/>
              <w:jc w:val="both"/>
              <w:rPr>
                <w:rFonts w:ascii="新宋体" w:hAnsi="新宋体" w:eastAsia="新宋体"/>
              </w:rPr>
            </w:pPr>
            <w:r>
              <w:rPr>
                <w:rFonts w:ascii="新宋体" w:hAnsi="新宋体" w:eastAsia="新宋体" w:cs="宋体"/>
              </w:rPr>
              <w:t>可对用于实时</w:t>
            </w:r>
            <w:r>
              <w:rPr>
                <w:rFonts w:ascii="新宋体" w:hAnsi="新宋体" w:eastAsia="新宋体" w:cs="Arial"/>
              </w:rPr>
              <w:t>DSA</w:t>
            </w:r>
            <w:r>
              <w:rPr>
                <w:rFonts w:ascii="新宋体" w:hAnsi="新宋体" w:eastAsia="新宋体" w:cs="宋体"/>
              </w:rPr>
              <w:t>的蒙片数量进行实时组合优化，在保持相同噪声水平的前提下，明显降低辐射剂量</w:t>
            </w:r>
          </w:p>
        </w:tc>
      </w:tr>
      <w:tr w14:paraId="74C02D1B">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C55367">
            <w:pPr>
              <w:spacing w:after="0" w:line="360" w:lineRule="auto"/>
              <w:jc w:val="right"/>
              <w:rPr>
                <w:rFonts w:ascii="新宋体" w:hAnsi="新宋体" w:eastAsia="新宋体" w:cs="Arial"/>
              </w:rPr>
            </w:pPr>
            <w:r>
              <w:rPr>
                <w:rFonts w:ascii="新宋体" w:hAnsi="新宋体" w:eastAsia="新宋体" w:cs="Arial"/>
              </w:rPr>
              <w:t>1</w:t>
            </w:r>
            <w:r>
              <w:rPr>
                <w:rFonts w:hint="eastAsia" w:ascii="新宋体" w:hAnsi="新宋体" w:eastAsia="新宋体" w:cs="Arial"/>
              </w:rPr>
              <w:t>5</w:t>
            </w:r>
            <w:r>
              <w:rPr>
                <w:rFonts w:ascii="新宋体" w:hAnsi="新宋体" w:eastAsia="新宋体" w:cs="Arial"/>
              </w:rPr>
              <w:t>．3</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95CF99">
            <w:pPr>
              <w:spacing w:after="0" w:line="360" w:lineRule="auto"/>
              <w:jc w:val="both"/>
              <w:rPr>
                <w:rFonts w:ascii="新宋体" w:hAnsi="新宋体" w:eastAsia="新宋体"/>
              </w:rPr>
            </w:pPr>
            <w:r>
              <w:rPr>
                <w:rFonts w:ascii="新宋体" w:hAnsi="新宋体" w:eastAsia="新宋体" w:cs="宋体"/>
              </w:rPr>
              <w:t>在实时</w:t>
            </w:r>
            <w:r>
              <w:rPr>
                <w:rFonts w:ascii="新宋体" w:hAnsi="新宋体" w:eastAsia="新宋体" w:cs="Arial"/>
              </w:rPr>
              <w:t>DSA</w:t>
            </w:r>
            <w:r>
              <w:rPr>
                <w:rFonts w:ascii="新宋体" w:hAnsi="新宋体" w:eastAsia="新宋体" w:cs="宋体"/>
              </w:rPr>
              <w:t>图像显示前的瞬间，可显示组合蒙片图像</w:t>
            </w:r>
          </w:p>
        </w:tc>
      </w:tr>
      <w:tr w14:paraId="5067D5D7">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6C368F">
            <w:pPr>
              <w:spacing w:after="0" w:line="360" w:lineRule="auto"/>
              <w:jc w:val="right"/>
              <w:rPr>
                <w:rFonts w:ascii="新宋体" w:hAnsi="新宋体" w:eastAsia="新宋体" w:cs="Arial"/>
              </w:rPr>
            </w:pPr>
            <w:r>
              <w:rPr>
                <w:rFonts w:ascii="新宋体" w:hAnsi="新宋体" w:eastAsia="新宋体" w:cs="Arial"/>
              </w:rPr>
              <w:t>1</w:t>
            </w:r>
            <w:r>
              <w:rPr>
                <w:rFonts w:hint="eastAsia" w:ascii="新宋体" w:hAnsi="新宋体" w:eastAsia="新宋体" w:cs="Arial"/>
              </w:rPr>
              <w:t>5</w:t>
            </w:r>
            <w:r>
              <w:rPr>
                <w:rFonts w:ascii="新宋体" w:hAnsi="新宋体" w:eastAsia="新宋体" w:cs="Arial"/>
              </w:rPr>
              <w:t>．4</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DFB552">
            <w:pPr>
              <w:spacing w:after="0" w:line="360" w:lineRule="auto"/>
              <w:jc w:val="both"/>
              <w:rPr>
                <w:rFonts w:ascii="新宋体" w:hAnsi="新宋体" w:eastAsia="新宋体"/>
              </w:rPr>
            </w:pPr>
            <w:r>
              <w:rPr>
                <w:rFonts w:ascii="新宋体" w:hAnsi="新宋体" w:eastAsia="新宋体" w:cs="宋体"/>
              </w:rPr>
              <w:t>可对组合蒙片的数量调整，最大组合蒙片数量</w:t>
            </w:r>
            <w:r>
              <w:rPr>
                <w:rFonts w:hint="eastAsia" w:ascii="新宋体" w:hAnsi="新宋体" w:eastAsia="新宋体" w:cs="宋体"/>
              </w:rPr>
              <w:t>：</w:t>
            </w:r>
            <w:r>
              <w:rPr>
                <w:rFonts w:ascii="新宋体" w:hAnsi="新宋体" w:eastAsia="新宋体" w:cs="宋体"/>
              </w:rPr>
              <w:t>≥</w:t>
            </w:r>
            <w:r>
              <w:rPr>
                <w:rFonts w:ascii="新宋体" w:hAnsi="新宋体" w:eastAsia="新宋体" w:cs="Arial"/>
              </w:rPr>
              <w:t>6</w:t>
            </w:r>
            <w:r>
              <w:rPr>
                <w:rFonts w:ascii="新宋体" w:hAnsi="新宋体" w:eastAsia="新宋体" w:cs="宋体"/>
              </w:rPr>
              <w:t>幅</w:t>
            </w:r>
          </w:p>
        </w:tc>
      </w:tr>
      <w:tr w14:paraId="7442AE3D">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FE549A">
            <w:pPr>
              <w:spacing w:after="0" w:line="360" w:lineRule="auto"/>
              <w:jc w:val="right"/>
              <w:rPr>
                <w:rFonts w:ascii="新宋体" w:hAnsi="新宋体" w:eastAsia="新宋体" w:cs="Arial"/>
              </w:rPr>
            </w:pPr>
            <w:r>
              <w:rPr>
                <w:rFonts w:ascii="新宋体" w:hAnsi="新宋体" w:eastAsia="新宋体" w:cs="Arial"/>
              </w:rPr>
              <w:t>1</w:t>
            </w:r>
            <w:r>
              <w:rPr>
                <w:rFonts w:hint="eastAsia" w:ascii="新宋体" w:hAnsi="新宋体" w:eastAsia="新宋体" w:cs="Arial"/>
              </w:rPr>
              <w:t>5</w:t>
            </w:r>
            <w:r>
              <w:rPr>
                <w:rFonts w:ascii="新宋体" w:hAnsi="新宋体" w:eastAsia="新宋体" w:cs="Arial"/>
              </w:rPr>
              <w:t>．5</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79415B">
            <w:pPr>
              <w:spacing w:after="0" w:line="360" w:lineRule="auto"/>
              <w:jc w:val="both"/>
              <w:rPr>
                <w:rFonts w:ascii="新宋体" w:hAnsi="新宋体" w:eastAsia="新宋体" w:cs="宋体"/>
              </w:rPr>
            </w:pPr>
            <w:r>
              <w:rPr>
                <w:rFonts w:ascii="新宋体" w:hAnsi="新宋体" w:eastAsia="新宋体" w:cs="宋体"/>
              </w:rPr>
              <w:t>可针对不同检查部位进行蒙片数量的个性化组合，以满足不同部位的成像特点</w:t>
            </w:r>
          </w:p>
        </w:tc>
      </w:tr>
      <w:tr w14:paraId="522F50C2">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CFA69A">
            <w:pPr>
              <w:spacing w:after="0" w:line="360" w:lineRule="auto"/>
              <w:rPr>
                <w:rFonts w:ascii="新宋体" w:hAnsi="新宋体" w:eastAsia="新宋体" w:cs="Arial"/>
                <w:b/>
              </w:rPr>
            </w:pPr>
            <w:r>
              <w:rPr>
                <w:rFonts w:hint="eastAsia" w:ascii="新宋体" w:hAnsi="新宋体" w:eastAsia="新宋体" w:cs="Arial"/>
                <w:b/>
              </w:rPr>
              <w:t>1</w:t>
            </w:r>
            <w:r>
              <w:rPr>
                <w:rFonts w:ascii="新宋体" w:hAnsi="新宋体" w:eastAsia="新宋体" w:cs="Arial"/>
                <w:b/>
              </w:rPr>
              <w:t>6</w:t>
            </w:r>
            <w:r>
              <w:rPr>
                <w:rFonts w:hint="eastAsia" w:ascii="新宋体" w:hAnsi="新宋体" w:eastAsia="新宋体" w:cs="Arial"/>
                <w:b/>
              </w:rPr>
              <w:t>、</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D82727">
            <w:pPr>
              <w:spacing w:after="0" w:line="360" w:lineRule="auto"/>
              <w:rPr>
                <w:rFonts w:ascii="新宋体" w:hAnsi="新宋体" w:eastAsia="新宋体" w:cs="宋体"/>
                <w:b/>
              </w:rPr>
            </w:pPr>
            <w:r>
              <w:rPr>
                <w:rFonts w:hint="eastAsia" w:ascii="新宋体" w:hAnsi="新宋体" w:eastAsia="新宋体" w:cs="宋体"/>
                <w:b/>
              </w:rPr>
              <w:t>射线剂量防护技术</w:t>
            </w:r>
          </w:p>
        </w:tc>
      </w:tr>
      <w:tr w14:paraId="27F940C1">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03E969">
            <w:pPr>
              <w:spacing w:after="0" w:line="360" w:lineRule="auto"/>
              <w:jc w:val="right"/>
              <w:rPr>
                <w:rFonts w:ascii="新宋体" w:hAnsi="新宋体" w:eastAsia="新宋体" w:cs="Arial"/>
              </w:rPr>
            </w:pPr>
            <w:r>
              <w:rPr>
                <w:rFonts w:hint="eastAsia" w:ascii="新宋体" w:hAnsi="新宋体" w:eastAsia="新宋体" w:cs="Arial"/>
              </w:rPr>
              <w:t>1</w:t>
            </w:r>
            <w:r>
              <w:rPr>
                <w:rFonts w:ascii="新宋体" w:hAnsi="新宋体" w:eastAsia="新宋体" w:cs="Arial"/>
              </w:rPr>
              <w:t>6</w:t>
            </w:r>
            <w:r>
              <w:rPr>
                <w:rFonts w:hint="eastAsia" w:ascii="新宋体" w:hAnsi="新宋体" w:eastAsia="新宋体" w:cs="Arial"/>
              </w:rPr>
              <w:t>.1</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47A268">
            <w:pPr>
              <w:spacing w:after="0" w:line="360" w:lineRule="auto"/>
              <w:jc w:val="both"/>
              <w:rPr>
                <w:rFonts w:ascii="新宋体" w:hAnsi="新宋体" w:eastAsia="新宋体" w:cs="宋体"/>
              </w:rPr>
            </w:pPr>
            <w:r>
              <w:rPr>
                <w:rFonts w:hint="eastAsia" w:ascii="新宋体" w:hAnsi="新宋体" w:eastAsia="新宋体" w:cs="宋体"/>
              </w:rPr>
              <w:t>采用铜滤片自动插入技术消除球管软射线，最厚：≥</w:t>
            </w:r>
            <w:r>
              <w:rPr>
                <w:rFonts w:hint="eastAsia" w:ascii="新宋体" w:hAnsi="新宋体" w:eastAsia="新宋体" w:cs="宋体"/>
                <w:lang w:val="en-US" w:eastAsia="zh-CN"/>
              </w:rPr>
              <w:t>0.95</w:t>
            </w:r>
            <w:r>
              <w:rPr>
                <w:rFonts w:hint="eastAsia" w:ascii="新宋体" w:hAnsi="新宋体" w:eastAsia="新宋体" w:cs="宋体"/>
              </w:rPr>
              <w:t>mm</w:t>
            </w:r>
          </w:p>
        </w:tc>
      </w:tr>
      <w:tr w14:paraId="22842B9E">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046E66">
            <w:pPr>
              <w:spacing w:after="0" w:line="360" w:lineRule="auto"/>
              <w:jc w:val="right"/>
              <w:rPr>
                <w:rFonts w:ascii="新宋体" w:hAnsi="新宋体" w:eastAsia="新宋体" w:cs="Arial"/>
              </w:rPr>
            </w:pPr>
            <w:r>
              <w:rPr>
                <w:rFonts w:hint="eastAsia" w:ascii="新宋体" w:hAnsi="新宋体" w:eastAsia="新宋体" w:cs="Arial"/>
              </w:rPr>
              <w:t>1</w:t>
            </w:r>
            <w:r>
              <w:rPr>
                <w:rFonts w:ascii="新宋体" w:hAnsi="新宋体" w:eastAsia="新宋体" w:cs="Arial"/>
              </w:rPr>
              <w:t>6</w:t>
            </w:r>
            <w:r>
              <w:rPr>
                <w:rFonts w:hint="eastAsia" w:ascii="新宋体" w:hAnsi="新宋体" w:eastAsia="新宋体" w:cs="Arial"/>
              </w:rPr>
              <w:t>.2</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393E26">
            <w:pPr>
              <w:spacing w:after="0" w:line="360" w:lineRule="auto"/>
              <w:jc w:val="both"/>
              <w:rPr>
                <w:rFonts w:ascii="新宋体" w:hAnsi="新宋体" w:eastAsia="新宋体" w:cs="宋体"/>
              </w:rPr>
            </w:pPr>
            <w:r>
              <w:rPr>
                <w:rFonts w:hint="eastAsia" w:ascii="新宋体" w:hAnsi="新宋体" w:eastAsia="新宋体" w:cs="宋体"/>
              </w:rPr>
              <w:t>插入铜滤片数：≥3片，具备自动和手动两种方式</w:t>
            </w:r>
          </w:p>
        </w:tc>
      </w:tr>
      <w:tr w14:paraId="675B373B">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872C4D">
            <w:pPr>
              <w:spacing w:after="0" w:line="360" w:lineRule="auto"/>
              <w:jc w:val="right"/>
              <w:rPr>
                <w:rFonts w:ascii="新宋体" w:hAnsi="新宋体" w:eastAsia="新宋体" w:cs="Arial"/>
              </w:rPr>
            </w:pPr>
            <w:r>
              <w:rPr>
                <w:rFonts w:hint="eastAsia" w:ascii="新宋体" w:hAnsi="新宋体" w:eastAsia="新宋体" w:cs="Arial"/>
              </w:rPr>
              <w:t>1</w:t>
            </w:r>
            <w:r>
              <w:rPr>
                <w:rFonts w:ascii="新宋体" w:hAnsi="新宋体" w:eastAsia="新宋体" w:cs="Arial"/>
              </w:rPr>
              <w:t>6</w:t>
            </w:r>
            <w:r>
              <w:rPr>
                <w:rFonts w:hint="eastAsia" w:ascii="新宋体" w:hAnsi="新宋体" w:eastAsia="新宋体" w:cs="Arial"/>
              </w:rPr>
              <w:t>.3</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149603">
            <w:pPr>
              <w:spacing w:after="0" w:line="360" w:lineRule="auto"/>
              <w:jc w:val="both"/>
              <w:rPr>
                <w:rFonts w:ascii="新宋体" w:hAnsi="新宋体" w:eastAsia="新宋体" w:cs="宋体"/>
              </w:rPr>
            </w:pPr>
            <w:r>
              <w:rPr>
                <w:rFonts w:hint="eastAsia" w:ascii="新宋体" w:hAnsi="新宋体" w:eastAsia="新宋体" w:cs="宋体"/>
              </w:rPr>
              <w:t>具有管球内置栅控技术</w:t>
            </w:r>
          </w:p>
        </w:tc>
      </w:tr>
      <w:tr w14:paraId="394B68D8">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4AE0A7">
            <w:pPr>
              <w:spacing w:after="0" w:line="360" w:lineRule="auto"/>
              <w:jc w:val="right"/>
              <w:rPr>
                <w:rFonts w:ascii="新宋体" w:hAnsi="新宋体" w:eastAsia="新宋体" w:cs="Arial"/>
              </w:rPr>
            </w:pPr>
            <w:r>
              <w:rPr>
                <w:rFonts w:hint="eastAsia" w:ascii="新宋体" w:hAnsi="新宋体" w:eastAsia="新宋体" w:cs="Arial"/>
              </w:rPr>
              <w:t>1</w:t>
            </w:r>
            <w:r>
              <w:rPr>
                <w:rFonts w:ascii="新宋体" w:hAnsi="新宋体" w:eastAsia="新宋体" w:cs="Arial"/>
              </w:rPr>
              <w:t>6</w:t>
            </w:r>
            <w:r>
              <w:rPr>
                <w:rFonts w:hint="eastAsia" w:ascii="新宋体" w:hAnsi="新宋体" w:eastAsia="新宋体" w:cs="Arial"/>
              </w:rPr>
              <w:t>.4</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0FD548D">
            <w:pPr>
              <w:spacing w:after="0" w:line="360" w:lineRule="auto"/>
              <w:jc w:val="both"/>
              <w:rPr>
                <w:rFonts w:ascii="新宋体" w:hAnsi="新宋体" w:eastAsia="新宋体" w:cs="宋体"/>
                <w:color w:val="000000" w:themeColor="text1"/>
                <w14:textFill>
                  <w14:solidFill>
                    <w14:schemeClr w14:val="tx1"/>
                  </w14:solidFill>
                </w14:textFill>
              </w:rPr>
            </w:pPr>
            <w:r>
              <w:rPr>
                <w:rFonts w:hint="eastAsia" w:ascii="新宋体" w:hAnsi="新宋体" w:eastAsia="新宋体" w:cs="宋体"/>
                <w:color w:val="000000" w:themeColor="text1"/>
                <w14:textFill>
                  <w14:solidFill>
                    <w14:schemeClr w14:val="tx1"/>
                  </w14:solidFill>
                </w14:textFill>
              </w:rPr>
              <w:t>透视图像存储功能：</w:t>
            </w:r>
          </w:p>
        </w:tc>
      </w:tr>
      <w:tr w14:paraId="6C869A36">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FA78D8">
            <w:pPr>
              <w:spacing w:after="0" w:line="360" w:lineRule="auto"/>
              <w:jc w:val="right"/>
              <w:rPr>
                <w:rFonts w:ascii="新宋体" w:hAnsi="新宋体" w:eastAsia="新宋体" w:cs="Arial"/>
              </w:rPr>
            </w:pPr>
            <w:r>
              <w:rPr>
                <w:rFonts w:hint="eastAsia" w:ascii="新宋体" w:hAnsi="新宋体" w:eastAsia="新宋体" w:cs="Arial"/>
              </w:rPr>
              <w:t>1</w:t>
            </w:r>
            <w:r>
              <w:rPr>
                <w:rFonts w:ascii="新宋体" w:hAnsi="新宋体" w:eastAsia="新宋体" w:cs="Arial"/>
              </w:rPr>
              <w:t>6</w:t>
            </w:r>
            <w:r>
              <w:rPr>
                <w:rFonts w:hint="eastAsia" w:ascii="新宋体" w:hAnsi="新宋体" w:eastAsia="新宋体" w:cs="Arial"/>
              </w:rPr>
              <w:t>.5</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6EB59D">
            <w:pPr>
              <w:spacing w:after="0" w:line="360" w:lineRule="auto"/>
              <w:jc w:val="both"/>
              <w:rPr>
                <w:rFonts w:ascii="新宋体" w:hAnsi="新宋体" w:eastAsia="新宋体" w:cs="宋体"/>
              </w:rPr>
            </w:pPr>
            <w:r>
              <w:rPr>
                <w:rFonts w:hint="eastAsia" w:ascii="新宋体" w:hAnsi="新宋体" w:eastAsia="新宋体" w:cs="宋体"/>
              </w:rPr>
              <w:t>透视冻结图像上可实现无射线调节遮光器、滤波片位置</w:t>
            </w:r>
          </w:p>
        </w:tc>
      </w:tr>
      <w:tr w14:paraId="08C7DF1B">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78B8E2">
            <w:pPr>
              <w:spacing w:after="0" w:line="360" w:lineRule="auto"/>
              <w:jc w:val="right"/>
              <w:rPr>
                <w:rFonts w:ascii="新宋体" w:hAnsi="新宋体" w:eastAsia="新宋体" w:cs="Arial"/>
              </w:rPr>
            </w:pPr>
            <w:r>
              <w:rPr>
                <w:rFonts w:hint="eastAsia" w:ascii="新宋体" w:hAnsi="新宋体" w:eastAsia="新宋体" w:cs="Arial"/>
              </w:rPr>
              <w:t>1</w:t>
            </w:r>
            <w:r>
              <w:rPr>
                <w:rFonts w:ascii="新宋体" w:hAnsi="新宋体" w:eastAsia="新宋体" w:cs="Arial"/>
              </w:rPr>
              <w:t>6</w:t>
            </w:r>
            <w:r>
              <w:rPr>
                <w:rFonts w:hint="eastAsia" w:ascii="新宋体" w:hAnsi="新宋体" w:eastAsia="新宋体" w:cs="Arial"/>
              </w:rPr>
              <w:t>.6</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7A6613">
            <w:pPr>
              <w:spacing w:after="0" w:line="360" w:lineRule="auto"/>
              <w:jc w:val="both"/>
              <w:rPr>
                <w:rFonts w:ascii="新宋体" w:hAnsi="新宋体" w:eastAsia="新宋体" w:cs="宋体"/>
              </w:rPr>
            </w:pPr>
            <w:r>
              <w:rPr>
                <w:rFonts w:hint="eastAsia" w:ascii="新宋体" w:hAnsi="新宋体" w:eastAsia="新宋体" w:cs="宋体"/>
              </w:rPr>
              <w:t>具有射线剂量监测功能，透视时，表面剂量率显示；透视间期，显示积累剂量，区域剂量和剂量限值</w:t>
            </w:r>
          </w:p>
        </w:tc>
      </w:tr>
      <w:tr w14:paraId="223A27C5">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668081">
            <w:pPr>
              <w:spacing w:after="0" w:line="360" w:lineRule="auto"/>
              <w:jc w:val="right"/>
              <w:rPr>
                <w:rFonts w:ascii="新宋体" w:hAnsi="新宋体" w:eastAsia="新宋体" w:cs="Arial"/>
              </w:rPr>
            </w:pPr>
            <w:r>
              <w:rPr>
                <w:rFonts w:hint="eastAsia" w:ascii="新宋体" w:hAnsi="新宋体" w:eastAsia="新宋体" w:cs="Arial"/>
              </w:rPr>
              <w:t>1</w:t>
            </w:r>
            <w:r>
              <w:rPr>
                <w:rFonts w:ascii="新宋体" w:hAnsi="新宋体" w:eastAsia="新宋体" w:cs="Arial"/>
              </w:rPr>
              <w:t>6</w:t>
            </w:r>
            <w:r>
              <w:rPr>
                <w:rFonts w:hint="eastAsia" w:ascii="新宋体" w:hAnsi="新宋体" w:eastAsia="新宋体" w:cs="Arial"/>
              </w:rPr>
              <w:t>.7</w:t>
            </w:r>
          </w:p>
        </w:tc>
        <w:tc>
          <w:tcPr>
            <w:tcW w:w="7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C7CD6B">
            <w:pPr>
              <w:spacing w:after="0" w:line="360" w:lineRule="auto"/>
              <w:jc w:val="both"/>
              <w:rPr>
                <w:rFonts w:ascii="新宋体" w:hAnsi="新宋体" w:eastAsia="新宋体" w:cs="宋体"/>
              </w:rPr>
            </w:pPr>
            <w:r>
              <w:rPr>
                <w:rFonts w:hint="eastAsia" w:ascii="新宋体" w:hAnsi="新宋体" w:eastAsia="新宋体" w:cs="宋体"/>
              </w:rPr>
              <w:t>具有床下防护铅帘，悬吊式防护铅屏</w:t>
            </w:r>
          </w:p>
        </w:tc>
      </w:tr>
      <w:tr w14:paraId="79C4F747">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28CFEA9">
            <w:pPr>
              <w:spacing w:after="0" w:line="360" w:lineRule="auto"/>
              <w:jc w:val="right"/>
              <w:rPr>
                <w:rFonts w:ascii="新宋体" w:hAnsi="新宋体" w:eastAsia="新宋体" w:cs="Arial"/>
              </w:rPr>
            </w:pPr>
            <w:r>
              <w:rPr>
                <w:rFonts w:hint="eastAsia" w:ascii="新宋体" w:hAnsi="新宋体" w:eastAsia="新宋体" w:cs="Arial"/>
              </w:rPr>
              <w:t>1</w:t>
            </w:r>
            <w:r>
              <w:rPr>
                <w:rFonts w:ascii="新宋体" w:hAnsi="新宋体" w:eastAsia="新宋体" w:cs="Arial"/>
              </w:rPr>
              <w:t>6</w:t>
            </w:r>
            <w:r>
              <w:rPr>
                <w:rFonts w:hint="eastAsia" w:ascii="新宋体" w:hAnsi="新宋体" w:eastAsia="新宋体" w:cs="Arial"/>
              </w:rPr>
              <w:t>.8</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4FA989E">
            <w:pPr>
              <w:spacing w:after="0" w:line="360" w:lineRule="auto"/>
              <w:jc w:val="both"/>
              <w:rPr>
                <w:rFonts w:ascii="新宋体" w:hAnsi="新宋体" w:eastAsia="新宋体" w:cs="宋体"/>
              </w:rPr>
            </w:pPr>
            <w:r>
              <w:rPr>
                <w:rFonts w:hint="eastAsia" w:ascii="新宋体" w:hAnsi="新宋体" w:eastAsia="新宋体" w:cs="宋体"/>
              </w:rPr>
              <w:t>无射线下定位功能</w:t>
            </w:r>
          </w:p>
        </w:tc>
      </w:tr>
      <w:tr w14:paraId="2F6179D3">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5BE2E37">
            <w:pPr>
              <w:spacing w:after="0" w:line="360" w:lineRule="auto"/>
              <w:jc w:val="right"/>
              <w:rPr>
                <w:rFonts w:ascii="新宋体" w:hAnsi="新宋体" w:eastAsia="新宋体" w:cs="Arial"/>
              </w:rPr>
            </w:pPr>
            <w:r>
              <w:rPr>
                <w:rFonts w:hint="eastAsia" w:ascii="新宋体" w:hAnsi="新宋体" w:eastAsia="新宋体" w:cs="Arial"/>
              </w:rPr>
              <w:t>1</w:t>
            </w:r>
            <w:r>
              <w:rPr>
                <w:rFonts w:ascii="新宋体" w:hAnsi="新宋体" w:eastAsia="新宋体" w:cs="Arial"/>
              </w:rPr>
              <w:t>6</w:t>
            </w:r>
            <w:r>
              <w:rPr>
                <w:rFonts w:hint="eastAsia" w:ascii="新宋体" w:hAnsi="新宋体" w:eastAsia="新宋体" w:cs="Arial"/>
              </w:rPr>
              <w:t>.9</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58BA52B">
            <w:pPr>
              <w:spacing w:after="0" w:line="360" w:lineRule="auto"/>
              <w:jc w:val="both"/>
              <w:rPr>
                <w:rFonts w:ascii="新宋体" w:hAnsi="新宋体" w:eastAsia="新宋体" w:cs="宋体"/>
              </w:rPr>
            </w:pPr>
            <w:r>
              <w:rPr>
                <w:rFonts w:hint="eastAsia" w:ascii="新宋体" w:hAnsi="新宋体" w:eastAsia="新宋体" w:cs="宋体"/>
              </w:rPr>
              <w:t>无射线下，检查床、平板移动，或改变视野，图像跟随位置变化并指示移动方向</w:t>
            </w:r>
          </w:p>
        </w:tc>
      </w:tr>
      <w:tr w14:paraId="53B549C7">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57DEA4D">
            <w:pPr>
              <w:spacing w:after="0" w:line="360" w:lineRule="auto"/>
              <w:rPr>
                <w:rFonts w:ascii="新宋体" w:hAnsi="新宋体" w:eastAsia="新宋体" w:cs="Arial"/>
                <w:b/>
              </w:rPr>
            </w:pPr>
            <w:r>
              <w:rPr>
                <w:rFonts w:hint="eastAsia" w:ascii="新宋体" w:hAnsi="新宋体" w:eastAsia="新宋体" w:cs="Arial"/>
                <w:b/>
              </w:rPr>
              <w:t>17、</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A2CD4AC">
            <w:pPr>
              <w:spacing w:after="0" w:line="360" w:lineRule="auto"/>
              <w:rPr>
                <w:rFonts w:ascii="新宋体" w:hAnsi="新宋体" w:eastAsia="新宋体" w:cs="宋体"/>
                <w:b/>
              </w:rPr>
            </w:pPr>
            <w:r>
              <w:rPr>
                <w:rFonts w:hint="eastAsia" w:ascii="新宋体" w:hAnsi="新宋体" w:eastAsia="新宋体" w:cs="宋体"/>
                <w:b/>
              </w:rPr>
              <w:t>高级三维图像处理工作站</w:t>
            </w:r>
          </w:p>
        </w:tc>
      </w:tr>
      <w:tr w14:paraId="2F1CC97D">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E016F69">
            <w:pPr>
              <w:spacing w:after="0" w:line="360" w:lineRule="auto"/>
              <w:jc w:val="right"/>
              <w:rPr>
                <w:rFonts w:ascii="新宋体" w:hAnsi="新宋体" w:eastAsia="新宋体" w:cs="Arial"/>
              </w:rPr>
            </w:pPr>
            <w:r>
              <w:rPr>
                <w:rFonts w:hint="eastAsia" w:ascii="新宋体" w:hAnsi="新宋体" w:eastAsia="新宋体" w:cs="Arial"/>
              </w:rPr>
              <w:t>17.1</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B396212">
            <w:pPr>
              <w:spacing w:after="0" w:line="360" w:lineRule="auto"/>
              <w:jc w:val="both"/>
              <w:rPr>
                <w:rFonts w:ascii="新宋体" w:hAnsi="新宋体" w:eastAsia="新宋体" w:cs="宋体"/>
              </w:rPr>
            </w:pPr>
            <w:r>
              <w:rPr>
                <w:rFonts w:hint="eastAsia" w:ascii="新宋体" w:hAnsi="新宋体" w:eastAsia="新宋体" w:cs="宋体"/>
              </w:rPr>
              <w:t>有独立的原装进口三维重建工作站硬件和软件</w:t>
            </w:r>
          </w:p>
        </w:tc>
      </w:tr>
      <w:tr w14:paraId="5F93D3E2">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6B6156C">
            <w:pPr>
              <w:spacing w:after="0" w:line="360" w:lineRule="auto"/>
              <w:jc w:val="right"/>
              <w:rPr>
                <w:rFonts w:ascii="新宋体" w:hAnsi="新宋体" w:eastAsia="新宋体" w:cs="Arial"/>
              </w:rPr>
            </w:pPr>
            <w:r>
              <w:rPr>
                <w:rFonts w:ascii="新宋体" w:hAnsi="新宋体" w:eastAsia="新宋体" w:cs="Arial"/>
              </w:rPr>
              <w:t>1</w:t>
            </w:r>
            <w:r>
              <w:rPr>
                <w:rFonts w:hint="eastAsia" w:ascii="新宋体" w:hAnsi="新宋体" w:eastAsia="新宋体" w:cs="Arial"/>
              </w:rPr>
              <w:t>7.2</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1D53C7B">
            <w:pPr>
              <w:spacing w:after="0" w:line="360" w:lineRule="auto"/>
              <w:jc w:val="both"/>
              <w:rPr>
                <w:rFonts w:ascii="新宋体" w:hAnsi="新宋体" w:eastAsia="新宋体" w:cs="宋体"/>
              </w:rPr>
            </w:pPr>
            <w:r>
              <w:rPr>
                <w:rFonts w:hint="eastAsia" w:ascii="新宋体" w:hAnsi="新宋体" w:eastAsia="新宋体" w:cs="宋体"/>
              </w:rPr>
              <w:t>机架旋转速度：≥55度/秒，覆盖范围：≥240度</w:t>
            </w:r>
          </w:p>
        </w:tc>
      </w:tr>
      <w:tr w14:paraId="46BA4DBB">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66A079D">
            <w:pPr>
              <w:spacing w:after="0" w:line="360" w:lineRule="auto"/>
              <w:jc w:val="right"/>
              <w:rPr>
                <w:rFonts w:ascii="新宋体" w:hAnsi="新宋体" w:eastAsia="新宋体" w:cs="Arial"/>
              </w:rPr>
            </w:pPr>
            <w:r>
              <w:rPr>
                <w:rFonts w:hint="eastAsia" w:ascii="新宋体" w:hAnsi="新宋体" w:eastAsia="新宋体" w:cs="Arial"/>
              </w:rPr>
              <w:t>17.3</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5D7AC4A">
            <w:pPr>
              <w:spacing w:after="0" w:line="360" w:lineRule="auto"/>
              <w:jc w:val="both"/>
              <w:rPr>
                <w:rFonts w:ascii="新宋体" w:hAnsi="新宋体" w:eastAsia="新宋体" w:cs="宋体"/>
              </w:rPr>
            </w:pPr>
            <w:r>
              <w:rPr>
                <w:rFonts w:hint="eastAsia" w:ascii="新宋体" w:hAnsi="新宋体" w:eastAsia="新宋体" w:cs="宋体"/>
              </w:rPr>
              <w:t>机架可在头位及侧位进行三维采集</w:t>
            </w:r>
          </w:p>
        </w:tc>
      </w:tr>
      <w:tr w14:paraId="1D374661">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EEFBF65">
            <w:pPr>
              <w:spacing w:after="0" w:line="360" w:lineRule="auto"/>
              <w:jc w:val="right"/>
              <w:rPr>
                <w:rFonts w:ascii="新宋体" w:hAnsi="新宋体" w:eastAsia="新宋体" w:cs="Arial"/>
              </w:rPr>
            </w:pPr>
            <w:r>
              <w:rPr>
                <w:rFonts w:hint="eastAsia" w:ascii="新宋体" w:hAnsi="新宋体" w:eastAsia="新宋体" w:cs="Arial"/>
              </w:rPr>
              <w:t>17.4</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5E9D675">
            <w:pPr>
              <w:spacing w:after="0" w:line="360" w:lineRule="auto"/>
              <w:jc w:val="both"/>
              <w:rPr>
                <w:rFonts w:ascii="新宋体" w:hAnsi="新宋体" w:eastAsia="新宋体" w:cs="宋体"/>
              </w:rPr>
            </w:pPr>
            <w:r>
              <w:rPr>
                <w:rFonts w:hint="eastAsia" w:ascii="新宋体" w:hAnsi="新宋体" w:eastAsia="新宋体" w:cs="宋体"/>
              </w:rPr>
              <w:t>具有体积/表面重建,最大密度投影、虚拟支架、 虚拟内窥镜、模拟机架位、钙化斑成像、透明血管成像功能</w:t>
            </w:r>
          </w:p>
        </w:tc>
      </w:tr>
      <w:tr w14:paraId="3B6C0E00">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A6AA9B1">
            <w:pPr>
              <w:spacing w:after="0" w:line="360" w:lineRule="auto"/>
              <w:jc w:val="right"/>
              <w:rPr>
                <w:rFonts w:ascii="新宋体" w:hAnsi="新宋体" w:eastAsia="新宋体" w:cs="Arial"/>
              </w:rPr>
            </w:pPr>
            <w:r>
              <w:rPr>
                <w:rFonts w:hint="eastAsia" w:ascii="新宋体" w:hAnsi="新宋体" w:eastAsia="新宋体" w:cs="Arial"/>
              </w:rPr>
              <w:t>17.5</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5469B60">
            <w:pPr>
              <w:spacing w:after="0" w:line="360" w:lineRule="auto"/>
              <w:jc w:val="both"/>
              <w:rPr>
                <w:rFonts w:ascii="新宋体" w:hAnsi="新宋体" w:eastAsia="新宋体" w:cs="宋体"/>
              </w:rPr>
            </w:pPr>
            <w:r>
              <w:rPr>
                <w:rFonts w:hint="eastAsia" w:ascii="新宋体" w:hAnsi="新宋体" w:eastAsia="新宋体" w:cs="宋体"/>
              </w:rPr>
              <w:t>具有局部放大重建</w:t>
            </w:r>
          </w:p>
        </w:tc>
      </w:tr>
      <w:tr w14:paraId="79E96215">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92C1351">
            <w:pPr>
              <w:spacing w:after="0" w:line="360" w:lineRule="auto"/>
              <w:jc w:val="right"/>
              <w:rPr>
                <w:rFonts w:ascii="新宋体" w:hAnsi="新宋体" w:eastAsia="新宋体" w:cs="Arial"/>
              </w:rPr>
            </w:pPr>
            <w:r>
              <w:rPr>
                <w:rFonts w:hint="eastAsia" w:ascii="新宋体" w:hAnsi="新宋体" w:eastAsia="新宋体" w:cs="Arial"/>
              </w:rPr>
              <w:t>17.6</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E954C21">
            <w:pPr>
              <w:spacing w:after="0" w:line="360" w:lineRule="auto"/>
              <w:jc w:val="both"/>
              <w:rPr>
                <w:rFonts w:ascii="新宋体" w:hAnsi="新宋体" w:eastAsia="新宋体" w:cs="宋体"/>
              </w:rPr>
            </w:pPr>
            <w:r>
              <w:rPr>
                <w:rFonts w:hint="eastAsia" w:ascii="新宋体" w:hAnsi="新宋体" w:eastAsia="新宋体" w:cs="宋体"/>
              </w:rPr>
              <w:t>具有专用脊柱三维采集程序及脊柱重建功能</w:t>
            </w:r>
          </w:p>
        </w:tc>
      </w:tr>
      <w:tr w14:paraId="1322A237">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F464E59">
            <w:pPr>
              <w:spacing w:after="0" w:line="360" w:lineRule="auto"/>
              <w:jc w:val="right"/>
              <w:rPr>
                <w:rFonts w:ascii="新宋体" w:hAnsi="新宋体" w:eastAsia="新宋体" w:cs="Arial"/>
              </w:rPr>
            </w:pPr>
            <w:r>
              <w:rPr>
                <w:rFonts w:hint="eastAsia" w:ascii="新宋体" w:hAnsi="新宋体" w:eastAsia="新宋体" w:cs="Arial"/>
              </w:rPr>
              <w:t>17.7</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6BCF72B">
            <w:pPr>
              <w:spacing w:after="0" w:line="360" w:lineRule="auto"/>
              <w:jc w:val="both"/>
              <w:rPr>
                <w:rFonts w:ascii="新宋体" w:hAnsi="新宋体" w:eastAsia="新宋体" w:cs="宋体"/>
              </w:rPr>
            </w:pPr>
            <w:r>
              <w:rPr>
                <w:rFonts w:hint="eastAsia" w:ascii="新宋体" w:hAnsi="新宋体" w:eastAsia="新宋体" w:cs="宋体"/>
              </w:rPr>
              <w:t>具有钙化斑块重建</w:t>
            </w:r>
          </w:p>
        </w:tc>
      </w:tr>
      <w:tr w14:paraId="75734425">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D073CA1">
            <w:pPr>
              <w:spacing w:after="0" w:line="360" w:lineRule="auto"/>
              <w:jc w:val="right"/>
              <w:rPr>
                <w:rFonts w:ascii="新宋体" w:hAnsi="新宋体" w:eastAsia="新宋体" w:cs="Arial"/>
              </w:rPr>
            </w:pPr>
            <w:r>
              <w:rPr>
                <w:rFonts w:hint="eastAsia" w:ascii="新宋体" w:hAnsi="新宋体" w:eastAsia="新宋体" w:cs="Arial"/>
              </w:rPr>
              <w:t>17.8</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8A57B58">
            <w:pPr>
              <w:spacing w:after="0" w:line="360" w:lineRule="auto"/>
              <w:jc w:val="both"/>
              <w:rPr>
                <w:rFonts w:ascii="新宋体" w:hAnsi="新宋体" w:eastAsia="新宋体" w:cs="宋体"/>
              </w:rPr>
            </w:pPr>
            <w:r>
              <w:rPr>
                <w:rFonts w:hint="eastAsia" w:ascii="新宋体" w:hAnsi="新宋体" w:eastAsia="新宋体" w:cs="宋体"/>
              </w:rPr>
              <w:t>具有距离测量、体积测量功能</w:t>
            </w:r>
          </w:p>
        </w:tc>
      </w:tr>
      <w:tr w14:paraId="33DE0C92">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1694484">
            <w:pPr>
              <w:spacing w:after="0" w:line="360" w:lineRule="auto"/>
              <w:jc w:val="right"/>
              <w:rPr>
                <w:rFonts w:ascii="新宋体" w:hAnsi="新宋体" w:eastAsia="新宋体" w:cs="Arial"/>
              </w:rPr>
            </w:pPr>
            <w:r>
              <w:rPr>
                <w:rFonts w:hint="eastAsia" w:ascii="新宋体" w:hAnsi="新宋体" w:eastAsia="新宋体" w:cs="Arial"/>
              </w:rPr>
              <w:t>17.9</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9C315A3">
            <w:pPr>
              <w:spacing w:after="0" w:line="360" w:lineRule="auto"/>
              <w:jc w:val="both"/>
              <w:rPr>
                <w:rFonts w:ascii="新宋体" w:hAnsi="新宋体" w:eastAsia="新宋体" w:cs="宋体"/>
              </w:rPr>
            </w:pPr>
            <w:r>
              <w:rPr>
                <w:rFonts w:hint="eastAsia" w:ascii="新宋体" w:hAnsi="新宋体" w:eastAsia="新宋体" w:cs="宋体"/>
              </w:rPr>
              <w:t>具有三维自动血管分析</w:t>
            </w:r>
          </w:p>
        </w:tc>
      </w:tr>
      <w:tr w14:paraId="66C32676">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52A7FBF">
            <w:pPr>
              <w:spacing w:after="0" w:line="360" w:lineRule="auto"/>
              <w:jc w:val="right"/>
              <w:rPr>
                <w:rFonts w:ascii="新宋体" w:hAnsi="新宋体" w:eastAsia="新宋体" w:cs="Arial"/>
              </w:rPr>
            </w:pPr>
            <w:r>
              <w:rPr>
                <w:rFonts w:hint="eastAsia" w:ascii="新宋体" w:hAnsi="新宋体" w:eastAsia="新宋体" w:cs="Arial"/>
              </w:rPr>
              <w:t>17</w:t>
            </w:r>
            <w:r>
              <w:rPr>
                <w:rFonts w:ascii="新宋体" w:hAnsi="新宋体" w:eastAsia="新宋体" w:cs="Arial"/>
              </w:rPr>
              <w:t>.</w:t>
            </w:r>
            <w:r>
              <w:rPr>
                <w:rFonts w:hint="eastAsia" w:ascii="新宋体" w:hAnsi="新宋体" w:eastAsia="新宋体" w:cs="Arial"/>
              </w:rPr>
              <w:t>10</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23A4564">
            <w:pPr>
              <w:spacing w:after="0" w:line="360" w:lineRule="auto"/>
              <w:jc w:val="both"/>
              <w:rPr>
                <w:rFonts w:ascii="新宋体" w:hAnsi="新宋体" w:eastAsia="新宋体" w:cs="宋体"/>
              </w:rPr>
            </w:pPr>
            <w:r>
              <w:rPr>
                <w:rFonts w:hint="eastAsia" w:ascii="新宋体" w:hAnsi="新宋体" w:eastAsia="新宋体" w:cs="宋体"/>
              </w:rPr>
              <w:t>具有动脉瘤自动分析、导管头模拟塑形功能</w:t>
            </w:r>
          </w:p>
        </w:tc>
      </w:tr>
      <w:tr w14:paraId="6A0240CC">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F83160D">
            <w:pPr>
              <w:spacing w:after="0" w:line="360" w:lineRule="auto"/>
              <w:jc w:val="right"/>
              <w:rPr>
                <w:rFonts w:ascii="新宋体" w:hAnsi="新宋体" w:eastAsia="新宋体" w:cs="Arial"/>
              </w:rPr>
            </w:pPr>
            <w:r>
              <w:rPr>
                <w:rFonts w:hint="eastAsia" w:ascii="新宋体" w:hAnsi="新宋体" w:eastAsia="新宋体" w:cs="Arial"/>
              </w:rPr>
              <w:t>17.11</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A2BBB16">
            <w:pPr>
              <w:spacing w:after="0" w:line="360" w:lineRule="auto"/>
              <w:jc w:val="both"/>
              <w:rPr>
                <w:rFonts w:ascii="新宋体" w:hAnsi="新宋体" w:eastAsia="新宋体" w:cs="宋体"/>
              </w:rPr>
            </w:pPr>
            <w:r>
              <w:rPr>
                <w:rFonts w:hint="eastAsia" w:ascii="新宋体" w:hAnsi="新宋体" w:eastAsia="新宋体" w:cs="宋体"/>
              </w:rPr>
              <w:t>仅造影序列便可重建出三维图像；无需蒙片序列，减少曝光，加快手术进程</w:t>
            </w:r>
          </w:p>
        </w:tc>
      </w:tr>
      <w:tr w14:paraId="37E17233">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9E4E6B8">
            <w:pPr>
              <w:spacing w:after="0" w:line="360" w:lineRule="auto"/>
              <w:jc w:val="right"/>
              <w:rPr>
                <w:rFonts w:ascii="新宋体" w:hAnsi="新宋体" w:eastAsia="新宋体" w:cs="Arial"/>
              </w:rPr>
            </w:pPr>
            <w:r>
              <w:rPr>
                <w:rFonts w:hint="eastAsia" w:ascii="新宋体" w:hAnsi="新宋体" w:eastAsia="新宋体" w:cs="Arial"/>
              </w:rPr>
              <w:t>17.12</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257123F">
            <w:pPr>
              <w:spacing w:after="0" w:line="360" w:lineRule="auto"/>
              <w:jc w:val="both"/>
              <w:rPr>
                <w:rFonts w:ascii="新宋体" w:hAnsi="新宋体" w:eastAsia="新宋体" w:cs="宋体"/>
              </w:rPr>
            </w:pPr>
            <w:r>
              <w:rPr>
                <w:rFonts w:hint="eastAsia" w:ascii="新宋体" w:hAnsi="新宋体" w:eastAsia="新宋体" w:cs="宋体"/>
              </w:rPr>
              <w:t>可在床旁进行图像浏览和控制</w:t>
            </w:r>
          </w:p>
        </w:tc>
      </w:tr>
      <w:tr w14:paraId="33271A4D">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541862A4">
            <w:pPr>
              <w:spacing w:after="0" w:line="360" w:lineRule="auto"/>
              <w:jc w:val="right"/>
              <w:rPr>
                <w:rFonts w:hint="eastAsia" w:ascii="新宋体" w:hAnsi="新宋体" w:eastAsia="新宋体" w:cs="Arial"/>
                <w:sz w:val="22"/>
                <w:szCs w:val="22"/>
                <w:lang w:val="en-US" w:eastAsia="zh-CN" w:bidi="ar-SA"/>
              </w:rPr>
            </w:pPr>
            <w:r>
              <w:rPr>
                <w:rFonts w:hint="eastAsia" w:ascii="新宋体" w:hAnsi="新宋体" w:eastAsia="新宋体" w:cs="Arial"/>
              </w:rPr>
              <w:t>17.1</w:t>
            </w:r>
            <w:r>
              <w:rPr>
                <w:rFonts w:hint="eastAsia" w:ascii="新宋体" w:hAnsi="新宋体" w:eastAsia="新宋体" w:cs="Arial"/>
                <w:lang w:val="en-US" w:eastAsia="zh-CN"/>
              </w:rPr>
              <w:t>3</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66AB45E3">
            <w:pPr>
              <w:spacing w:after="0" w:line="360" w:lineRule="auto"/>
              <w:jc w:val="both"/>
              <w:rPr>
                <w:rFonts w:hint="eastAsia" w:ascii="新宋体" w:hAnsi="新宋体" w:eastAsia="新宋体" w:cs="宋体"/>
                <w:sz w:val="22"/>
                <w:szCs w:val="22"/>
                <w:lang w:val="en-US" w:eastAsia="zh-CN" w:bidi="ar-SA"/>
              </w:rPr>
            </w:pPr>
            <w:r>
              <w:rPr>
                <w:rFonts w:hint="eastAsia" w:ascii="新宋体" w:hAnsi="新宋体" w:eastAsia="新宋体" w:cs="宋体"/>
              </w:rPr>
              <w:t>可在床旁进行图像浏览和控制</w:t>
            </w:r>
          </w:p>
        </w:tc>
      </w:tr>
      <w:tr w14:paraId="01D16C76">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5414D6A">
            <w:pPr>
              <w:spacing w:after="0" w:line="360" w:lineRule="auto"/>
              <w:jc w:val="right"/>
              <w:rPr>
                <w:rFonts w:hint="eastAsia" w:ascii="新宋体" w:hAnsi="新宋体" w:eastAsia="新宋体" w:cs="Arial"/>
                <w:lang w:val="en-US" w:eastAsia="zh-CN"/>
              </w:rPr>
            </w:pPr>
            <w:r>
              <w:rPr>
                <w:rFonts w:hint="eastAsia" w:ascii="新宋体" w:hAnsi="新宋体" w:eastAsia="新宋体" w:cs="Arial"/>
              </w:rPr>
              <w:t>17.1</w:t>
            </w:r>
            <w:r>
              <w:rPr>
                <w:rFonts w:hint="eastAsia" w:ascii="新宋体" w:hAnsi="新宋体" w:eastAsia="新宋体" w:cs="Arial"/>
                <w:lang w:val="en-US" w:eastAsia="zh-CN"/>
              </w:rPr>
              <w:t>4</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3954C1">
            <w:pPr>
              <w:shd w:val="clear"/>
              <w:rPr>
                <w:rFonts w:hint="eastAsia" w:ascii="Verdana" w:hAnsi="Verdana" w:eastAsia="微软雅黑" w:cs="Arial"/>
                <w:sz w:val="22"/>
                <w:szCs w:val="21"/>
                <w:lang w:val="en-US" w:eastAsia="zh-CN" w:bidi="ar-SA"/>
              </w:rPr>
            </w:pPr>
            <w:r>
              <w:rPr>
                <w:rFonts w:hint="eastAsia" w:ascii="Verdana" w:hAnsi="Verdana" w:eastAsia="微软雅黑" w:cs="Arial"/>
                <w:szCs w:val="21"/>
              </w:rPr>
              <w:t>支持图像的三维双容积重建功能</w:t>
            </w:r>
          </w:p>
        </w:tc>
      </w:tr>
      <w:tr w14:paraId="3672B58E">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4F20198">
            <w:pPr>
              <w:spacing w:after="0" w:line="360" w:lineRule="auto"/>
              <w:jc w:val="right"/>
              <w:rPr>
                <w:rFonts w:hint="eastAsia" w:ascii="新宋体" w:hAnsi="新宋体" w:eastAsia="新宋体" w:cs="Arial"/>
                <w:lang w:val="en-US" w:eastAsia="zh-CN"/>
              </w:rPr>
            </w:pPr>
            <w:r>
              <w:rPr>
                <w:rFonts w:hint="eastAsia" w:ascii="新宋体" w:hAnsi="新宋体" w:eastAsia="新宋体" w:cs="Arial"/>
              </w:rPr>
              <w:t>17.1</w:t>
            </w:r>
            <w:r>
              <w:rPr>
                <w:rFonts w:hint="eastAsia" w:ascii="新宋体" w:hAnsi="新宋体" w:eastAsia="新宋体" w:cs="Arial"/>
                <w:lang w:val="en-US" w:eastAsia="zh-CN"/>
              </w:rPr>
              <w:t>5</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743ED0">
            <w:pPr>
              <w:shd w:val="clear"/>
              <w:rPr>
                <w:rFonts w:hint="eastAsia" w:ascii="Verdana" w:hAnsi="Verdana" w:eastAsia="微软雅黑" w:cs="Arial"/>
                <w:szCs w:val="21"/>
              </w:rPr>
            </w:pPr>
            <w:r>
              <w:rPr>
                <w:rFonts w:hint="eastAsia" w:ascii="Verdana" w:hAnsi="Verdana" w:eastAsia="微软雅黑" w:cs="宋体"/>
                <w:szCs w:val="21"/>
              </w:rPr>
              <w:t>左心室分析软件，可测量舒张末期和收缩末期容积、射血分数、心输出量与导管定标</w:t>
            </w:r>
          </w:p>
        </w:tc>
      </w:tr>
      <w:tr w14:paraId="080AB4A0">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8FD271B">
            <w:pPr>
              <w:spacing w:after="0" w:line="360" w:lineRule="auto"/>
              <w:jc w:val="right"/>
              <w:rPr>
                <w:rFonts w:hint="eastAsia" w:ascii="新宋体" w:hAnsi="新宋体" w:eastAsia="新宋体" w:cs="Arial"/>
                <w:lang w:val="en-US" w:eastAsia="zh-CN"/>
              </w:rPr>
            </w:pPr>
            <w:r>
              <w:rPr>
                <w:rFonts w:hint="eastAsia" w:ascii="新宋体" w:hAnsi="新宋体" w:eastAsia="新宋体" w:cs="Arial"/>
              </w:rPr>
              <w:t>17.1</w:t>
            </w:r>
            <w:r>
              <w:rPr>
                <w:rFonts w:hint="eastAsia" w:ascii="新宋体" w:hAnsi="新宋体" w:eastAsia="新宋体" w:cs="Arial"/>
                <w:lang w:val="en-US" w:eastAsia="zh-CN"/>
              </w:rPr>
              <w:t>6</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D41971">
            <w:pPr>
              <w:shd w:val="clear"/>
              <w:rPr>
                <w:rFonts w:hint="eastAsia" w:ascii="Verdana" w:hAnsi="Verdana" w:eastAsia="微软雅黑" w:cs="宋体"/>
                <w:szCs w:val="21"/>
              </w:rPr>
            </w:pPr>
            <w:r>
              <w:rPr>
                <w:rFonts w:hint="eastAsia" w:ascii="Verdana" w:hAnsi="Verdana" w:eastAsia="微软雅黑" w:cs="宋体"/>
                <w:szCs w:val="21"/>
              </w:rPr>
              <w:t>具有</w:t>
            </w:r>
            <w:r>
              <w:rPr>
                <w:rFonts w:ascii="Verdana" w:hAnsi="Verdana" w:eastAsia="微软雅黑" w:cs="宋体"/>
                <w:szCs w:val="21"/>
              </w:rPr>
              <w:t>Win10</w:t>
            </w:r>
            <w:r>
              <w:rPr>
                <w:rFonts w:hint="eastAsia" w:ascii="Verdana" w:hAnsi="Verdana" w:eastAsia="微软雅黑" w:cs="宋体"/>
                <w:szCs w:val="21"/>
              </w:rPr>
              <w:t>操作系统</w:t>
            </w:r>
          </w:p>
        </w:tc>
      </w:tr>
      <w:tr w14:paraId="7E060957">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23BBBA0">
            <w:pPr>
              <w:spacing w:after="0" w:line="360" w:lineRule="auto"/>
              <w:rPr>
                <w:rFonts w:ascii="新宋体" w:hAnsi="新宋体" w:eastAsia="新宋体" w:cs="Arial"/>
                <w:b/>
              </w:rPr>
            </w:pPr>
            <w:r>
              <w:rPr>
                <w:rFonts w:hint="eastAsia" w:ascii="新宋体" w:hAnsi="新宋体" w:eastAsia="新宋体" w:cs="Arial"/>
                <w:b/>
              </w:rPr>
              <w:t>18、</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4621230">
            <w:pPr>
              <w:rPr>
                <w:rFonts w:ascii="新宋体" w:hAnsi="新宋体" w:eastAsia="新宋体"/>
                <w:b/>
              </w:rPr>
            </w:pPr>
            <w:r>
              <w:rPr>
                <w:rFonts w:hint="eastAsia" w:ascii="新宋体" w:hAnsi="新宋体" w:eastAsia="新宋体"/>
                <w:b/>
              </w:rPr>
              <w:t>双期类CT软组织成像</w:t>
            </w:r>
          </w:p>
        </w:tc>
      </w:tr>
      <w:tr w14:paraId="697E9CFE">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A7166B9">
            <w:pPr>
              <w:spacing w:after="0" w:line="360" w:lineRule="auto"/>
              <w:jc w:val="right"/>
              <w:rPr>
                <w:rFonts w:ascii="新宋体" w:hAnsi="新宋体" w:eastAsia="新宋体" w:cs="Arial"/>
              </w:rPr>
            </w:pPr>
            <w:r>
              <w:rPr>
                <w:rFonts w:hint="eastAsia" w:ascii="新宋体" w:hAnsi="新宋体" w:eastAsia="新宋体" w:cs="Arial"/>
              </w:rPr>
              <w:t>18.1</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E3BFE80">
            <w:pPr>
              <w:rPr>
                <w:rFonts w:ascii="新宋体" w:hAnsi="新宋体" w:eastAsia="新宋体"/>
              </w:rPr>
            </w:pPr>
            <w:r>
              <w:rPr>
                <w:rFonts w:hint="eastAsia" w:ascii="新宋体" w:hAnsi="新宋体" w:eastAsia="新宋体"/>
              </w:rPr>
              <w:t>功能模块原装进口，能提供类似CT的软组织图像，能够进行机架正位和侧位的类CT采集，以满足头部、胸部、腹部、盆腔、脊柱、四肢部分的采集和重建</w:t>
            </w:r>
          </w:p>
        </w:tc>
      </w:tr>
      <w:tr w14:paraId="213D3394">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2FBF501">
            <w:pPr>
              <w:spacing w:after="0" w:line="360" w:lineRule="auto"/>
              <w:jc w:val="right"/>
              <w:rPr>
                <w:rFonts w:ascii="新宋体" w:hAnsi="新宋体" w:eastAsia="新宋体" w:cs="Arial"/>
              </w:rPr>
            </w:pPr>
            <w:r>
              <w:rPr>
                <w:rFonts w:ascii="新宋体" w:hAnsi="新宋体" w:eastAsia="新宋体" w:cs="Arial"/>
              </w:rPr>
              <w:t>1</w:t>
            </w:r>
            <w:r>
              <w:rPr>
                <w:rFonts w:hint="eastAsia" w:ascii="新宋体" w:hAnsi="新宋体" w:eastAsia="新宋体" w:cs="Arial"/>
              </w:rPr>
              <w:t>8.2</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72EAAAF">
            <w:pPr>
              <w:rPr>
                <w:rFonts w:ascii="新宋体" w:hAnsi="新宋体" w:eastAsia="新宋体"/>
              </w:rPr>
            </w:pPr>
            <w:r>
              <w:rPr>
                <w:rFonts w:hint="eastAsia" w:ascii="新宋体" w:hAnsi="新宋体" w:eastAsia="新宋体"/>
              </w:rPr>
              <w:t>成像采取双期自动往复扫描和双图像并行显示，使医生可以同时观察两个不同时相的三维数据，如肝脏肿瘤增强扫描的动脉期和实质期。采用并行显示功能，可以分割多发肿瘤病灶</w:t>
            </w:r>
          </w:p>
        </w:tc>
      </w:tr>
      <w:tr w14:paraId="1530BC1D">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F3E79E6">
            <w:pPr>
              <w:spacing w:after="0" w:line="360" w:lineRule="auto"/>
              <w:jc w:val="right"/>
              <w:rPr>
                <w:rFonts w:ascii="新宋体" w:hAnsi="新宋体" w:eastAsia="新宋体" w:cs="Arial"/>
              </w:rPr>
            </w:pPr>
            <w:r>
              <w:rPr>
                <w:rFonts w:hint="eastAsia" w:ascii="新宋体" w:hAnsi="新宋体" w:eastAsia="新宋体" w:cs="Arial"/>
              </w:rPr>
              <w:t>18.3</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5169644">
            <w:pPr>
              <w:rPr>
                <w:rFonts w:ascii="新宋体" w:hAnsi="新宋体" w:eastAsia="新宋体"/>
              </w:rPr>
            </w:pPr>
            <w:r>
              <w:rPr>
                <w:rFonts w:hint="eastAsia" w:ascii="新宋体" w:hAnsi="新宋体" w:eastAsia="新宋体"/>
              </w:rPr>
              <w:t>能在床旁实现任意角度断面的观察，并可调节层厚，窗宽，窗位等CT参数</w:t>
            </w:r>
          </w:p>
        </w:tc>
      </w:tr>
      <w:tr w14:paraId="6AAD3B93">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CB1B002">
            <w:pPr>
              <w:spacing w:after="0" w:line="360" w:lineRule="auto"/>
              <w:jc w:val="right"/>
              <w:rPr>
                <w:rFonts w:ascii="新宋体" w:hAnsi="新宋体" w:eastAsia="新宋体" w:cs="Arial"/>
              </w:rPr>
            </w:pPr>
            <w:r>
              <w:rPr>
                <w:rFonts w:hint="eastAsia" w:ascii="新宋体" w:hAnsi="新宋体" w:eastAsia="新宋体" w:cs="Arial"/>
              </w:rPr>
              <w:t>18.4</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C0B32C1">
            <w:pPr>
              <w:rPr>
                <w:rFonts w:ascii="新宋体" w:hAnsi="新宋体" w:eastAsia="新宋体"/>
              </w:rPr>
            </w:pPr>
            <w:r>
              <w:rPr>
                <w:rFonts w:hint="eastAsia" w:ascii="新宋体" w:hAnsi="新宋体" w:eastAsia="新宋体"/>
              </w:rPr>
              <w:t>单次旋转采集图像：≥620幅，有效覆盖范围：≥240度</w:t>
            </w:r>
          </w:p>
        </w:tc>
      </w:tr>
      <w:tr w14:paraId="0E6DCCFC">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D2E9E9D">
            <w:pPr>
              <w:spacing w:after="0" w:line="360" w:lineRule="auto"/>
              <w:jc w:val="right"/>
              <w:rPr>
                <w:rFonts w:ascii="新宋体" w:hAnsi="新宋体" w:eastAsia="新宋体" w:cs="Arial"/>
              </w:rPr>
            </w:pPr>
            <w:r>
              <w:rPr>
                <w:rFonts w:hint="eastAsia" w:ascii="新宋体" w:hAnsi="新宋体" w:eastAsia="新宋体" w:cs="Arial"/>
              </w:rPr>
              <w:t>18.5</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AC4C937">
            <w:pPr>
              <w:rPr>
                <w:rFonts w:ascii="新宋体" w:hAnsi="新宋体" w:eastAsia="新宋体"/>
              </w:rPr>
            </w:pPr>
            <w:r>
              <w:rPr>
                <w:rFonts w:hint="eastAsia" w:ascii="新宋体" w:hAnsi="新宋体" w:eastAsia="新宋体"/>
              </w:rPr>
              <w:t>最快采集速率：≥60帧/秒</w:t>
            </w:r>
          </w:p>
        </w:tc>
      </w:tr>
      <w:tr w14:paraId="7A028C05">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9732B90">
            <w:pPr>
              <w:spacing w:after="0" w:line="360" w:lineRule="auto"/>
              <w:jc w:val="right"/>
              <w:rPr>
                <w:rFonts w:ascii="新宋体" w:hAnsi="新宋体" w:eastAsia="新宋体" w:cs="Arial"/>
              </w:rPr>
            </w:pPr>
            <w:r>
              <w:rPr>
                <w:rFonts w:hint="eastAsia" w:ascii="新宋体" w:hAnsi="新宋体" w:eastAsia="新宋体" w:cs="Arial"/>
              </w:rPr>
              <w:t>18.6</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6249049">
            <w:pPr>
              <w:rPr>
                <w:rFonts w:ascii="新宋体" w:hAnsi="新宋体" w:eastAsia="新宋体"/>
              </w:rPr>
            </w:pPr>
            <w:r>
              <w:rPr>
                <w:rFonts w:hint="eastAsia" w:ascii="新宋体" w:hAnsi="新宋体" w:eastAsia="新宋体"/>
              </w:rPr>
              <w:t>最快采集时间：≤5秒</w:t>
            </w:r>
          </w:p>
        </w:tc>
      </w:tr>
      <w:tr w14:paraId="2A487582">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40715FD">
            <w:pPr>
              <w:spacing w:after="0" w:line="360" w:lineRule="auto"/>
              <w:jc w:val="right"/>
              <w:rPr>
                <w:rFonts w:ascii="新宋体" w:hAnsi="新宋体" w:eastAsia="新宋体" w:cs="Arial"/>
              </w:rPr>
            </w:pPr>
            <w:r>
              <w:rPr>
                <w:rFonts w:hint="eastAsia" w:ascii="新宋体" w:hAnsi="新宋体" w:eastAsia="新宋体" w:cs="Arial"/>
              </w:rPr>
              <w:t>18.7</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ADF6001">
            <w:pPr>
              <w:rPr>
                <w:rFonts w:ascii="新宋体" w:hAnsi="新宋体" w:eastAsia="新宋体"/>
              </w:rPr>
            </w:pPr>
            <w:r>
              <w:rPr>
                <w:rFonts w:hint="eastAsia" w:ascii="新宋体" w:hAnsi="新宋体" w:eastAsia="新宋体"/>
              </w:rPr>
              <w:t>类CT图像采集，重建到显示全自动运行，无需人工干预</w:t>
            </w:r>
          </w:p>
        </w:tc>
      </w:tr>
      <w:tr w14:paraId="004766F0">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29F0392">
            <w:pPr>
              <w:spacing w:after="0" w:line="360" w:lineRule="auto"/>
              <w:jc w:val="right"/>
              <w:rPr>
                <w:rFonts w:ascii="新宋体" w:hAnsi="新宋体" w:eastAsia="新宋体" w:cs="Arial"/>
              </w:rPr>
            </w:pPr>
            <w:r>
              <w:rPr>
                <w:rFonts w:hint="eastAsia" w:ascii="新宋体" w:hAnsi="新宋体" w:eastAsia="新宋体" w:cs="Arial"/>
              </w:rPr>
              <w:t>18.8</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3B5C386">
            <w:pPr>
              <w:rPr>
                <w:rFonts w:ascii="新宋体" w:hAnsi="新宋体" w:eastAsia="新宋体"/>
              </w:rPr>
            </w:pPr>
            <w:r>
              <w:rPr>
                <w:rFonts w:hint="eastAsia" w:ascii="新宋体" w:hAnsi="新宋体" w:eastAsia="新宋体"/>
              </w:rPr>
              <w:t>三维重建和类CT重建硬件一体化设计，方便实现二者融合匹配显示</w:t>
            </w:r>
          </w:p>
        </w:tc>
      </w:tr>
      <w:tr w14:paraId="074D57FC">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E9087AE">
            <w:pPr>
              <w:spacing w:after="0" w:line="360" w:lineRule="auto"/>
              <w:jc w:val="right"/>
              <w:rPr>
                <w:rFonts w:ascii="新宋体" w:hAnsi="新宋体" w:eastAsia="新宋体" w:cs="Arial"/>
              </w:rPr>
            </w:pPr>
            <w:r>
              <w:rPr>
                <w:rFonts w:hint="eastAsia" w:ascii="新宋体" w:hAnsi="新宋体" w:eastAsia="新宋体" w:cs="Arial"/>
              </w:rPr>
              <w:t>18.9</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2141528">
            <w:pPr>
              <w:rPr>
                <w:rFonts w:ascii="新宋体" w:hAnsi="新宋体" w:eastAsia="新宋体"/>
              </w:rPr>
            </w:pPr>
            <w:r>
              <w:rPr>
                <w:rFonts w:hint="eastAsia" w:ascii="新宋体" w:hAnsi="新宋体" w:eastAsia="新宋体"/>
              </w:rPr>
              <w:t>仅需一次旋转采集即可实现三维重建和类CT重建</w:t>
            </w:r>
          </w:p>
        </w:tc>
      </w:tr>
      <w:tr w14:paraId="176DA1BC">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5D938B8">
            <w:pPr>
              <w:spacing w:after="0" w:line="360" w:lineRule="auto"/>
              <w:jc w:val="right"/>
              <w:rPr>
                <w:rFonts w:ascii="新宋体" w:hAnsi="新宋体" w:eastAsia="新宋体" w:cs="Arial"/>
              </w:rPr>
            </w:pPr>
            <w:r>
              <w:rPr>
                <w:rFonts w:hint="eastAsia" w:ascii="新宋体" w:hAnsi="新宋体" w:eastAsia="新宋体" w:cs="Arial"/>
              </w:rPr>
              <w:t>18</w:t>
            </w:r>
            <w:r>
              <w:rPr>
                <w:rFonts w:ascii="新宋体" w:hAnsi="新宋体" w:eastAsia="新宋体" w:cs="Arial"/>
              </w:rPr>
              <w:t>.</w:t>
            </w:r>
            <w:r>
              <w:rPr>
                <w:rFonts w:hint="eastAsia" w:ascii="新宋体" w:hAnsi="新宋体" w:eastAsia="新宋体" w:cs="Arial"/>
              </w:rPr>
              <w:t>10</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779668E">
            <w:pPr>
              <w:rPr>
                <w:rFonts w:ascii="新宋体" w:hAnsi="新宋体" w:eastAsia="新宋体"/>
              </w:rPr>
            </w:pPr>
            <w:r>
              <w:rPr>
                <w:rFonts w:hint="eastAsia" w:ascii="新宋体" w:hAnsi="新宋体" w:eastAsia="新宋体"/>
              </w:rPr>
              <w:t>旋转采集数据能够自动传输至工作站并自动重建，整个过程无需人为参与</w:t>
            </w:r>
          </w:p>
        </w:tc>
      </w:tr>
      <w:tr w14:paraId="3FFC1F66">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2F7B1AD">
            <w:pPr>
              <w:spacing w:after="0" w:line="360" w:lineRule="auto"/>
              <w:jc w:val="right"/>
              <w:rPr>
                <w:rFonts w:ascii="新宋体" w:hAnsi="新宋体" w:eastAsia="新宋体" w:cs="Arial"/>
              </w:rPr>
            </w:pPr>
            <w:r>
              <w:rPr>
                <w:rFonts w:hint="eastAsia" w:ascii="新宋体" w:hAnsi="新宋体" w:eastAsia="新宋体" w:cs="Arial"/>
              </w:rPr>
              <w:t>18.11</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A9E87BC">
            <w:pPr>
              <w:rPr>
                <w:rFonts w:ascii="新宋体" w:hAnsi="新宋体" w:eastAsia="新宋体"/>
              </w:rPr>
            </w:pPr>
            <w:r>
              <w:rPr>
                <w:rFonts w:hint="eastAsia" w:ascii="新宋体" w:hAnsi="新宋体" w:eastAsia="新宋体"/>
              </w:rPr>
              <w:t>具备专用的金属伪影消除采集程序，消除金属植入物和支架的影响</w:t>
            </w:r>
          </w:p>
        </w:tc>
      </w:tr>
      <w:tr w14:paraId="0FDE146B">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093F793">
            <w:pPr>
              <w:spacing w:after="0" w:line="360" w:lineRule="auto"/>
              <w:jc w:val="right"/>
              <w:rPr>
                <w:rFonts w:ascii="新宋体" w:hAnsi="新宋体" w:eastAsia="新宋体" w:cs="Arial"/>
              </w:rPr>
            </w:pPr>
            <w:r>
              <w:rPr>
                <w:rFonts w:hint="eastAsia" w:ascii="新宋体" w:hAnsi="新宋体" w:eastAsia="新宋体" w:cs="Arial"/>
              </w:rPr>
              <w:t>18.12</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D575FEB">
            <w:pPr>
              <w:rPr>
                <w:rFonts w:ascii="新宋体" w:hAnsi="新宋体" w:eastAsia="新宋体"/>
              </w:rPr>
            </w:pPr>
            <w:r>
              <w:rPr>
                <w:rFonts w:hint="eastAsia" w:ascii="新宋体" w:hAnsi="新宋体" w:eastAsia="新宋体"/>
              </w:rPr>
              <w:t>具备专用的BMI噪声抑制程序</w:t>
            </w:r>
          </w:p>
        </w:tc>
      </w:tr>
      <w:tr w14:paraId="04965035">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E0BB569">
            <w:pPr>
              <w:spacing w:after="0" w:line="360" w:lineRule="auto"/>
              <w:jc w:val="right"/>
              <w:rPr>
                <w:rFonts w:ascii="新宋体" w:hAnsi="新宋体" w:eastAsia="新宋体" w:cs="Arial"/>
              </w:rPr>
            </w:pPr>
            <w:r>
              <w:rPr>
                <w:rFonts w:hint="eastAsia" w:ascii="新宋体" w:hAnsi="新宋体" w:eastAsia="新宋体" w:cs="Arial"/>
              </w:rPr>
              <w:t>18.13</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CA86EFE">
            <w:pPr>
              <w:rPr>
                <w:rFonts w:ascii="新宋体" w:hAnsi="新宋体" w:eastAsia="新宋体"/>
              </w:rPr>
            </w:pPr>
            <w:r>
              <w:rPr>
                <w:rFonts w:hint="eastAsia" w:ascii="新宋体" w:hAnsi="新宋体" w:eastAsia="新宋体"/>
              </w:rPr>
              <w:t>具有颅内支架精晰显影功能</w:t>
            </w:r>
          </w:p>
        </w:tc>
      </w:tr>
      <w:tr w14:paraId="124DDBDC">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A96AD96">
            <w:pPr>
              <w:spacing w:after="0" w:line="360" w:lineRule="auto"/>
              <w:rPr>
                <w:rFonts w:ascii="新宋体" w:hAnsi="新宋体" w:eastAsia="新宋体" w:cs="Arial"/>
                <w:b/>
              </w:rPr>
            </w:pPr>
            <w:r>
              <w:rPr>
                <w:rFonts w:ascii="新宋体" w:hAnsi="新宋体" w:eastAsia="新宋体" w:cs="Arial"/>
                <w:b/>
              </w:rPr>
              <w:t>19</w:t>
            </w:r>
            <w:r>
              <w:rPr>
                <w:rFonts w:hint="eastAsia" w:ascii="新宋体" w:hAnsi="新宋体" w:eastAsia="新宋体" w:cs="Arial"/>
                <w:b/>
              </w:rPr>
              <w:t>、</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FDE30C2">
            <w:pPr>
              <w:rPr>
                <w:rFonts w:ascii="新宋体" w:hAnsi="新宋体" w:eastAsia="新宋体"/>
                <w:b/>
              </w:rPr>
            </w:pPr>
            <w:r>
              <w:rPr>
                <w:rFonts w:hint="eastAsia" w:ascii="新宋体" w:hAnsi="新宋体" w:eastAsia="新宋体"/>
                <w:b/>
              </w:rPr>
              <w:t>下肢血管造影剂跟踪造影</w:t>
            </w:r>
          </w:p>
        </w:tc>
      </w:tr>
      <w:tr w14:paraId="697B545C">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8E5833C">
            <w:pPr>
              <w:spacing w:after="0" w:line="360" w:lineRule="auto"/>
              <w:jc w:val="right"/>
              <w:rPr>
                <w:rFonts w:ascii="新宋体" w:hAnsi="新宋体" w:eastAsia="新宋体" w:cs="Arial"/>
              </w:rPr>
            </w:pPr>
            <w:r>
              <w:rPr>
                <w:rFonts w:ascii="新宋体" w:hAnsi="新宋体" w:eastAsia="新宋体" w:cs="Arial"/>
              </w:rPr>
              <w:t>19.</w:t>
            </w:r>
            <w:r>
              <w:rPr>
                <w:rFonts w:hint="eastAsia" w:ascii="新宋体" w:hAnsi="新宋体" w:eastAsia="新宋体" w:cs="Arial"/>
              </w:rPr>
              <w:t>1</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B94969B">
            <w:pPr>
              <w:rPr>
                <w:rFonts w:ascii="新宋体" w:hAnsi="新宋体" w:eastAsia="新宋体"/>
              </w:rPr>
            </w:pPr>
            <w:r>
              <w:rPr>
                <w:rFonts w:hint="eastAsia" w:ascii="新宋体" w:hAnsi="新宋体" w:eastAsia="新宋体"/>
              </w:rPr>
              <w:t>床进为非步进连续运动方式（排除因步进运动而产生的血流与拍片速度不一致、缺乏实时信息的问题）</w:t>
            </w:r>
          </w:p>
        </w:tc>
      </w:tr>
      <w:tr w14:paraId="58048251">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6DA8179">
            <w:pPr>
              <w:spacing w:after="0" w:line="360" w:lineRule="auto"/>
              <w:jc w:val="right"/>
              <w:rPr>
                <w:rFonts w:ascii="新宋体" w:hAnsi="新宋体" w:eastAsia="新宋体" w:cs="Arial"/>
              </w:rPr>
            </w:pPr>
            <w:r>
              <w:rPr>
                <w:rFonts w:ascii="新宋体" w:hAnsi="新宋体" w:eastAsia="新宋体" w:cs="Arial"/>
              </w:rPr>
              <w:t>19</w:t>
            </w:r>
            <w:r>
              <w:rPr>
                <w:rFonts w:hint="eastAsia" w:ascii="新宋体" w:hAnsi="新宋体" w:eastAsia="新宋体" w:cs="Arial"/>
              </w:rPr>
              <w:t>.2</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2566878">
            <w:pPr>
              <w:rPr>
                <w:rFonts w:ascii="新宋体" w:hAnsi="新宋体" w:eastAsia="新宋体"/>
              </w:rPr>
            </w:pPr>
            <w:r>
              <w:rPr>
                <w:rFonts w:hint="eastAsia" w:ascii="新宋体" w:hAnsi="新宋体" w:eastAsia="新宋体"/>
              </w:rPr>
              <w:t>速率无级可变，可手动或电动控制下肢跟踪采集速度</w:t>
            </w:r>
          </w:p>
        </w:tc>
      </w:tr>
      <w:tr w14:paraId="0AC2D316">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34BA950">
            <w:pPr>
              <w:spacing w:after="0" w:line="360" w:lineRule="auto"/>
              <w:jc w:val="right"/>
              <w:rPr>
                <w:rFonts w:ascii="新宋体" w:hAnsi="新宋体" w:eastAsia="新宋体" w:cs="Arial"/>
              </w:rPr>
            </w:pPr>
            <w:r>
              <w:rPr>
                <w:rFonts w:ascii="新宋体" w:hAnsi="新宋体" w:eastAsia="新宋体" w:cs="Arial"/>
              </w:rPr>
              <w:t>19</w:t>
            </w:r>
            <w:r>
              <w:rPr>
                <w:rFonts w:hint="eastAsia" w:ascii="新宋体" w:hAnsi="新宋体" w:eastAsia="新宋体" w:cs="Arial"/>
              </w:rPr>
              <w:t>.3</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006E3A3">
            <w:pPr>
              <w:rPr>
                <w:rFonts w:ascii="新宋体" w:hAnsi="新宋体" w:eastAsia="新宋体"/>
              </w:rPr>
            </w:pPr>
            <w:r>
              <w:rPr>
                <w:rFonts w:hint="eastAsia" w:ascii="新宋体" w:hAnsi="新宋体" w:eastAsia="新宋体"/>
              </w:rPr>
              <w:t>下肢跟踪血管造影图像矩阵可达2048 x 2048，以得到高清晰度下肢血管图像</w:t>
            </w:r>
          </w:p>
        </w:tc>
      </w:tr>
      <w:tr w14:paraId="7C8284E0">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8C012FC">
            <w:pPr>
              <w:spacing w:after="0" w:line="360" w:lineRule="auto"/>
              <w:jc w:val="right"/>
              <w:rPr>
                <w:rFonts w:ascii="新宋体" w:hAnsi="新宋体" w:eastAsia="新宋体" w:cs="Arial"/>
              </w:rPr>
            </w:pPr>
            <w:r>
              <w:rPr>
                <w:rFonts w:ascii="新宋体" w:hAnsi="新宋体" w:eastAsia="新宋体" w:cs="Arial"/>
              </w:rPr>
              <w:t>19</w:t>
            </w:r>
            <w:r>
              <w:rPr>
                <w:rFonts w:hint="eastAsia" w:ascii="新宋体" w:hAnsi="新宋体" w:eastAsia="新宋体" w:cs="Arial"/>
              </w:rPr>
              <w:t>.4</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114F6D5">
            <w:pPr>
              <w:rPr>
                <w:rFonts w:ascii="新宋体" w:hAnsi="新宋体" w:eastAsia="新宋体"/>
              </w:rPr>
            </w:pPr>
            <w:r>
              <w:rPr>
                <w:rFonts w:hint="eastAsia" w:ascii="新宋体" w:hAnsi="新宋体" w:eastAsia="新宋体"/>
              </w:rPr>
              <w:t>可实时减影</w:t>
            </w:r>
          </w:p>
        </w:tc>
      </w:tr>
      <w:tr w14:paraId="08496AD6">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19F6F3E">
            <w:pPr>
              <w:spacing w:after="0" w:line="360" w:lineRule="auto"/>
              <w:rPr>
                <w:rFonts w:ascii="新宋体" w:hAnsi="新宋体" w:eastAsia="新宋体" w:cs="Arial"/>
                <w:b/>
                <w:bCs/>
              </w:rPr>
            </w:pPr>
            <w:r>
              <w:rPr>
                <w:rFonts w:ascii="新宋体" w:hAnsi="新宋体" w:eastAsia="新宋体" w:cs="Arial"/>
                <w:b/>
                <w:bCs/>
              </w:rPr>
              <w:t>20</w:t>
            </w:r>
            <w:r>
              <w:rPr>
                <w:rFonts w:hint="eastAsia" w:ascii="新宋体" w:hAnsi="新宋体" w:eastAsia="新宋体" w:cs="Arial"/>
                <w:b/>
                <w:bCs/>
              </w:rPr>
              <w:t>、</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180C00C">
            <w:pPr>
              <w:rPr>
                <w:rFonts w:ascii="新宋体" w:hAnsi="新宋体" w:eastAsia="新宋体"/>
                <w:b/>
                <w:bCs/>
              </w:rPr>
            </w:pPr>
            <w:r>
              <w:rPr>
                <w:rFonts w:hint="eastAsia" w:ascii="新宋体" w:hAnsi="新宋体" w:eastAsia="新宋体"/>
                <w:b/>
                <w:bCs/>
              </w:rPr>
              <w:t>智能蒙片功能</w:t>
            </w:r>
          </w:p>
        </w:tc>
      </w:tr>
      <w:tr w14:paraId="7E293B20">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8711BED">
            <w:pPr>
              <w:spacing w:after="0" w:line="360" w:lineRule="auto"/>
              <w:jc w:val="right"/>
              <w:rPr>
                <w:rFonts w:ascii="新宋体" w:hAnsi="新宋体" w:eastAsia="新宋体" w:cs="Arial"/>
              </w:rPr>
            </w:pPr>
            <w:r>
              <w:rPr>
                <w:rFonts w:ascii="新宋体" w:hAnsi="新宋体" w:eastAsia="新宋体" w:cs="Arial"/>
              </w:rPr>
              <w:t>20</w:t>
            </w:r>
            <w:r>
              <w:rPr>
                <w:rFonts w:hint="eastAsia" w:ascii="新宋体" w:hAnsi="新宋体" w:eastAsia="新宋体" w:cs="Arial"/>
              </w:rPr>
              <w:t>.1</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09AA61F">
            <w:pPr>
              <w:rPr>
                <w:rFonts w:ascii="新宋体" w:hAnsi="新宋体" w:eastAsia="新宋体"/>
              </w:rPr>
            </w:pPr>
            <w:r>
              <w:rPr>
                <w:rFonts w:hint="eastAsia" w:ascii="新宋体" w:hAnsi="新宋体" w:eastAsia="新宋体"/>
              </w:rPr>
              <w:t>将透视图像实时叠加到选定的参考图像上</w:t>
            </w:r>
          </w:p>
        </w:tc>
      </w:tr>
      <w:tr w14:paraId="2964C41B">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E14B921">
            <w:pPr>
              <w:spacing w:after="0" w:line="360" w:lineRule="auto"/>
              <w:jc w:val="right"/>
              <w:rPr>
                <w:rFonts w:ascii="新宋体" w:hAnsi="新宋体" w:eastAsia="新宋体" w:cs="Arial"/>
              </w:rPr>
            </w:pPr>
            <w:r>
              <w:rPr>
                <w:rFonts w:ascii="新宋体" w:hAnsi="新宋体" w:eastAsia="新宋体" w:cs="Arial"/>
              </w:rPr>
              <w:t>20</w:t>
            </w:r>
            <w:r>
              <w:rPr>
                <w:rFonts w:hint="eastAsia" w:ascii="新宋体" w:hAnsi="新宋体" w:eastAsia="新宋体" w:cs="Arial"/>
              </w:rPr>
              <w:t>.2</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00D1F41">
            <w:pPr>
              <w:rPr>
                <w:rFonts w:ascii="新宋体" w:hAnsi="新宋体" w:eastAsia="新宋体"/>
              </w:rPr>
            </w:pPr>
            <w:r>
              <w:rPr>
                <w:rFonts w:hint="eastAsia" w:ascii="新宋体" w:hAnsi="新宋体" w:eastAsia="新宋体"/>
              </w:rPr>
              <w:t>通过床旁控制，实现参考图像的淡入淡出</w:t>
            </w:r>
          </w:p>
        </w:tc>
      </w:tr>
      <w:tr w14:paraId="1D0FFA8A">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E720447">
            <w:pPr>
              <w:spacing w:after="0" w:line="360" w:lineRule="auto"/>
              <w:jc w:val="right"/>
              <w:rPr>
                <w:rFonts w:ascii="新宋体" w:hAnsi="新宋体" w:eastAsia="新宋体" w:cs="Arial"/>
              </w:rPr>
            </w:pPr>
            <w:r>
              <w:rPr>
                <w:rFonts w:ascii="新宋体" w:hAnsi="新宋体" w:eastAsia="新宋体" w:cs="Arial"/>
              </w:rPr>
              <w:t>20</w:t>
            </w:r>
            <w:r>
              <w:rPr>
                <w:rFonts w:hint="eastAsia" w:ascii="新宋体" w:hAnsi="新宋体" w:eastAsia="新宋体" w:cs="Arial"/>
              </w:rPr>
              <w:t>.3</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B6C13A5">
            <w:pPr>
              <w:rPr>
                <w:rFonts w:ascii="新宋体" w:hAnsi="新宋体" w:eastAsia="新宋体"/>
              </w:rPr>
            </w:pPr>
            <w:r>
              <w:rPr>
                <w:rFonts w:hint="eastAsia" w:ascii="新宋体" w:hAnsi="新宋体" w:eastAsia="新宋体"/>
              </w:rPr>
              <w:t>任何先前获取图像都能作参考图像</w:t>
            </w:r>
          </w:p>
        </w:tc>
      </w:tr>
      <w:tr w14:paraId="26AD4F86">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3C0FEA5">
            <w:pPr>
              <w:spacing w:after="0" w:line="360" w:lineRule="auto"/>
              <w:jc w:val="right"/>
              <w:rPr>
                <w:rFonts w:ascii="新宋体" w:hAnsi="新宋体" w:eastAsia="新宋体" w:cs="Arial"/>
              </w:rPr>
            </w:pPr>
            <w:r>
              <w:rPr>
                <w:rFonts w:ascii="新宋体" w:hAnsi="新宋体" w:eastAsia="新宋体" w:cs="Arial"/>
              </w:rPr>
              <w:t>20</w:t>
            </w:r>
            <w:r>
              <w:rPr>
                <w:rFonts w:hint="eastAsia" w:ascii="新宋体" w:hAnsi="新宋体" w:eastAsia="新宋体" w:cs="Arial"/>
              </w:rPr>
              <w:t>.4</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CA9A74F">
            <w:pPr>
              <w:rPr>
                <w:rFonts w:ascii="新宋体" w:hAnsi="新宋体" w:eastAsia="新宋体"/>
              </w:rPr>
            </w:pPr>
            <w:r>
              <w:rPr>
                <w:rFonts w:hint="eastAsia" w:ascii="新宋体" w:hAnsi="新宋体" w:eastAsia="新宋体"/>
              </w:rPr>
              <w:t>便捷将介入前后做对比来评估治疗结果</w:t>
            </w:r>
          </w:p>
        </w:tc>
      </w:tr>
      <w:tr w14:paraId="18A1525E">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F35B55C">
            <w:pPr>
              <w:spacing w:after="0" w:line="360" w:lineRule="auto"/>
              <w:rPr>
                <w:rFonts w:ascii="新宋体" w:hAnsi="新宋体" w:eastAsia="新宋体" w:cs="Arial"/>
                <w:b/>
                <w:bCs/>
              </w:rPr>
            </w:pPr>
            <w:r>
              <w:rPr>
                <w:rFonts w:hint="eastAsia" w:ascii="新宋体" w:hAnsi="新宋体" w:eastAsia="新宋体" w:cs="Arial"/>
                <w:b/>
                <w:bCs/>
              </w:rPr>
              <w:t>2</w:t>
            </w:r>
            <w:r>
              <w:rPr>
                <w:rFonts w:ascii="新宋体" w:hAnsi="新宋体" w:eastAsia="新宋体" w:cs="Arial"/>
                <w:b/>
                <w:bCs/>
              </w:rPr>
              <w:t>1</w:t>
            </w:r>
            <w:r>
              <w:rPr>
                <w:rFonts w:hint="eastAsia" w:ascii="新宋体" w:hAnsi="新宋体" w:eastAsia="新宋体" w:cs="Arial"/>
                <w:b/>
                <w:bCs/>
              </w:rPr>
              <w:t>、</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2912CD1">
            <w:pPr>
              <w:rPr>
                <w:rFonts w:ascii="新宋体" w:hAnsi="新宋体" w:eastAsia="新宋体"/>
                <w:b/>
                <w:bCs/>
              </w:rPr>
            </w:pPr>
            <w:r>
              <w:rPr>
                <w:rFonts w:hint="eastAsia" w:ascii="新宋体" w:hAnsi="新宋体" w:eastAsia="新宋体"/>
                <w:b/>
                <w:bCs/>
              </w:rPr>
              <w:t>实时三维路图</w:t>
            </w:r>
          </w:p>
        </w:tc>
      </w:tr>
      <w:tr w14:paraId="4DA17DCB">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D9954D7">
            <w:pPr>
              <w:spacing w:after="0" w:line="360" w:lineRule="auto"/>
              <w:jc w:val="right"/>
              <w:rPr>
                <w:rFonts w:ascii="新宋体" w:hAnsi="新宋体" w:eastAsia="新宋体" w:cs="Arial"/>
              </w:rPr>
            </w:pPr>
            <w:r>
              <w:rPr>
                <w:rFonts w:hint="eastAsia" w:ascii="新宋体" w:hAnsi="新宋体" w:eastAsia="新宋体" w:cs="Arial"/>
              </w:rPr>
              <w:t>2</w:t>
            </w:r>
            <w:r>
              <w:rPr>
                <w:rFonts w:ascii="新宋体" w:hAnsi="新宋体" w:eastAsia="新宋体" w:cs="Arial"/>
              </w:rPr>
              <w:t>1</w:t>
            </w:r>
            <w:r>
              <w:rPr>
                <w:rFonts w:hint="eastAsia" w:ascii="新宋体" w:hAnsi="新宋体" w:eastAsia="新宋体" w:cs="Arial"/>
              </w:rPr>
              <w:t>.1</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EC3623F">
            <w:pPr>
              <w:rPr>
                <w:rFonts w:ascii="新宋体" w:hAnsi="新宋体" w:eastAsia="新宋体"/>
              </w:rPr>
            </w:pPr>
            <w:r>
              <w:rPr>
                <w:rFonts w:hint="eastAsia" w:ascii="新宋体" w:hAnsi="新宋体" w:eastAsia="新宋体"/>
              </w:rPr>
              <w:t>功能模块原装进口，具有二维透视影像与重建三维血管图像实时匹配融合功能</w:t>
            </w:r>
          </w:p>
        </w:tc>
      </w:tr>
      <w:tr w14:paraId="53E87606">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A3E6E85">
            <w:pPr>
              <w:spacing w:after="0" w:line="360" w:lineRule="auto"/>
              <w:jc w:val="right"/>
              <w:rPr>
                <w:rFonts w:ascii="新宋体" w:hAnsi="新宋体" w:eastAsia="新宋体" w:cs="Arial"/>
              </w:rPr>
            </w:pPr>
            <w:r>
              <w:rPr>
                <w:rFonts w:hint="eastAsia" w:ascii="新宋体" w:hAnsi="新宋体" w:eastAsia="新宋体" w:cs="Arial"/>
              </w:rPr>
              <w:t>2</w:t>
            </w:r>
            <w:r>
              <w:rPr>
                <w:rFonts w:ascii="新宋体" w:hAnsi="新宋体" w:eastAsia="新宋体" w:cs="Arial"/>
              </w:rPr>
              <w:t>1</w:t>
            </w:r>
            <w:r>
              <w:rPr>
                <w:rFonts w:hint="eastAsia" w:ascii="新宋体" w:hAnsi="新宋体" w:eastAsia="新宋体" w:cs="Arial"/>
              </w:rPr>
              <w:t>.2</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3710B00">
            <w:pPr>
              <w:rPr>
                <w:rFonts w:ascii="新宋体" w:hAnsi="新宋体" w:eastAsia="新宋体"/>
              </w:rPr>
            </w:pPr>
            <w:r>
              <w:rPr>
                <w:rFonts w:hint="eastAsia" w:ascii="新宋体" w:hAnsi="新宋体" w:eastAsia="新宋体"/>
              </w:rPr>
              <w:t>旋转采集数据能够自动传输至工作站并自动重建，整个过程无需人为参与</w:t>
            </w:r>
          </w:p>
        </w:tc>
      </w:tr>
      <w:tr w14:paraId="1DC0D038">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CDED146">
            <w:pPr>
              <w:spacing w:after="0" w:line="360" w:lineRule="auto"/>
              <w:jc w:val="right"/>
              <w:rPr>
                <w:rFonts w:ascii="新宋体" w:hAnsi="新宋体" w:eastAsia="新宋体" w:cs="Arial"/>
              </w:rPr>
            </w:pPr>
            <w:r>
              <w:rPr>
                <w:rFonts w:hint="eastAsia" w:ascii="新宋体" w:hAnsi="新宋体" w:eastAsia="新宋体" w:cs="Arial"/>
              </w:rPr>
              <w:t>2</w:t>
            </w:r>
            <w:r>
              <w:rPr>
                <w:rFonts w:ascii="新宋体" w:hAnsi="新宋体" w:eastAsia="新宋体" w:cs="Arial"/>
              </w:rPr>
              <w:t>1</w:t>
            </w:r>
            <w:r>
              <w:rPr>
                <w:rFonts w:hint="eastAsia" w:ascii="新宋体" w:hAnsi="新宋体" w:eastAsia="新宋体" w:cs="Arial"/>
              </w:rPr>
              <w:t>.3</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DA48212">
            <w:pPr>
              <w:rPr>
                <w:rFonts w:ascii="新宋体" w:hAnsi="新宋体" w:eastAsia="新宋体"/>
              </w:rPr>
            </w:pPr>
            <w:r>
              <w:rPr>
                <w:rFonts w:hint="eastAsia" w:ascii="新宋体" w:hAnsi="新宋体" w:eastAsia="新宋体"/>
              </w:rPr>
              <w:t>可在实时的三维透视影像中进行如插入导丝、导管及弹簧圈等复杂介入操作</w:t>
            </w:r>
          </w:p>
        </w:tc>
      </w:tr>
      <w:tr w14:paraId="18464840">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90CF3BC">
            <w:pPr>
              <w:spacing w:after="0" w:line="360" w:lineRule="auto"/>
              <w:jc w:val="right"/>
              <w:rPr>
                <w:rFonts w:ascii="新宋体" w:hAnsi="新宋体" w:eastAsia="新宋体" w:cs="Arial"/>
              </w:rPr>
            </w:pPr>
            <w:r>
              <w:rPr>
                <w:rFonts w:hint="eastAsia" w:ascii="新宋体" w:hAnsi="新宋体" w:eastAsia="新宋体" w:cs="Arial"/>
              </w:rPr>
              <w:t>2</w:t>
            </w:r>
            <w:r>
              <w:rPr>
                <w:rFonts w:ascii="新宋体" w:hAnsi="新宋体" w:eastAsia="新宋体" w:cs="Arial"/>
              </w:rPr>
              <w:t>1</w:t>
            </w:r>
            <w:r>
              <w:rPr>
                <w:rFonts w:hint="eastAsia" w:ascii="新宋体" w:hAnsi="新宋体" w:eastAsia="新宋体" w:cs="Arial"/>
              </w:rPr>
              <w:t>.4</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5A7710B">
            <w:pPr>
              <w:rPr>
                <w:rFonts w:ascii="新宋体" w:hAnsi="新宋体" w:eastAsia="新宋体"/>
              </w:rPr>
            </w:pPr>
            <w:r>
              <w:rPr>
                <w:rFonts w:hint="eastAsia" w:ascii="新宋体" w:hAnsi="新宋体" w:eastAsia="新宋体"/>
              </w:rPr>
              <w:t>当C臂的投照角度，SID，及探测器的视野等改变时，二维透视影像与三维血管图像仍能实时、自动匹配融合，无延迟时间，方便手术操作</w:t>
            </w:r>
          </w:p>
        </w:tc>
      </w:tr>
      <w:tr w14:paraId="1A12D9B5">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5BB90C3">
            <w:pPr>
              <w:spacing w:after="0" w:line="360" w:lineRule="auto"/>
              <w:jc w:val="right"/>
              <w:rPr>
                <w:rFonts w:ascii="新宋体" w:hAnsi="新宋体" w:eastAsia="新宋体" w:cs="Arial"/>
              </w:rPr>
            </w:pPr>
            <w:r>
              <w:rPr>
                <w:rFonts w:hint="eastAsia" w:ascii="新宋体" w:hAnsi="新宋体" w:eastAsia="新宋体" w:cs="Arial"/>
              </w:rPr>
              <w:t>2</w:t>
            </w:r>
            <w:r>
              <w:rPr>
                <w:rFonts w:ascii="新宋体" w:hAnsi="新宋体" w:eastAsia="新宋体" w:cs="Arial"/>
              </w:rPr>
              <w:t>1</w:t>
            </w:r>
            <w:r>
              <w:rPr>
                <w:rFonts w:hint="eastAsia" w:ascii="新宋体" w:hAnsi="新宋体" w:eastAsia="新宋体" w:cs="Arial"/>
              </w:rPr>
              <w:t>.5</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9338BF4">
            <w:pPr>
              <w:rPr>
                <w:rFonts w:ascii="新宋体" w:hAnsi="新宋体" w:eastAsia="新宋体"/>
              </w:rPr>
            </w:pPr>
            <w:r>
              <w:rPr>
                <w:rFonts w:hint="eastAsia" w:ascii="新宋体" w:hAnsi="新宋体" w:eastAsia="新宋体"/>
              </w:rPr>
              <w:t>三维血管图像可随机架角度的变化而相应改变图像观察角度</w:t>
            </w:r>
          </w:p>
        </w:tc>
      </w:tr>
      <w:tr w14:paraId="7F7F4C45">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1E64817">
            <w:pPr>
              <w:spacing w:after="0" w:line="360" w:lineRule="auto"/>
              <w:rPr>
                <w:rFonts w:ascii="新宋体" w:hAnsi="新宋体" w:eastAsia="新宋体" w:cs="Arial"/>
                <w:b/>
                <w:bCs/>
              </w:rPr>
            </w:pPr>
            <w:r>
              <w:rPr>
                <w:rFonts w:ascii="新宋体" w:hAnsi="新宋体" w:eastAsia="新宋体" w:cs="Arial"/>
                <w:b/>
                <w:bCs/>
              </w:rPr>
              <w:t>22</w:t>
            </w:r>
            <w:r>
              <w:rPr>
                <w:rFonts w:hint="eastAsia" w:ascii="新宋体" w:hAnsi="新宋体" w:eastAsia="新宋体" w:cs="Arial"/>
                <w:b/>
                <w:bCs/>
              </w:rPr>
              <w:t>、</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5CDE5E5">
            <w:pPr>
              <w:rPr>
                <w:rFonts w:ascii="新宋体" w:hAnsi="新宋体" w:eastAsia="新宋体"/>
                <w:b/>
                <w:bCs/>
              </w:rPr>
            </w:pPr>
            <w:r>
              <w:rPr>
                <w:rFonts w:hint="eastAsia" w:ascii="新宋体" w:hAnsi="新宋体" w:eastAsia="新宋体"/>
                <w:b/>
                <w:bCs/>
              </w:rPr>
              <w:t>CT/MR图像融合</w:t>
            </w:r>
          </w:p>
        </w:tc>
      </w:tr>
      <w:tr w14:paraId="4AB5FC9B">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80B0258">
            <w:pPr>
              <w:spacing w:after="0" w:line="360" w:lineRule="auto"/>
              <w:jc w:val="right"/>
              <w:rPr>
                <w:rFonts w:ascii="新宋体" w:hAnsi="新宋体" w:eastAsia="新宋体" w:cs="Arial"/>
              </w:rPr>
            </w:pPr>
            <w:r>
              <w:rPr>
                <w:rFonts w:ascii="新宋体" w:hAnsi="新宋体" w:eastAsia="新宋体" w:cs="Arial"/>
              </w:rPr>
              <w:t>22.1</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BEB829A">
            <w:pPr>
              <w:rPr>
                <w:rFonts w:ascii="新宋体" w:hAnsi="新宋体" w:eastAsia="新宋体"/>
              </w:rPr>
            </w:pPr>
            <w:r>
              <w:rPr>
                <w:rFonts w:hint="eastAsia" w:ascii="新宋体" w:hAnsi="新宋体" w:eastAsia="新宋体"/>
              </w:rPr>
              <w:t>支持将影像设备CT或MR的DICOM影像导入血管机三维工作站，自动或手动与三维血管模型相融合</w:t>
            </w:r>
          </w:p>
        </w:tc>
      </w:tr>
      <w:tr w14:paraId="2C811223">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164DF49">
            <w:pPr>
              <w:spacing w:after="0" w:line="360" w:lineRule="auto"/>
              <w:jc w:val="right"/>
              <w:rPr>
                <w:rFonts w:ascii="新宋体" w:hAnsi="新宋体" w:eastAsia="新宋体" w:cs="Arial"/>
              </w:rPr>
            </w:pPr>
            <w:r>
              <w:rPr>
                <w:rFonts w:ascii="新宋体" w:hAnsi="新宋体" w:eastAsia="新宋体" w:cs="Arial"/>
              </w:rPr>
              <w:t>22.2</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E122681">
            <w:pPr>
              <w:rPr>
                <w:rFonts w:ascii="新宋体" w:hAnsi="新宋体" w:eastAsia="新宋体"/>
              </w:rPr>
            </w:pPr>
            <w:r>
              <w:rPr>
                <w:rFonts w:hint="eastAsia" w:ascii="新宋体" w:hAnsi="新宋体" w:eastAsia="新宋体"/>
              </w:rPr>
              <w:t>层厚和窗宽</w:t>
            </w:r>
            <w:r>
              <w:rPr>
                <w:rFonts w:ascii="新宋体" w:hAnsi="新宋体" w:eastAsia="新宋体"/>
              </w:rPr>
              <w:t>/</w:t>
            </w:r>
            <w:r>
              <w:rPr>
                <w:rFonts w:hint="eastAsia" w:ascii="新宋体" w:hAnsi="新宋体" w:eastAsia="新宋体"/>
              </w:rPr>
              <w:t>窗位可根据需要调整</w:t>
            </w:r>
          </w:p>
        </w:tc>
      </w:tr>
      <w:tr w14:paraId="46F60B1D">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1B0CD5A">
            <w:pPr>
              <w:spacing w:after="0" w:line="360" w:lineRule="auto"/>
              <w:jc w:val="right"/>
              <w:rPr>
                <w:rFonts w:ascii="新宋体" w:hAnsi="新宋体" w:eastAsia="新宋体" w:cs="Arial"/>
              </w:rPr>
            </w:pPr>
            <w:r>
              <w:rPr>
                <w:rFonts w:ascii="新宋体" w:hAnsi="新宋体" w:eastAsia="新宋体" w:cs="Arial"/>
              </w:rPr>
              <w:t>22.3</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E7EEEE5">
            <w:pPr>
              <w:rPr>
                <w:rFonts w:ascii="新宋体" w:hAnsi="新宋体" w:eastAsia="新宋体"/>
              </w:rPr>
            </w:pPr>
            <w:r>
              <w:rPr>
                <w:rFonts w:hint="eastAsia" w:ascii="新宋体" w:hAnsi="新宋体" w:eastAsia="新宋体"/>
              </w:rPr>
              <w:t>可进行测量分析</w:t>
            </w:r>
          </w:p>
        </w:tc>
      </w:tr>
      <w:tr w14:paraId="2A29D0E8">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37C7E01">
            <w:pPr>
              <w:spacing w:after="0" w:line="360" w:lineRule="auto"/>
              <w:jc w:val="right"/>
              <w:rPr>
                <w:rFonts w:ascii="新宋体" w:hAnsi="新宋体" w:eastAsia="新宋体" w:cs="Arial"/>
              </w:rPr>
            </w:pPr>
            <w:r>
              <w:rPr>
                <w:rFonts w:ascii="新宋体" w:hAnsi="新宋体" w:eastAsia="新宋体" w:cs="Arial"/>
              </w:rPr>
              <w:t>22.4</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2294435">
            <w:pPr>
              <w:rPr>
                <w:rFonts w:ascii="新宋体" w:hAnsi="新宋体" w:eastAsia="新宋体"/>
              </w:rPr>
            </w:pPr>
            <w:r>
              <w:rPr>
                <w:rFonts w:hint="eastAsia" w:ascii="新宋体" w:hAnsi="新宋体" w:eastAsia="新宋体"/>
              </w:rPr>
              <w:t>从三维图像选取最佳角度时，机架角度自动跟踪到该位置</w:t>
            </w:r>
          </w:p>
        </w:tc>
      </w:tr>
      <w:tr w14:paraId="52FE5074">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9900946">
            <w:pPr>
              <w:spacing w:after="0" w:line="360" w:lineRule="auto"/>
              <w:rPr>
                <w:rFonts w:ascii="新宋体" w:hAnsi="新宋体" w:eastAsia="新宋体" w:cs="Arial"/>
                <w:b/>
                <w:bCs/>
              </w:rPr>
            </w:pPr>
            <w:r>
              <w:rPr>
                <w:rFonts w:hint="eastAsia" w:ascii="新宋体" w:hAnsi="新宋体" w:eastAsia="新宋体" w:cs="Arial"/>
                <w:b/>
                <w:bCs/>
              </w:rPr>
              <w:t>2</w:t>
            </w:r>
            <w:r>
              <w:rPr>
                <w:rFonts w:ascii="新宋体" w:hAnsi="新宋体" w:eastAsia="新宋体" w:cs="Arial"/>
                <w:b/>
                <w:bCs/>
              </w:rPr>
              <w:t>3</w:t>
            </w:r>
            <w:r>
              <w:rPr>
                <w:rFonts w:hint="eastAsia" w:ascii="新宋体" w:hAnsi="新宋体" w:eastAsia="新宋体" w:cs="Arial"/>
                <w:b/>
                <w:bCs/>
              </w:rPr>
              <w:t>、</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48E2928">
            <w:pPr>
              <w:rPr>
                <w:rFonts w:ascii="新宋体" w:hAnsi="新宋体" w:eastAsia="新宋体"/>
                <w:b/>
                <w:bCs/>
              </w:rPr>
            </w:pPr>
            <w:r>
              <w:rPr>
                <w:rFonts w:hint="eastAsia" w:ascii="新宋体" w:hAnsi="新宋体" w:eastAsia="新宋体"/>
                <w:b/>
                <w:bCs/>
              </w:rPr>
              <w:t>经皮实时介入穿刺导航技术</w:t>
            </w:r>
          </w:p>
        </w:tc>
      </w:tr>
      <w:tr w14:paraId="090497C5">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732C8AC">
            <w:pPr>
              <w:spacing w:after="0" w:line="360" w:lineRule="auto"/>
              <w:jc w:val="right"/>
              <w:rPr>
                <w:rFonts w:ascii="新宋体" w:hAnsi="新宋体" w:eastAsia="新宋体" w:cs="Arial"/>
              </w:rPr>
            </w:pPr>
            <w:r>
              <w:rPr>
                <w:rFonts w:hint="eastAsia" w:ascii="新宋体" w:hAnsi="新宋体" w:eastAsia="新宋体" w:cs="Arial"/>
              </w:rPr>
              <w:t>2</w:t>
            </w:r>
            <w:r>
              <w:rPr>
                <w:rFonts w:ascii="新宋体" w:hAnsi="新宋体" w:eastAsia="新宋体" w:cs="Arial"/>
              </w:rPr>
              <w:t>3</w:t>
            </w:r>
            <w:r>
              <w:rPr>
                <w:rFonts w:hint="eastAsia" w:ascii="新宋体" w:hAnsi="新宋体" w:eastAsia="新宋体" w:cs="Arial"/>
              </w:rPr>
              <w:t>.1</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D504CF1">
            <w:pPr>
              <w:rPr>
                <w:rFonts w:ascii="新宋体" w:hAnsi="新宋体" w:eastAsia="新宋体"/>
              </w:rPr>
            </w:pPr>
            <w:r>
              <w:rPr>
                <w:rFonts w:hint="eastAsia" w:ascii="新宋体" w:hAnsi="新宋体" w:eastAsia="新宋体"/>
              </w:rPr>
              <w:t>功能模块原装进口，具有基于类CT软组织成像和透视图像实时融合显示的一体化设计的独立功能模块，能够满足穿刺引流、活检、消融、锥体成形等临床应用</w:t>
            </w:r>
          </w:p>
        </w:tc>
      </w:tr>
      <w:tr w14:paraId="557B6DB5">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2854B9C">
            <w:pPr>
              <w:spacing w:after="0" w:line="360" w:lineRule="auto"/>
              <w:jc w:val="right"/>
              <w:rPr>
                <w:rFonts w:ascii="新宋体" w:hAnsi="新宋体" w:eastAsia="新宋体" w:cs="Arial"/>
              </w:rPr>
            </w:pPr>
            <w:r>
              <w:rPr>
                <w:rFonts w:hint="eastAsia" w:ascii="新宋体" w:hAnsi="新宋体" w:eastAsia="新宋体" w:cs="Arial"/>
              </w:rPr>
              <w:t>2</w:t>
            </w:r>
            <w:r>
              <w:rPr>
                <w:rFonts w:ascii="新宋体" w:hAnsi="新宋体" w:eastAsia="新宋体" w:cs="Arial"/>
              </w:rPr>
              <w:t>3</w:t>
            </w:r>
            <w:r>
              <w:rPr>
                <w:rFonts w:hint="eastAsia" w:ascii="新宋体" w:hAnsi="新宋体" w:eastAsia="新宋体" w:cs="Arial"/>
              </w:rPr>
              <w:t>.2</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E3F2842">
            <w:pPr>
              <w:rPr>
                <w:rFonts w:ascii="新宋体" w:hAnsi="新宋体" w:eastAsia="新宋体"/>
              </w:rPr>
            </w:pPr>
            <w:r>
              <w:rPr>
                <w:rFonts w:hint="eastAsia" w:ascii="新宋体" w:hAnsi="新宋体" w:eastAsia="新宋体"/>
              </w:rPr>
              <w:t>类CT软组织成像和透视图像实时融合显示，实时引导经皮穿刺过程，而无需在参考路径图和实时图像间切换</w:t>
            </w:r>
          </w:p>
        </w:tc>
      </w:tr>
      <w:tr w14:paraId="0459BFEF">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4CD8587">
            <w:pPr>
              <w:spacing w:after="0" w:line="360" w:lineRule="auto"/>
              <w:jc w:val="right"/>
              <w:rPr>
                <w:rFonts w:ascii="新宋体" w:hAnsi="新宋体" w:eastAsia="新宋体" w:cs="Arial"/>
              </w:rPr>
            </w:pPr>
            <w:r>
              <w:rPr>
                <w:rFonts w:hint="eastAsia" w:ascii="新宋体" w:hAnsi="新宋体" w:eastAsia="新宋体" w:cs="Arial"/>
              </w:rPr>
              <w:t>2</w:t>
            </w:r>
            <w:r>
              <w:rPr>
                <w:rFonts w:ascii="新宋体" w:hAnsi="新宋体" w:eastAsia="新宋体" w:cs="Arial"/>
              </w:rPr>
              <w:t>3</w:t>
            </w:r>
            <w:r>
              <w:rPr>
                <w:rFonts w:hint="eastAsia" w:ascii="新宋体" w:hAnsi="新宋体" w:eastAsia="新宋体" w:cs="Arial"/>
              </w:rPr>
              <w:t>.3</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1BB5A8E">
            <w:pPr>
              <w:rPr>
                <w:rFonts w:ascii="新宋体" w:hAnsi="新宋体" w:eastAsia="新宋体"/>
              </w:rPr>
            </w:pPr>
            <w:r>
              <w:rPr>
                <w:rFonts w:hint="eastAsia" w:ascii="新宋体" w:hAnsi="新宋体" w:eastAsia="新宋体"/>
              </w:rPr>
              <w:t>在类CT软组织成像上可进行穿刺点，路线及靶部位等穿刺计划的制定，此过程可在床旁实现</w:t>
            </w:r>
          </w:p>
        </w:tc>
      </w:tr>
      <w:tr w14:paraId="45AB9698">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78CEE7E">
            <w:pPr>
              <w:spacing w:after="0" w:line="360" w:lineRule="auto"/>
              <w:jc w:val="right"/>
              <w:rPr>
                <w:rFonts w:ascii="新宋体" w:hAnsi="新宋体" w:eastAsia="新宋体" w:cs="Arial"/>
              </w:rPr>
            </w:pPr>
            <w:r>
              <w:rPr>
                <w:rFonts w:hint="eastAsia" w:ascii="新宋体" w:hAnsi="新宋体" w:eastAsia="新宋体" w:cs="Arial"/>
              </w:rPr>
              <w:t>2</w:t>
            </w:r>
            <w:r>
              <w:rPr>
                <w:rFonts w:ascii="新宋体" w:hAnsi="新宋体" w:eastAsia="新宋体" w:cs="Arial"/>
              </w:rPr>
              <w:t>3</w:t>
            </w:r>
            <w:r>
              <w:rPr>
                <w:rFonts w:hint="eastAsia" w:ascii="新宋体" w:hAnsi="新宋体" w:eastAsia="新宋体" w:cs="Arial"/>
              </w:rPr>
              <w:t>.4</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23B44A8">
            <w:pPr>
              <w:rPr>
                <w:rFonts w:ascii="新宋体" w:hAnsi="新宋体" w:eastAsia="新宋体"/>
              </w:rPr>
            </w:pPr>
            <w:r>
              <w:rPr>
                <w:rFonts w:hint="eastAsia" w:ascii="新宋体" w:hAnsi="新宋体" w:eastAsia="新宋体"/>
              </w:rPr>
              <w:t>自动实现类CT和二维透视图像的融合匹配</w:t>
            </w:r>
          </w:p>
        </w:tc>
      </w:tr>
      <w:tr w14:paraId="559C0596">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55C8F5B">
            <w:pPr>
              <w:spacing w:after="0" w:line="360" w:lineRule="auto"/>
              <w:jc w:val="right"/>
              <w:rPr>
                <w:rFonts w:ascii="新宋体" w:hAnsi="新宋体" w:eastAsia="新宋体" w:cs="Arial"/>
              </w:rPr>
            </w:pPr>
            <w:r>
              <w:rPr>
                <w:rFonts w:hint="eastAsia" w:ascii="新宋体" w:hAnsi="新宋体" w:eastAsia="新宋体" w:cs="Arial"/>
              </w:rPr>
              <w:t>2</w:t>
            </w:r>
            <w:r>
              <w:rPr>
                <w:rFonts w:ascii="新宋体" w:hAnsi="新宋体" w:eastAsia="新宋体" w:cs="Arial"/>
              </w:rPr>
              <w:t>3</w:t>
            </w:r>
            <w:r>
              <w:rPr>
                <w:rFonts w:hint="eastAsia" w:ascii="新宋体" w:hAnsi="新宋体" w:eastAsia="新宋体" w:cs="Arial"/>
              </w:rPr>
              <w:t>.5</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D1CED10">
            <w:pPr>
              <w:rPr>
                <w:rFonts w:ascii="新宋体" w:hAnsi="新宋体" w:eastAsia="新宋体"/>
              </w:rPr>
            </w:pPr>
            <w:r>
              <w:rPr>
                <w:rFonts w:hint="eastAsia" w:ascii="新宋体" w:hAnsi="新宋体" w:eastAsia="新宋体"/>
              </w:rPr>
              <w:t>当机架投照角度改变时，类CT和二维透视图像仍保持实时融合匹配</w:t>
            </w:r>
          </w:p>
        </w:tc>
      </w:tr>
      <w:tr w14:paraId="573B0991">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C85D4E8">
            <w:pPr>
              <w:spacing w:after="0" w:line="360" w:lineRule="auto"/>
              <w:jc w:val="right"/>
              <w:rPr>
                <w:rFonts w:ascii="新宋体" w:hAnsi="新宋体" w:eastAsia="新宋体" w:cs="Arial"/>
              </w:rPr>
            </w:pPr>
            <w:r>
              <w:rPr>
                <w:rFonts w:hint="eastAsia" w:ascii="新宋体" w:hAnsi="新宋体" w:eastAsia="新宋体" w:cs="Arial"/>
              </w:rPr>
              <w:t>2</w:t>
            </w:r>
            <w:r>
              <w:rPr>
                <w:rFonts w:ascii="新宋体" w:hAnsi="新宋体" w:eastAsia="新宋体" w:cs="Arial"/>
              </w:rPr>
              <w:t>3</w:t>
            </w:r>
            <w:r>
              <w:rPr>
                <w:rFonts w:hint="eastAsia" w:ascii="新宋体" w:hAnsi="新宋体" w:eastAsia="新宋体" w:cs="Arial"/>
              </w:rPr>
              <w:t>.6</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7EEA9CD">
            <w:pPr>
              <w:rPr>
                <w:rFonts w:ascii="新宋体" w:hAnsi="新宋体" w:eastAsia="新宋体"/>
              </w:rPr>
            </w:pPr>
            <w:r>
              <w:rPr>
                <w:rFonts w:hint="eastAsia" w:ascii="新宋体" w:hAnsi="新宋体" w:eastAsia="新宋体"/>
              </w:rPr>
              <w:t>机架可以根据穿刺路线自动定位穿刺投照角度和穿刺侧位观察角度</w:t>
            </w:r>
          </w:p>
        </w:tc>
      </w:tr>
      <w:tr w14:paraId="7F097EAF">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2A46E8B">
            <w:pPr>
              <w:spacing w:after="0" w:line="360" w:lineRule="auto"/>
              <w:jc w:val="right"/>
              <w:rPr>
                <w:rFonts w:ascii="新宋体" w:hAnsi="新宋体" w:eastAsia="新宋体" w:cs="Arial"/>
              </w:rPr>
            </w:pPr>
            <w:r>
              <w:rPr>
                <w:rFonts w:hint="eastAsia" w:ascii="新宋体" w:hAnsi="新宋体" w:eastAsia="新宋体" w:cs="Arial"/>
              </w:rPr>
              <w:t>2</w:t>
            </w:r>
            <w:r>
              <w:rPr>
                <w:rFonts w:ascii="新宋体" w:hAnsi="新宋体" w:eastAsia="新宋体" w:cs="Arial"/>
              </w:rPr>
              <w:t>3</w:t>
            </w:r>
            <w:r>
              <w:rPr>
                <w:rFonts w:hint="eastAsia" w:ascii="新宋体" w:hAnsi="新宋体" w:eastAsia="新宋体" w:cs="Arial"/>
              </w:rPr>
              <w:t>.7</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4DF37ED">
            <w:pPr>
              <w:rPr>
                <w:rFonts w:ascii="新宋体" w:hAnsi="新宋体" w:eastAsia="新宋体"/>
              </w:rPr>
            </w:pPr>
            <w:r>
              <w:rPr>
                <w:rFonts w:hint="eastAsia" w:ascii="新宋体" w:hAnsi="新宋体" w:eastAsia="新宋体"/>
              </w:rPr>
              <w:t>在类CT和二维透视影像上实时显示穿刺针路线和穿刺过程，并能指示穿刺深度标尺</w:t>
            </w:r>
          </w:p>
        </w:tc>
      </w:tr>
      <w:tr w14:paraId="393B6B63">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7F50639">
            <w:pPr>
              <w:spacing w:after="0" w:line="360" w:lineRule="auto"/>
              <w:jc w:val="right"/>
              <w:rPr>
                <w:rFonts w:ascii="新宋体" w:hAnsi="新宋体" w:eastAsia="新宋体" w:cs="Arial"/>
              </w:rPr>
            </w:pPr>
            <w:r>
              <w:rPr>
                <w:rFonts w:hint="eastAsia" w:ascii="新宋体" w:hAnsi="新宋体" w:eastAsia="新宋体" w:cs="Arial"/>
              </w:rPr>
              <w:t>2</w:t>
            </w:r>
            <w:r>
              <w:rPr>
                <w:rFonts w:ascii="新宋体" w:hAnsi="新宋体" w:eastAsia="新宋体" w:cs="Arial"/>
              </w:rPr>
              <w:t>3</w:t>
            </w:r>
            <w:r>
              <w:rPr>
                <w:rFonts w:hint="eastAsia" w:ascii="新宋体" w:hAnsi="新宋体" w:eastAsia="新宋体" w:cs="Arial"/>
              </w:rPr>
              <w:t>.8</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6CF5AF9">
            <w:pPr>
              <w:rPr>
                <w:rFonts w:ascii="新宋体" w:hAnsi="新宋体" w:eastAsia="新宋体"/>
              </w:rPr>
            </w:pPr>
            <w:r>
              <w:rPr>
                <w:rFonts w:hint="eastAsia" w:ascii="新宋体" w:hAnsi="新宋体" w:eastAsia="新宋体"/>
              </w:rPr>
              <w:t>穿刺导航过程可以avi格式，也可以DICOM SC图像格式输出，记录穿刺过程</w:t>
            </w:r>
          </w:p>
        </w:tc>
      </w:tr>
      <w:tr w14:paraId="66D74F5C">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F4F88B5">
            <w:pPr>
              <w:spacing w:after="0" w:line="360" w:lineRule="auto"/>
              <w:jc w:val="right"/>
              <w:rPr>
                <w:rFonts w:ascii="新宋体" w:hAnsi="新宋体" w:eastAsia="新宋体" w:cs="Arial"/>
              </w:rPr>
            </w:pPr>
            <w:r>
              <w:rPr>
                <w:rFonts w:hint="eastAsia" w:ascii="新宋体" w:hAnsi="新宋体" w:eastAsia="新宋体" w:cs="Arial"/>
              </w:rPr>
              <w:t>2</w:t>
            </w:r>
            <w:r>
              <w:rPr>
                <w:rFonts w:ascii="新宋体" w:hAnsi="新宋体" w:eastAsia="新宋体" w:cs="Arial"/>
              </w:rPr>
              <w:t>3</w:t>
            </w:r>
            <w:r>
              <w:rPr>
                <w:rFonts w:hint="eastAsia" w:ascii="新宋体" w:hAnsi="新宋体" w:eastAsia="新宋体" w:cs="Arial"/>
              </w:rPr>
              <w:t>.</w:t>
            </w:r>
            <w:r>
              <w:rPr>
                <w:rFonts w:ascii="新宋体" w:hAnsi="新宋体" w:eastAsia="新宋体" w:cs="Arial"/>
              </w:rPr>
              <w:t>9</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FBE6A06">
            <w:pPr>
              <w:rPr>
                <w:rFonts w:ascii="新宋体" w:hAnsi="新宋体" w:eastAsia="新宋体"/>
              </w:rPr>
            </w:pPr>
            <w:r>
              <w:rPr>
                <w:rFonts w:hint="eastAsia" w:ascii="新宋体" w:hAnsi="新宋体" w:eastAsia="新宋体"/>
              </w:rPr>
              <w:t>具备激光辅助定位功能</w:t>
            </w:r>
          </w:p>
        </w:tc>
      </w:tr>
      <w:tr w14:paraId="6433219F">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3DE995C">
            <w:pPr>
              <w:spacing w:after="0" w:line="360" w:lineRule="auto"/>
              <w:jc w:val="both"/>
              <w:rPr>
                <w:rFonts w:hint="eastAsia" w:ascii="新宋体" w:hAnsi="新宋体" w:eastAsia="新宋体" w:cs="Arial"/>
              </w:rPr>
            </w:pPr>
            <w:r>
              <w:rPr>
                <w:rFonts w:hint="eastAsia" w:ascii="新宋体" w:hAnsi="新宋体" w:eastAsia="新宋体" w:cs="Arial"/>
                <w:b/>
                <w:bCs/>
              </w:rPr>
              <w:t>2</w:t>
            </w:r>
            <w:r>
              <w:rPr>
                <w:rFonts w:hint="eastAsia" w:ascii="新宋体" w:hAnsi="新宋体" w:eastAsia="新宋体" w:cs="Arial"/>
                <w:b/>
                <w:bCs/>
                <w:lang w:val="en-US" w:eastAsia="zh-CN"/>
              </w:rPr>
              <w:t>4</w:t>
            </w:r>
            <w:r>
              <w:rPr>
                <w:rFonts w:hint="eastAsia" w:ascii="新宋体" w:hAnsi="新宋体" w:eastAsia="新宋体" w:cs="Arial"/>
                <w:b/>
                <w:bCs/>
              </w:rPr>
              <w:t>、</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7BECC1D">
            <w:pPr>
              <w:rPr>
                <w:rFonts w:hint="eastAsia" w:ascii="新宋体" w:hAnsi="新宋体" w:eastAsia="新宋体"/>
              </w:rPr>
            </w:pPr>
            <w:r>
              <w:rPr>
                <w:rFonts w:hint="eastAsia" w:ascii="Verdana" w:hAnsi="Verdana" w:eastAsia="微软雅黑" w:cs="宋体"/>
                <w:kern w:val="0"/>
                <w:szCs w:val="21"/>
              </w:rPr>
              <w:t>具备在图像目标位置上自由勾画的功能，用以指示说明位置、边界、毗邻关系等，</w:t>
            </w:r>
            <w:r>
              <w:rPr>
                <w:rFonts w:hint="eastAsia" w:ascii="Verdana" w:hAnsi="Verdana" w:eastAsia="微软雅黑" w:cs="宋体"/>
                <w:szCs w:val="21"/>
              </w:rPr>
              <w:t>此功能可依据术中需要在控制室检查管理屏幕和图像管理屏幕激活。手术室实时显示屏上同步显示当前信息，从而实现控制室与手术室信息的实时精准交互沟通，可用于术中高年资医生对青年医师的指导、会议直播</w:t>
            </w:r>
            <w:r>
              <w:rPr>
                <w:rFonts w:ascii="Verdana" w:hAnsi="Verdana" w:eastAsia="微软雅黑" w:cs="宋体"/>
                <w:szCs w:val="21"/>
              </w:rPr>
              <w:t>/</w:t>
            </w:r>
            <w:r>
              <w:rPr>
                <w:rFonts w:hint="eastAsia" w:ascii="Verdana" w:hAnsi="Verdana" w:eastAsia="微软雅黑" w:cs="宋体"/>
                <w:szCs w:val="21"/>
              </w:rPr>
              <w:t>手术带教时的手术讲解、远程手术指导等。</w:t>
            </w:r>
          </w:p>
        </w:tc>
      </w:tr>
      <w:tr w14:paraId="094B685B">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90597E3">
            <w:pPr>
              <w:spacing w:after="0" w:line="360" w:lineRule="auto"/>
              <w:jc w:val="both"/>
              <w:rPr>
                <w:rFonts w:hint="eastAsia" w:ascii="新宋体" w:hAnsi="新宋体" w:eastAsia="新宋体" w:cs="Arial"/>
                <w:b/>
                <w:bCs/>
              </w:rPr>
            </w:pPr>
            <w:r>
              <w:rPr>
                <w:rFonts w:hint="eastAsia" w:ascii="新宋体" w:hAnsi="新宋体" w:eastAsia="新宋体" w:cs="Arial"/>
                <w:b/>
                <w:bCs/>
              </w:rPr>
              <w:t>2</w:t>
            </w:r>
            <w:r>
              <w:rPr>
                <w:rFonts w:hint="eastAsia" w:ascii="新宋体" w:hAnsi="新宋体" w:eastAsia="新宋体" w:cs="Arial"/>
                <w:b/>
                <w:bCs/>
                <w:lang w:val="en-US" w:eastAsia="zh-CN"/>
              </w:rPr>
              <w:t>5</w:t>
            </w:r>
            <w:r>
              <w:rPr>
                <w:rFonts w:hint="eastAsia" w:ascii="新宋体" w:hAnsi="新宋体" w:eastAsia="新宋体" w:cs="Arial"/>
                <w:b/>
                <w:bCs/>
              </w:rPr>
              <w:t>、</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3BD53A2">
            <w:pPr>
              <w:rPr>
                <w:rFonts w:hint="eastAsia" w:ascii="Verdana" w:hAnsi="Verdana" w:eastAsia="微软雅黑" w:cs="宋体"/>
                <w:kern w:val="0"/>
                <w:szCs w:val="21"/>
              </w:rPr>
            </w:pPr>
            <w:r>
              <w:rPr>
                <w:rFonts w:hint="eastAsia" w:ascii="Verdana" w:hAnsi="Verdana" w:eastAsia="微软雅黑"/>
                <w:szCs w:val="21"/>
              </w:rPr>
              <w:t>手术室实时显示器与控制室的屏幕上持续显示并更新对患者产生的总剂量值</w:t>
            </w:r>
          </w:p>
        </w:tc>
      </w:tr>
      <w:tr w14:paraId="208BEA6A">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1CF9C27">
            <w:pPr>
              <w:spacing w:after="0" w:line="360" w:lineRule="auto"/>
              <w:jc w:val="both"/>
              <w:rPr>
                <w:rFonts w:hint="eastAsia" w:ascii="新宋体" w:hAnsi="新宋体" w:eastAsia="新宋体" w:cs="Arial"/>
                <w:b/>
                <w:bCs/>
              </w:rPr>
            </w:pPr>
            <w:r>
              <w:rPr>
                <w:rFonts w:hint="eastAsia" w:ascii="新宋体" w:hAnsi="新宋体" w:eastAsia="新宋体" w:cs="Arial"/>
                <w:b/>
                <w:bCs/>
              </w:rPr>
              <w:t>2</w:t>
            </w:r>
            <w:r>
              <w:rPr>
                <w:rFonts w:hint="eastAsia" w:ascii="新宋体" w:hAnsi="新宋体" w:eastAsia="新宋体" w:cs="Arial"/>
                <w:b/>
                <w:bCs/>
                <w:lang w:val="en-US" w:eastAsia="zh-CN"/>
              </w:rPr>
              <w:t>6</w:t>
            </w:r>
            <w:r>
              <w:rPr>
                <w:rFonts w:hint="eastAsia" w:ascii="新宋体" w:hAnsi="新宋体" w:eastAsia="新宋体" w:cs="Arial"/>
                <w:b/>
                <w:bCs/>
              </w:rPr>
              <w:t>、</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53C986E">
            <w:pPr>
              <w:rPr>
                <w:rFonts w:hint="eastAsia" w:ascii="Verdana" w:hAnsi="Verdana" w:eastAsia="微软雅黑" w:cs="宋体"/>
                <w:kern w:val="0"/>
                <w:szCs w:val="21"/>
              </w:rPr>
            </w:pPr>
            <w:r>
              <w:rPr>
                <w:rFonts w:hint="eastAsia" w:ascii="Verdana" w:hAnsi="Verdana" w:eastAsia="微软雅黑"/>
                <w:sz w:val="22"/>
              </w:rPr>
              <w:t>可实现CB</w:t>
            </w:r>
            <w:r>
              <w:rPr>
                <w:rFonts w:ascii="Verdana" w:hAnsi="Verdana" w:eastAsia="微软雅黑"/>
                <w:sz w:val="22"/>
              </w:rPr>
              <w:t>CT</w:t>
            </w:r>
            <w:r>
              <w:rPr>
                <w:rFonts w:hint="eastAsia" w:ascii="Verdana" w:hAnsi="Verdana" w:eastAsia="微软雅黑"/>
                <w:sz w:val="22"/>
              </w:rPr>
              <w:t>图像与三维血管的双容积显示，便于观察血管与软组织关系</w:t>
            </w:r>
          </w:p>
        </w:tc>
      </w:tr>
      <w:tr w14:paraId="50E4CBA5">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D19AB84">
            <w:pPr>
              <w:spacing w:after="0" w:line="360" w:lineRule="auto"/>
              <w:jc w:val="both"/>
              <w:rPr>
                <w:rFonts w:hint="eastAsia" w:ascii="新宋体" w:hAnsi="新宋体" w:eastAsia="新宋体" w:cs="Arial"/>
                <w:b/>
                <w:bCs/>
              </w:rPr>
            </w:pPr>
            <w:r>
              <w:rPr>
                <w:rFonts w:hint="eastAsia" w:ascii="新宋体" w:hAnsi="新宋体" w:eastAsia="新宋体" w:cs="Arial"/>
                <w:b/>
                <w:bCs/>
              </w:rPr>
              <w:t>2</w:t>
            </w:r>
            <w:r>
              <w:rPr>
                <w:rFonts w:hint="eastAsia" w:ascii="新宋体" w:hAnsi="新宋体" w:eastAsia="新宋体" w:cs="Arial"/>
                <w:b/>
                <w:bCs/>
                <w:lang w:val="en-US" w:eastAsia="zh-CN"/>
              </w:rPr>
              <w:t>7</w:t>
            </w:r>
            <w:r>
              <w:rPr>
                <w:rFonts w:hint="eastAsia" w:ascii="新宋体" w:hAnsi="新宋体" w:eastAsia="新宋体" w:cs="Arial"/>
                <w:b/>
                <w:bCs/>
              </w:rPr>
              <w:t>、</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8914A9B">
            <w:pPr>
              <w:rPr>
                <w:rFonts w:hint="eastAsia" w:ascii="Verdana" w:hAnsi="Verdana" w:eastAsia="微软雅黑" w:cs="宋体"/>
                <w:kern w:val="0"/>
                <w:szCs w:val="21"/>
              </w:rPr>
            </w:pPr>
            <w:r>
              <w:rPr>
                <w:rFonts w:hint="eastAsia" w:ascii="Verdana" w:hAnsi="Verdana" w:eastAsia="微软雅黑" w:cs="Arial"/>
                <w:sz w:val="22"/>
              </w:rPr>
              <w:t>具备运动伪影去除技术</w:t>
            </w:r>
          </w:p>
        </w:tc>
      </w:tr>
      <w:tr w14:paraId="422E486D">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A7EDA02">
            <w:pPr>
              <w:spacing w:after="0" w:line="360" w:lineRule="auto"/>
              <w:jc w:val="both"/>
              <w:rPr>
                <w:rFonts w:hint="eastAsia" w:ascii="新宋体" w:hAnsi="新宋体" w:eastAsia="新宋体" w:cs="Arial"/>
                <w:b/>
                <w:bCs/>
              </w:rPr>
            </w:pPr>
            <w:r>
              <w:rPr>
                <w:rFonts w:hint="eastAsia" w:ascii="新宋体" w:hAnsi="新宋体" w:eastAsia="新宋体" w:cs="Arial"/>
                <w:b/>
                <w:bCs/>
              </w:rPr>
              <w:t>2</w:t>
            </w:r>
            <w:r>
              <w:rPr>
                <w:rFonts w:hint="eastAsia" w:ascii="新宋体" w:hAnsi="新宋体" w:eastAsia="新宋体" w:cs="Arial"/>
                <w:b/>
                <w:bCs/>
                <w:lang w:val="en-US" w:eastAsia="zh-CN"/>
              </w:rPr>
              <w:t>8</w:t>
            </w:r>
            <w:r>
              <w:rPr>
                <w:rFonts w:hint="eastAsia" w:ascii="新宋体" w:hAnsi="新宋体" w:eastAsia="新宋体" w:cs="Arial"/>
                <w:b/>
                <w:bCs/>
              </w:rPr>
              <w:t>、</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8092A7F">
            <w:pPr>
              <w:rPr>
                <w:rFonts w:hint="eastAsia" w:ascii="Verdana" w:hAnsi="Verdana" w:eastAsia="微软雅黑" w:cs="宋体"/>
                <w:kern w:val="0"/>
                <w:szCs w:val="21"/>
              </w:rPr>
            </w:pPr>
            <w:r>
              <w:rPr>
                <w:rFonts w:hint="eastAsia" w:ascii="Verdana" w:hAnsi="Verdana" w:eastAsia="微软雅黑" w:cs="Arial"/>
                <w:szCs w:val="21"/>
              </w:rPr>
              <w:t>具备3</w:t>
            </w:r>
            <w:r>
              <w:rPr>
                <w:rFonts w:ascii="Verdana" w:hAnsi="Verdana" w:eastAsia="微软雅黑" w:cs="Arial"/>
                <w:szCs w:val="21"/>
              </w:rPr>
              <w:t>D</w:t>
            </w:r>
            <w:r>
              <w:rPr>
                <w:rFonts w:hint="eastAsia" w:ascii="Verdana" w:hAnsi="Verdana" w:eastAsia="微软雅黑" w:cs="Arial"/>
                <w:szCs w:val="21"/>
              </w:rPr>
              <w:t>血管狭窄分析功能</w:t>
            </w:r>
          </w:p>
        </w:tc>
      </w:tr>
      <w:tr w14:paraId="3F64F38E">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E1660F9">
            <w:pPr>
              <w:spacing w:after="0" w:line="360" w:lineRule="auto"/>
              <w:jc w:val="both"/>
              <w:rPr>
                <w:rFonts w:hint="eastAsia" w:ascii="新宋体" w:hAnsi="新宋体" w:eastAsia="新宋体" w:cs="Arial"/>
                <w:b/>
                <w:bCs/>
              </w:rPr>
            </w:pPr>
            <w:r>
              <w:rPr>
                <w:rFonts w:hint="eastAsia" w:ascii="新宋体" w:hAnsi="新宋体" w:eastAsia="新宋体" w:cs="Arial"/>
                <w:b/>
                <w:bCs/>
              </w:rPr>
              <w:t>2</w:t>
            </w:r>
            <w:r>
              <w:rPr>
                <w:rFonts w:hint="eastAsia" w:ascii="新宋体" w:hAnsi="新宋体" w:eastAsia="新宋体" w:cs="Arial"/>
                <w:b/>
                <w:bCs/>
                <w:lang w:val="en-US" w:eastAsia="zh-CN"/>
              </w:rPr>
              <w:t>9</w:t>
            </w:r>
            <w:r>
              <w:rPr>
                <w:rFonts w:hint="eastAsia" w:ascii="新宋体" w:hAnsi="新宋体" w:eastAsia="新宋体" w:cs="Arial"/>
                <w:b/>
                <w:bCs/>
              </w:rPr>
              <w:t>、</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CB93A30">
            <w:pPr>
              <w:rPr>
                <w:rFonts w:hint="eastAsia" w:ascii="Verdana" w:hAnsi="Verdana" w:eastAsia="微软雅黑" w:cs="宋体"/>
                <w:kern w:val="0"/>
                <w:szCs w:val="21"/>
              </w:rPr>
            </w:pPr>
            <w:r>
              <w:rPr>
                <w:rFonts w:hint="eastAsia" w:ascii="Verdana" w:hAnsi="Verdana" w:eastAsia="微软雅黑" w:cs="Arial"/>
                <w:i w:val="0"/>
                <w:kern w:val="2"/>
                <w:sz w:val="21"/>
                <w:szCs w:val="21"/>
                <w:lang w:val="en-US" w:eastAsia="zh-CN"/>
              </w:rPr>
              <w:t>可从任意角度实现对血管的显示与定量分析，快速地进行自动去骨、提取血管、精准测量分析,具有单点、多点、延长、中心线编辑等四种血管提取方式，精准测量血管直径、长度、角度、曲率和狭窄率，为临床决策提供理论依据。</w:t>
            </w:r>
          </w:p>
        </w:tc>
      </w:tr>
      <w:tr w14:paraId="1412AC6D">
        <w:tblPrEx>
          <w:tblCellMar>
            <w:top w:w="0" w:type="dxa"/>
            <w:left w:w="10" w:type="dxa"/>
            <w:bottom w:w="0" w:type="dxa"/>
            <w:right w:w="10" w:type="dxa"/>
          </w:tblCellMar>
        </w:tblPrEx>
        <w:tc>
          <w:tcPr>
            <w:tcW w:w="16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35CE629">
            <w:pPr>
              <w:spacing w:after="0" w:line="360" w:lineRule="auto"/>
              <w:jc w:val="both"/>
              <w:rPr>
                <w:rFonts w:hint="eastAsia" w:ascii="新宋体" w:hAnsi="新宋体" w:eastAsia="新宋体" w:cs="Arial"/>
                <w:b/>
                <w:bCs/>
              </w:rPr>
            </w:pPr>
            <w:r>
              <w:rPr>
                <w:rFonts w:hint="eastAsia" w:ascii="新宋体" w:hAnsi="新宋体" w:eastAsia="新宋体" w:cs="Arial"/>
                <w:b/>
                <w:bCs/>
                <w:lang w:val="en-US" w:eastAsia="zh-CN"/>
              </w:rPr>
              <w:t>30</w:t>
            </w:r>
            <w:r>
              <w:rPr>
                <w:rFonts w:hint="eastAsia" w:ascii="新宋体" w:hAnsi="新宋体" w:eastAsia="新宋体" w:cs="Arial"/>
                <w:b/>
                <w:bCs/>
              </w:rPr>
              <w:t>、</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A15CF33">
            <w:pPr>
              <w:rPr>
                <w:rFonts w:hint="eastAsia" w:ascii="Verdana" w:hAnsi="Verdana" w:eastAsia="微软雅黑" w:cs="宋体"/>
                <w:kern w:val="0"/>
                <w:szCs w:val="21"/>
              </w:rPr>
            </w:pPr>
            <w:r>
              <w:rPr>
                <w:rFonts w:hint="eastAsia" w:ascii="Verdana" w:hAnsi="Verdana" w:eastAsia="微软雅黑" w:cs="宋体"/>
                <w:i w:val="0"/>
                <w:szCs w:val="21"/>
                <w:lang w:eastAsia="zh-CN"/>
              </w:rPr>
              <w:t>具有多影像融合功能，可以将其他设备的影像数据与</w:t>
            </w:r>
            <w:r>
              <w:rPr>
                <w:rFonts w:ascii="Verdana" w:hAnsi="Verdana" w:eastAsia="微软雅黑" w:cs="宋体"/>
                <w:i w:val="0"/>
                <w:szCs w:val="21"/>
                <w:lang w:eastAsia="zh-CN"/>
              </w:rPr>
              <w:t>DSA</w:t>
            </w:r>
            <w:r>
              <w:rPr>
                <w:rFonts w:hint="eastAsia" w:ascii="Verdana" w:hAnsi="Verdana" w:eastAsia="微软雅黑" w:cs="宋体"/>
                <w:i w:val="0"/>
                <w:szCs w:val="21"/>
                <w:lang w:eastAsia="zh-CN"/>
              </w:rPr>
              <w:t>的数据进行叠加，在空间上匹配融合，充分显示多种影像技术的有点，获得互补信息，为临床医生做出准确的诊断和治疗方案提供可靠依据。</w:t>
            </w:r>
          </w:p>
        </w:tc>
      </w:tr>
    </w:tbl>
    <w:p w14:paraId="20BE5E1A">
      <w:pPr>
        <w:spacing w:after="0" w:line="440" w:lineRule="auto"/>
        <w:rPr>
          <w:rFonts w:ascii="Arial" w:hAnsi="Arial" w:cs="Arial"/>
          <w:sz w:val="24"/>
        </w:rPr>
      </w:pPr>
    </w:p>
    <w:p w14:paraId="7B0BAB74">
      <w:pPr>
        <w:spacing w:after="0" w:line="440" w:lineRule="auto"/>
        <w:rPr>
          <w:rFonts w:ascii="Arial" w:hAnsi="Arial" w:cs="Arial"/>
          <w:sz w:val="24"/>
        </w:rPr>
      </w:pPr>
    </w:p>
    <w:p w14:paraId="7EF26D6F">
      <w:pPr>
        <w:spacing w:after="0" w:line="440" w:lineRule="auto"/>
        <w:rPr>
          <w:rFonts w:ascii="Arial" w:hAnsi="Arial" w:cs="Arial"/>
          <w:sz w:val="24"/>
        </w:rPr>
      </w:pPr>
    </w:p>
    <w:p w14:paraId="6D5F6326">
      <w:pPr>
        <w:spacing w:after="0" w:line="440" w:lineRule="auto"/>
        <w:rPr>
          <w:rFonts w:ascii="Arial" w:hAnsi="Arial" w:cs="Arial"/>
          <w:sz w:val="24"/>
        </w:rPr>
      </w:pPr>
    </w:p>
    <w:p w14:paraId="72FAD0DC">
      <w:pPr>
        <w:spacing w:after="0" w:line="440" w:lineRule="auto"/>
        <w:rPr>
          <w:rFonts w:ascii="Arial" w:hAnsi="Arial" w:cs="Arial"/>
          <w:sz w:val="24"/>
        </w:rPr>
      </w:pPr>
    </w:p>
    <w:p w14:paraId="0F61871C">
      <w:pPr>
        <w:spacing w:after="0" w:line="440" w:lineRule="auto"/>
        <w:jc w:val="both"/>
        <w:rPr>
          <w:rFonts w:hint="default" w:ascii="宋体" w:hAnsi="宋体" w:eastAsia="宋体" w:cs="宋体"/>
          <w:b/>
          <w:bCs/>
          <w:sz w:val="32"/>
          <w:szCs w:val="32"/>
          <w:lang w:val="en-US" w:eastAsia="zh-CN"/>
        </w:rPr>
      </w:pPr>
      <w:r>
        <w:rPr>
          <w:rFonts w:hint="eastAsia" w:ascii="宋体" w:hAnsi="宋体" w:eastAsia="宋体" w:cs="宋体"/>
          <w:b/>
          <w:bCs/>
          <w:sz w:val="32"/>
          <w:szCs w:val="32"/>
        </w:rPr>
        <w:t>配置清单</w:t>
      </w:r>
      <w:r>
        <w:rPr>
          <w:rFonts w:hint="eastAsia" w:ascii="宋体" w:hAnsi="宋体" w:eastAsia="宋体" w:cs="宋体"/>
          <w:b/>
          <w:bCs/>
          <w:sz w:val="32"/>
          <w:szCs w:val="32"/>
          <w:lang w:val="en-US" w:eastAsia="zh-CN"/>
        </w:rPr>
        <w:t>至少包括</w:t>
      </w:r>
    </w:p>
    <w:tbl>
      <w:tblPr>
        <w:tblStyle w:val="5"/>
        <w:tblW w:w="9784" w:type="dxa"/>
        <w:tblInd w:w="0" w:type="dxa"/>
        <w:tblLayout w:type="fixed"/>
        <w:tblCellMar>
          <w:top w:w="0" w:type="dxa"/>
          <w:left w:w="0" w:type="dxa"/>
          <w:bottom w:w="0" w:type="dxa"/>
          <w:right w:w="0" w:type="dxa"/>
        </w:tblCellMar>
      </w:tblPr>
      <w:tblGrid>
        <w:gridCol w:w="824"/>
        <w:gridCol w:w="7485"/>
        <w:gridCol w:w="775"/>
        <w:gridCol w:w="700"/>
      </w:tblGrid>
      <w:tr w14:paraId="47958F85">
        <w:tblPrEx>
          <w:tblCellMar>
            <w:top w:w="0" w:type="dxa"/>
            <w:left w:w="0" w:type="dxa"/>
            <w:bottom w:w="0" w:type="dxa"/>
            <w:right w:w="0" w:type="dxa"/>
          </w:tblCellMar>
        </w:tblPrEx>
        <w:trPr>
          <w:trHeight w:val="387"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F18D6">
            <w:pPr>
              <w:spacing w:after="0" w:line="24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序号</w:t>
            </w:r>
          </w:p>
        </w:tc>
        <w:tc>
          <w:tcPr>
            <w:tcW w:w="7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A992">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产品名称</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B367B">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C7CEA">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单位</w:t>
            </w:r>
          </w:p>
        </w:tc>
      </w:tr>
      <w:tr w14:paraId="1ED57A2A">
        <w:tblPrEx>
          <w:tblCellMar>
            <w:top w:w="0" w:type="dxa"/>
            <w:left w:w="0" w:type="dxa"/>
            <w:bottom w:w="0" w:type="dxa"/>
            <w:right w:w="0" w:type="dxa"/>
          </w:tblCellMar>
        </w:tblPrEx>
        <w:trPr>
          <w:trHeight w:val="403" w:hRule="atLeast"/>
        </w:trPr>
        <w:tc>
          <w:tcPr>
            <w:tcW w:w="8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912E66C">
            <w:pPr>
              <w:spacing w:after="0" w:line="24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7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B253">
            <w:pPr>
              <w:spacing w:after="0" w:line="240" w:lineRule="auto"/>
              <w:jc w:val="both"/>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bidi="ar"/>
              </w:rPr>
              <w:t>DSA高压注射器</w:t>
            </w:r>
            <w:r>
              <w:rPr>
                <w:rFonts w:hint="eastAsia" w:ascii="宋体" w:hAnsi="宋体" w:eastAsia="宋体" w:cs="宋体"/>
                <w:color w:val="000000"/>
                <w:sz w:val="24"/>
                <w:szCs w:val="24"/>
                <w:lang w:val="en-US" w:eastAsia="zh-CN" w:bidi="ar"/>
              </w:rPr>
              <w:t>1台，内外联动双屏双控</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83E7F">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D8B99">
            <w:pPr>
              <w:spacing w:after="0"/>
              <w:jc w:val="center"/>
              <w:textAlignment w:val="center"/>
              <w:rPr>
                <w:rFonts w:ascii="宋体" w:hAnsi="宋体" w:eastAsia="宋体" w:cs="宋体"/>
                <w:color w:val="000000"/>
                <w:sz w:val="24"/>
                <w:szCs w:val="24"/>
              </w:rPr>
            </w:pPr>
            <w:r>
              <w:rPr>
                <w:rFonts w:hint="eastAsia"/>
                <w:sz w:val="24"/>
                <w:szCs w:val="28"/>
              </w:rPr>
              <w:t>台</w:t>
            </w:r>
          </w:p>
        </w:tc>
      </w:tr>
      <w:tr w14:paraId="4F555C71">
        <w:tblPrEx>
          <w:tblCellMar>
            <w:top w:w="0" w:type="dxa"/>
            <w:left w:w="0" w:type="dxa"/>
            <w:bottom w:w="0" w:type="dxa"/>
            <w:right w:w="0" w:type="dxa"/>
          </w:tblCellMar>
        </w:tblPrEx>
        <w:trPr>
          <w:trHeight w:val="658" w:hRule="atLeast"/>
        </w:trPr>
        <w:tc>
          <w:tcPr>
            <w:tcW w:w="824" w:type="dxa"/>
            <w:vMerge w:val="restart"/>
            <w:tcBorders>
              <w:top w:val="single" w:color="000000" w:sz="4" w:space="0"/>
              <w:left w:val="single" w:color="000000" w:sz="4" w:space="0"/>
              <w:right w:val="nil"/>
            </w:tcBorders>
            <w:shd w:val="clear" w:color="auto" w:fill="auto"/>
            <w:noWrap/>
            <w:tcMar>
              <w:top w:w="15" w:type="dxa"/>
              <w:left w:w="15" w:type="dxa"/>
              <w:right w:w="15" w:type="dxa"/>
            </w:tcMar>
            <w:vAlign w:val="center"/>
          </w:tcPr>
          <w:p w14:paraId="5CA95C6A">
            <w:pPr>
              <w:spacing w:after="0" w:line="24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2</w:t>
            </w:r>
          </w:p>
        </w:tc>
        <w:tc>
          <w:tcPr>
            <w:tcW w:w="7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B41AC">
            <w:pPr>
              <w:spacing w:after="0" w:line="240" w:lineRule="auto"/>
              <w:jc w:val="both"/>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防护</w:t>
            </w:r>
            <w:r>
              <w:rPr>
                <w:rFonts w:hint="eastAsia" w:ascii="宋体" w:hAnsi="宋体" w:eastAsia="宋体" w:cs="宋体"/>
                <w:color w:val="000000"/>
                <w:sz w:val="24"/>
                <w:szCs w:val="24"/>
                <w:lang w:eastAsia="zh-CN" w:bidi="ar"/>
              </w:rPr>
              <w:t>用品</w:t>
            </w:r>
            <w:r>
              <w:rPr>
                <w:rFonts w:hint="eastAsia" w:ascii="宋体" w:hAnsi="宋体" w:eastAsia="宋体" w:cs="宋体"/>
                <w:color w:val="000000"/>
                <w:sz w:val="24"/>
                <w:szCs w:val="24"/>
                <w:lang w:val="en-US" w:eastAsia="zh-CN" w:bidi="ar"/>
              </w:rPr>
              <w:t>10套</w:t>
            </w:r>
            <w:r>
              <w:rPr>
                <w:rFonts w:hint="eastAsia" w:ascii="宋体" w:hAnsi="宋体" w:eastAsia="宋体" w:cs="宋体"/>
                <w:color w:val="000000"/>
                <w:sz w:val="24"/>
                <w:szCs w:val="24"/>
                <w:lang w:eastAsia="zh-CN" w:bidi="ar"/>
              </w:rPr>
              <w:t>（铅当量符合国家防护标准</w:t>
            </w:r>
            <w:r>
              <w:rPr>
                <w:rFonts w:hint="eastAsia" w:ascii="宋体" w:hAnsi="宋体" w:eastAsia="宋体" w:cs="宋体"/>
                <w:color w:val="000000"/>
                <w:sz w:val="24"/>
                <w:szCs w:val="24"/>
                <w:lang w:bidi="ar"/>
              </w:rPr>
              <w:t>≥0.5mmPb</w:t>
            </w:r>
            <w:r>
              <w:rPr>
                <w:rFonts w:hint="eastAsia" w:ascii="宋体" w:hAnsi="宋体" w:eastAsia="宋体" w:cs="宋体"/>
                <w:color w:val="000000"/>
                <w:sz w:val="24"/>
                <w:szCs w:val="24"/>
                <w:lang w:eastAsia="zh-CN" w:bidi="ar"/>
              </w:rPr>
              <w:t>）</w:t>
            </w:r>
            <w:r>
              <w:rPr>
                <w:rFonts w:hint="eastAsia" w:ascii="宋体" w:hAnsi="宋体" w:eastAsia="宋体" w:cs="宋体"/>
                <w:color w:val="000000"/>
                <w:sz w:val="24"/>
                <w:szCs w:val="24"/>
                <w:lang w:val="en-US" w:eastAsia="zh-CN" w:bidi="ar"/>
              </w:rPr>
              <w:t>，每套包含</w:t>
            </w:r>
            <w:r>
              <w:rPr>
                <w:rFonts w:hint="eastAsia" w:ascii="宋体" w:hAnsi="宋体" w:eastAsia="宋体" w:cs="宋体"/>
                <w:color w:val="000000"/>
                <w:sz w:val="24"/>
                <w:szCs w:val="24"/>
                <w:lang w:bidi="ar"/>
              </w:rPr>
              <w:t>铅衣、铅裙、</w:t>
            </w:r>
            <w:r>
              <w:rPr>
                <w:rFonts w:hint="eastAsia" w:ascii="宋体" w:hAnsi="宋体" w:eastAsia="宋体" w:cs="宋体"/>
                <w:color w:val="000000"/>
                <w:sz w:val="24"/>
                <w:szCs w:val="24"/>
                <w:lang w:eastAsia="zh-CN" w:bidi="ar"/>
              </w:rPr>
              <w:t>围脖</w:t>
            </w:r>
            <w:r>
              <w:rPr>
                <w:rFonts w:hint="eastAsia" w:ascii="宋体" w:hAnsi="宋体" w:eastAsia="宋体" w:cs="宋体"/>
                <w:color w:val="000000"/>
                <w:sz w:val="24"/>
                <w:szCs w:val="24"/>
                <w:lang w:bidi="ar"/>
              </w:rPr>
              <w:t>套</w:t>
            </w:r>
            <w:r>
              <w:rPr>
                <w:rFonts w:hint="eastAsia" w:ascii="宋体" w:hAnsi="宋体" w:eastAsia="宋体" w:cs="宋体"/>
                <w:color w:val="000000"/>
                <w:sz w:val="24"/>
                <w:szCs w:val="24"/>
                <w:lang w:eastAsia="zh-CN" w:bidi="ar"/>
              </w:rPr>
              <w:t>、铅帽、铅眼镜、超薄铅手套（铅当量符合国家防护标准</w:t>
            </w:r>
            <w:r>
              <w:rPr>
                <w:rFonts w:hint="eastAsia" w:ascii="宋体" w:hAnsi="宋体" w:eastAsia="宋体" w:cs="宋体"/>
                <w:color w:val="000000"/>
                <w:sz w:val="24"/>
                <w:szCs w:val="24"/>
                <w:lang w:bidi="ar"/>
              </w:rPr>
              <w:t>≥</w:t>
            </w:r>
            <w:r>
              <w:rPr>
                <w:rFonts w:hint="eastAsia" w:ascii="宋体" w:hAnsi="宋体" w:eastAsia="宋体" w:cs="宋体"/>
                <w:color w:val="000000"/>
                <w:sz w:val="24"/>
                <w:szCs w:val="24"/>
                <w:lang w:val="en-US" w:eastAsia="zh-CN" w:bidi="ar"/>
              </w:rPr>
              <w:t>0.025</w:t>
            </w:r>
            <w:r>
              <w:rPr>
                <w:rFonts w:hint="eastAsia" w:ascii="宋体" w:hAnsi="宋体" w:eastAsia="宋体" w:cs="宋体"/>
                <w:color w:val="000000"/>
                <w:sz w:val="24"/>
                <w:szCs w:val="24"/>
                <w:lang w:bidi="ar"/>
              </w:rPr>
              <w:t>mmPb</w:t>
            </w:r>
            <w:r>
              <w:rPr>
                <w:rFonts w:hint="eastAsia" w:ascii="宋体" w:hAnsi="宋体" w:eastAsia="宋体" w:cs="宋体"/>
                <w:color w:val="000000"/>
                <w:sz w:val="24"/>
                <w:szCs w:val="24"/>
                <w:lang w:eastAsia="zh-CN" w:bidi="ar"/>
              </w:rPr>
              <w:t>）</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铅衣</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铅裙</w:t>
            </w:r>
            <w:r>
              <w:rPr>
                <w:rFonts w:hint="eastAsia" w:ascii="宋体" w:hAnsi="宋体" w:eastAsia="宋体" w:cs="宋体"/>
                <w:color w:val="000000"/>
                <w:sz w:val="24"/>
                <w:szCs w:val="24"/>
                <w:lang w:val="en-US" w:eastAsia="zh-CN" w:bidi="ar"/>
              </w:rPr>
              <w:t>重量≤5Kg,</w:t>
            </w:r>
            <w:r>
              <w:rPr>
                <w:rFonts w:hint="eastAsia" w:ascii="宋体" w:hAnsi="宋体" w:eastAsia="宋体" w:cs="宋体"/>
                <w:color w:val="000000"/>
                <w:sz w:val="24"/>
                <w:szCs w:val="24"/>
                <w:lang w:bidi="ar"/>
              </w:rPr>
              <w:t>且铅衣、铅裙、</w:t>
            </w:r>
            <w:r>
              <w:rPr>
                <w:rFonts w:hint="eastAsia" w:ascii="宋体" w:hAnsi="宋体" w:eastAsia="宋体" w:cs="宋体"/>
                <w:color w:val="000000"/>
                <w:sz w:val="24"/>
                <w:szCs w:val="24"/>
                <w:lang w:eastAsia="zh-CN" w:bidi="ar"/>
              </w:rPr>
              <w:t>围脖</w:t>
            </w:r>
            <w:r>
              <w:rPr>
                <w:rFonts w:hint="eastAsia" w:ascii="宋体" w:hAnsi="宋体" w:eastAsia="宋体" w:cs="宋体"/>
                <w:color w:val="000000"/>
                <w:sz w:val="24"/>
                <w:szCs w:val="24"/>
                <w:lang w:bidi="ar"/>
              </w:rPr>
              <w:t>套100%伸长率时</w:t>
            </w:r>
            <w:r>
              <w:rPr>
                <w:rFonts w:hint="eastAsia" w:ascii="宋体" w:hAnsi="宋体" w:eastAsia="宋体" w:cs="宋体"/>
                <w:color w:val="000000"/>
                <w:sz w:val="24"/>
                <w:szCs w:val="24"/>
                <w:lang w:eastAsia="zh-CN" w:bidi="ar"/>
              </w:rPr>
              <w:t>不</w:t>
            </w:r>
            <w:r>
              <w:rPr>
                <w:rFonts w:hint="eastAsia" w:ascii="宋体" w:hAnsi="宋体" w:eastAsia="宋体" w:cs="宋体"/>
                <w:color w:val="000000"/>
                <w:sz w:val="24"/>
                <w:szCs w:val="24"/>
                <w:lang w:bidi="ar"/>
              </w:rPr>
              <w:t>出现龟裂</w:t>
            </w:r>
            <w:r>
              <w:rPr>
                <w:rFonts w:hint="eastAsia" w:ascii="宋体" w:hAnsi="宋体" w:eastAsia="宋体" w:cs="宋体"/>
                <w:color w:val="000000"/>
                <w:sz w:val="24"/>
                <w:szCs w:val="24"/>
                <w:lang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0F5E8">
            <w:pPr>
              <w:spacing w:after="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B1741">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套</w:t>
            </w:r>
          </w:p>
        </w:tc>
      </w:tr>
      <w:tr w14:paraId="273F8750">
        <w:tblPrEx>
          <w:tblCellMar>
            <w:top w:w="0" w:type="dxa"/>
            <w:left w:w="0" w:type="dxa"/>
            <w:bottom w:w="0" w:type="dxa"/>
            <w:right w:w="0" w:type="dxa"/>
          </w:tblCellMar>
        </w:tblPrEx>
        <w:trPr>
          <w:trHeight w:val="422" w:hRule="atLeast"/>
        </w:trPr>
        <w:tc>
          <w:tcPr>
            <w:tcW w:w="824" w:type="dxa"/>
            <w:vMerge w:val="continue"/>
            <w:tcBorders>
              <w:left w:val="single" w:color="000000" w:sz="4" w:space="0"/>
              <w:right w:val="nil"/>
            </w:tcBorders>
            <w:shd w:val="clear" w:color="auto" w:fill="auto"/>
            <w:noWrap/>
            <w:tcMar>
              <w:top w:w="15" w:type="dxa"/>
              <w:left w:w="15" w:type="dxa"/>
              <w:right w:w="15" w:type="dxa"/>
            </w:tcMar>
            <w:vAlign w:val="center"/>
          </w:tcPr>
          <w:p w14:paraId="1954AD21">
            <w:pPr>
              <w:spacing w:after="0" w:line="240" w:lineRule="auto"/>
              <w:jc w:val="center"/>
              <w:textAlignment w:val="center"/>
              <w:rPr>
                <w:rFonts w:ascii="宋体" w:hAnsi="宋体" w:eastAsia="宋体" w:cs="宋体"/>
                <w:color w:val="000000"/>
                <w:sz w:val="24"/>
                <w:szCs w:val="24"/>
                <w:lang w:bidi="ar"/>
              </w:rPr>
            </w:pPr>
          </w:p>
        </w:tc>
        <w:tc>
          <w:tcPr>
            <w:tcW w:w="7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5295">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多频电刀（主要参数及配置要求）</w:t>
            </w:r>
          </w:p>
          <w:p w14:paraId="1B356367">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1、纯切割的频率检测&gt;390KHz；高频混合切割检测&gt;400KHz。</w:t>
            </w:r>
          </w:p>
          <w:p w14:paraId="50A78B7F">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2、具有满足外科开放及腔镜手术的需求，采用按键式操作，LED显示屏，显示清晰，不易死机。</w:t>
            </w:r>
          </w:p>
          <w:p w14:paraId="3F8B6740">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3、本设备采用（热能分散式）电子散热系统，可避免风扇散热产生的空气对流，确保无菌操作。</w:t>
            </w:r>
          </w:p>
          <w:p w14:paraId="28E51519">
            <w:pPr>
              <w:spacing w:after="0" w:line="240" w:lineRule="auto"/>
              <w:jc w:val="both"/>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4、具有独立控制的双刀笔双路同时输出技术。两支手控刀笔在术中进行同时切割和同时凝血，供两个医生同时操作，满足心脏搭桥、静脉曲张、烧伤科手术等双切口手术要求。具有备用端口功能，当某一端口出现故障，可随时更换另一个端口使用，保证手术顺利进行。</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99DB2">
            <w:pPr>
              <w:spacing w:after="0"/>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38877">
            <w:pPr>
              <w:spacing w:after="0"/>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台</w:t>
            </w:r>
          </w:p>
        </w:tc>
      </w:tr>
      <w:tr w14:paraId="6F104BEA">
        <w:tblPrEx>
          <w:tblCellMar>
            <w:top w:w="0" w:type="dxa"/>
            <w:left w:w="0" w:type="dxa"/>
            <w:bottom w:w="0" w:type="dxa"/>
            <w:right w:w="0" w:type="dxa"/>
          </w:tblCellMar>
        </w:tblPrEx>
        <w:trPr>
          <w:trHeight w:val="422" w:hRule="atLeast"/>
        </w:trPr>
        <w:tc>
          <w:tcPr>
            <w:tcW w:w="824" w:type="dxa"/>
            <w:vMerge w:val="continue"/>
            <w:tcBorders>
              <w:left w:val="single" w:color="000000" w:sz="4" w:space="0"/>
              <w:bottom w:val="single" w:color="000000" w:sz="4" w:space="0"/>
              <w:right w:val="nil"/>
            </w:tcBorders>
            <w:shd w:val="clear" w:color="auto" w:fill="auto"/>
            <w:noWrap/>
            <w:tcMar>
              <w:top w:w="15" w:type="dxa"/>
              <w:left w:w="15" w:type="dxa"/>
              <w:right w:w="15" w:type="dxa"/>
            </w:tcMar>
            <w:vAlign w:val="center"/>
          </w:tcPr>
          <w:p w14:paraId="790CF8A1">
            <w:pPr>
              <w:spacing w:after="0" w:line="240" w:lineRule="auto"/>
              <w:jc w:val="center"/>
              <w:textAlignment w:val="center"/>
              <w:rPr>
                <w:rFonts w:ascii="宋体" w:hAnsi="宋体" w:eastAsia="宋体" w:cs="宋体"/>
                <w:color w:val="000000"/>
                <w:sz w:val="24"/>
                <w:szCs w:val="24"/>
                <w:lang w:bidi="ar"/>
              </w:rPr>
            </w:pPr>
          </w:p>
        </w:tc>
        <w:tc>
          <w:tcPr>
            <w:tcW w:w="7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46A5">
            <w:pPr>
              <w:spacing w:after="0" w:line="240" w:lineRule="auto"/>
              <w:jc w:val="both"/>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移动铅衣架</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2D24A">
            <w:pPr>
              <w:spacing w:after="0"/>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D4528">
            <w:pPr>
              <w:spacing w:after="0"/>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个</w:t>
            </w:r>
          </w:p>
        </w:tc>
      </w:tr>
      <w:tr w14:paraId="2EBD29E7">
        <w:tblPrEx>
          <w:tblCellMar>
            <w:top w:w="0" w:type="dxa"/>
            <w:left w:w="0" w:type="dxa"/>
            <w:bottom w:w="0" w:type="dxa"/>
            <w:right w:w="0" w:type="dxa"/>
          </w:tblCellMar>
        </w:tblPrEx>
        <w:trPr>
          <w:trHeight w:val="277"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7A25">
            <w:pPr>
              <w:spacing w:after="0" w:line="24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3</w:t>
            </w:r>
          </w:p>
        </w:tc>
        <w:tc>
          <w:tcPr>
            <w:tcW w:w="7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B44A">
            <w:pPr>
              <w:spacing w:after="0" w:line="240" w:lineRule="auto"/>
              <w:jc w:val="both"/>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除颤仪（带AED）</w:t>
            </w:r>
          </w:p>
          <w:p w14:paraId="77100475">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1.彩色电容触摸屏≥8英寸, 分辨率1024×768像素，可显示≥5通道监护参数波形，支持手势操作、自动亮度调节。支持中文操作界面。</w:t>
            </w:r>
          </w:p>
          <w:p w14:paraId="08BDF8D7">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2.提供图形化故障排除指引，帮助医护人员快速解决设备故障。</w:t>
            </w:r>
          </w:p>
          <w:p w14:paraId="17DCA19E">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3.支持手动除颤、心电监护、呼吸监护、自动体外除颤（AED）功能，AED功能适用于29天以上人群。</w:t>
            </w:r>
          </w:p>
          <w:p w14:paraId="7EF1BB24">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6.除颤采用双相波技术，具备自动阻抗补偿功能。</w:t>
            </w:r>
          </w:p>
          <w:p w14:paraId="4AA7714E">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7.体外除颤电极板同时支持成人和小儿，一体化设计，支持快速切换。</w:t>
            </w:r>
          </w:p>
          <w:p w14:paraId="1DDBD2A5">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8.开机到可进行除颤充电操作的时间≤2s（提供相关有效证明材料的，有效证明材料：可以是产品彩页或官网截图或产品使用说明书）</w:t>
            </w:r>
          </w:p>
          <w:p w14:paraId="591B0FA6">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9.支持充电至200J≤4s，除颤后心电基线恢复时间≤2.5s。从开始AED分析到放电准备就绪≤10s。</w:t>
            </w:r>
          </w:p>
          <w:p w14:paraId="3787AE9C">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10.抢救结束后自动生成抢救报告，并可通过网络将除颤和按压数据自动上传至急救数据分析系统；急救数据分析系统提供抢救数据复盘、分析工具。</w:t>
            </w:r>
          </w:p>
          <w:p w14:paraId="57662691">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11.通过心电电极片可监测的心律失常分析种类不少于29种。（提供相关有效证明材料的，有效证明材料：可以是产品彩页或官网截图或产品使用说明书）</w:t>
            </w:r>
          </w:p>
          <w:p w14:paraId="1748AE73">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12.可选配监护功能：血氧饱和度、无创血压、呼吸末二氧化碳。</w:t>
            </w:r>
          </w:p>
          <w:p w14:paraId="3DE1F9D3">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13.标配1块外置智能锂电池，可支持200J除颤≥300次。</w:t>
            </w:r>
          </w:p>
          <w:p w14:paraId="42F9FC4A">
            <w:pPr>
              <w:spacing w:after="0" w:line="240" w:lineRule="auto"/>
              <w:jc w:val="both"/>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eastAsia="zh-CN" w:bidi="ar"/>
              </w:rPr>
              <w:t>14.具备良好的防尘防水性能，防尘防水级别IP55或以上。工作环境，温度范围支持：-20°C-55°C，湿度范围支持：5%-95%，大气压范围支持：57.0 kPa ～ 106.2 kPa。</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7856A">
            <w:pPr>
              <w:spacing w:after="0"/>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3BE06">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台</w:t>
            </w:r>
          </w:p>
        </w:tc>
      </w:tr>
      <w:tr w14:paraId="0AF106DF">
        <w:tblPrEx>
          <w:tblCellMar>
            <w:top w:w="0" w:type="dxa"/>
            <w:left w:w="0" w:type="dxa"/>
            <w:bottom w:w="0" w:type="dxa"/>
            <w:right w:w="0" w:type="dxa"/>
          </w:tblCellMar>
        </w:tblPrEx>
        <w:trPr>
          <w:trHeight w:val="39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922E7">
            <w:pPr>
              <w:spacing w:after="0" w:line="24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4</w:t>
            </w:r>
          </w:p>
        </w:tc>
        <w:tc>
          <w:tcPr>
            <w:tcW w:w="7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F7F28">
            <w:pPr>
              <w:spacing w:after="0" w:line="240" w:lineRule="auto"/>
              <w:jc w:val="both"/>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多功能吊轨机械臂</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C7DBF">
            <w:pPr>
              <w:spacing w:after="0" w:line="24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51C3F">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台</w:t>
            </w:r>
          </w:p>
        </w:tc>
      </w:tr>
      <w:tr w14:paraId="57D53915">
        <w:tblPrEx>
          <w:tblCellMar>
            <w:top w:w="0" w:type="dxa"/>
            <w:left w:w="0" w:type="dxa"/>
            <w:bottom w:w="0" w:type="dxa"/>
            <w:right w:w="0" w:type="dxa"/>
          </w:tblCellMar>
        </w:tblPrEx>
        <w:trPr>
          <w:trHeight w:val="428"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45838">
            <w:pPr>
              <w:spacing w:after="0" w:line="24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5</w:t>
            </w:r>
          </w:p>
        </w:tc>
        <w:tc>
          <w:tcPr>
            <w:tcW w:w="7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1C789">
            <w:pPr>
              <w:spacing w:after="0" w:line="240" w:lineRule="auto"/>
              <w:jc w:val="both"/>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bidi="ar"/>
              </w:rPr>
              <w:t>多功能心电监护仪（带双有创</w:t>
            </w:r>
            <w:r>
              <w:rPr>
                <w:rFonts w:hint="eastAsia" w:ascii="宋体" w:hAnsi="宋体" w:eastAsia="宋体" w:cs="宋体"/>
                <w:color w:val="000000"/>
                <w:sz w:val="24"/>
                <w:szCs w:val="24"/>
                <w:lang w:eastAsia="zh-CN" w:bidi="ar"/>
              </w:rPr>
              <w:t>压线</w:t>
            </w:r>
            <w:r>
              <w:rPr>
                <w:rFonts w:hint="eastAsia" w:ascii="宋体" w:hAnsi="宋体" w:eastAsia="宋体" w:cs="宋体"/>
                <w:color w:val="000000"/>
                <w:sz w:val="24"/>
                <w:szCs w:val="24"/>
                <w:lang w:bidi="ar"/>
              </w:rPr>
              <w:t>）</w:t>
            </w:r>
            <w:r>
              <w:rPr>
                <w:rFonts w:hint="eastAsia" w:ascii="宋体" w:hAnsi="宋体" w:eastAsia="宋体" w:cs="宋体"/>
                <w:color w:val="000000"/>
                <w:sz w:val="24"/>
                <w:szCs w:val="24"/>
                <w:lang w:eastAsia="zh-CN" w:bidi="ar"/>
              </w:rPr>
              <w:t>，支持数据输出采集并能分屏显示，分屏显示在</w:t>
            </w:r>
            <w:r>
              <w:rPr>
                <w:rFonts w:hint="eastAsia" w:ascii="宋体" w:hAnsi="宋体" w:eastAsia="宋体" w:cs="宋体"/>
                <w:color w:val="000000"/>
                <w:sz w:val="24"/>
                <w:szCs w:val="24"/>
                <w:lang w:val="en-US" w:eastAsia="zh-CN" w:bidi="ar"/>
              </w:rPr>
              <w:t>DSA屏幕及操作间，有体温监测显示</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44BD4">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4A99B">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台</w:t>
            </w:r>
          </w:p>
        </w:tc>
      </w:tr>
      <w:tr w14:paraId="58A31A9E">
        <w:tblPrEx>
          <w:tblCellMar>
            <w:top w:w="0" w:type="dxa"/>
            <w:left w:w="0" w:type="dxa"/>
            <w:bottom w:w="0" w:type="dxa"/>
            <w:right w:w="0" w:type="dxa"/>
          </w:tblCellMar>
        </w:tblPrEx>
        <w:trPr>
          <w:trHeight w:val="438" w:hRule="atLeast"/>
        </w:trPr>
        <w:tc>
          <w:tcPr>
            <w:tcW w:w="82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CE1CB71">
            <w:pPr>
              <w:spacing w:after="0" w:line="24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6</w:t>
            </w:r>
          </w:p>
        </w:tc>
        <w:tc>
          <w:tcPr>
            <w:tcW w:w="7485"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FA9593F">
            <w:pPr>
              <w:spacing w:after="0" w:line="240" w:lineRule="auto"/>
              <w:jc w:val="both"/>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多道生理记录仪（</w:t>
            </w:r>
            <w:r>
              <w:rPr>
                <w:rFonts w:hint="eastAsia" w:ascii="宋体" w:hAnsi="宋体" w:eastAsia="宋体" w:cs="宋体"/>
                <w:color w:val="000000"/>
                <w:sz w:val="24"/>
                <w:szCs w:val="24"/>
                <w:lang w:eastAsia="zh-CN" w:bidi="ar"/>
              </w:rPr>
              <w:t>增加原厂</w:t>
            </w:r>
            <w:r>
              <w:rPr>
                <w:rFonts w:hint="eastAsia" w:ascii="宋体" w:hAnsi="宋体" w:eastAsia="宋体" w:cs="宋体"/>
                <w:color w:val="000000"/>
                <w:sz w:val="24"/>
                <w:szCs w:val="24"/>
                <w:lang w:bidi="ar"/>
              </w:rPr>
              <w:t>备用</w:t>
            </w:r>
            <w:r>
              <w:rPr>
                <w:rFonts w:hint="eastAsia" w:ascii="宋体" w:hAnsi="宋体" w:eastAsia="宋体" w:cs="宋体"/>
                <w:color w:val="000000"/>
                <w:sz w:val="24"/>
                <w:szCs w:val="24"/>
                <w:lang w:eastAsia="zh-CN" w:bidi="ar"/>
              </w:rPr>
              <w:t>心电监护</w:t>
            </w:r>
            <w:r>
              <w:rPr>
                <w:rFonts w:hint="eastAsia" w:ascii="宋体" w:hAnsi="宋体" w:eastAsia="宋体" w:cs="宋体"/>
                <w:color w:val="000000"/>
                <w:sz w:val="24"/>
                <w:szCs w:val="24"/>
                <w:lang w:bidi="ar"/>
              </w:rPr>
              <w:t>电极线1根</w:t>
            </w:r>
            <w:r>
              <w:rPr>
                <w:rFonts w:hint="eastAsia" w:ascii="宋体" w:hAnsi="宋体" w:eastAsia="宋体" w:cs="宋体"/>
                <w:color w:val="000000"/>
                <w:sz w:val="24"/>
                <w:szCs w:val="24"/>
                <w:lang w:eastAsia="zh-CN" w:bidi="ar"/>
              </w:rPr>
              <w:t>，压力双通道有连接线</w:t>
            </w:r>
            <w:r>
              <w:rPr>
                <w:rFonts w:hint="eastAsia" w:ascii="宋体" w:hAnsi="宋体" w:eastAsia="宋体" w:cs="宋体"/>
                <w:color w:val="000000"/>
                <w:sz w:val="24"/>
                <w:szCs w:val="24"/>
                <w:lang w:val="en-US" w:eastAsia="zh-CN" w:bidi="ar"/>
              </w:rPr>
              <w:t>2条</w:t>
            </w:r>
            <w:r>
              <w:rPr>
                <w:rFonts w:hint="eastAsia" w:ascii="宋体" w:hAnsi="宋体" w:eastAsia="宋体" w:cs="宋体"/>
                <w:color w:val="000000"/>
                <w:sz w:val="24"/>
                <w:szCs w:val="24"/>
                <w:lang w:eastAsia="zh-CN" w:bidi="ar"/>
              </w:rPr>
              <w:t>，原厂备用线</w:t>
            </w:r>
            <w:r>
              <w:rPr>
                <w:rFonts w:hint="eastAsia" w:ascii="宋体" w:hAnsi="宋体" w:eastAsia="宋体" w:cs="宋体"/>
                <w:color w:val="000000"/>
                <w:sz w:val="24"/>
                <w:szCs w:val="24"/>
                <w:lang w:val="en-US" w:eastAsia="zh-CN" w:bidi="ar"/>
              </w:rPr>
              <w:t>1条，</w:t>
            </w:r>
            <w:r>
              <w:rPr>
                <w:rFonts w:hint="eastAsia" w:ascii="宋体" w:hAnsi="宋体" w:eastAsia="宋体" w:cs="宋体"/>
                <w:color w:val="000000"/>
                <w:sz w:val="24"/>
                <w:szCs w:val="24"/>
                <w:lang w:eastAsia="zh-CN" w:bidi="ar"/>
              </w:rPr>
              <w:t>有血流动力学监测及智能分析评估模块</w:t>
            </w:r>
            <w:r>
              <w:rPr>
                <w:rFonts w:hint="eastAsia" w:ascii="宋体" w:hAnsi="宋体" w:eastAsia="宋体" w:cs="宋体"/>
                <w:color w:val="000000"/>
                <w:sz w:val="24"/>
                <w:szCs w:val="24"/>
                <w:lang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3F911">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4B62B">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台</w:t>
            </w:r>
          </w:p>
        </w:tc>
      </w:tr>
      <w:tr w14:paraId="2302A2A9">
        <w:tblPrEx>
          <w:tblCellMar>
            <w:top w:w="0" w:type="dxa"/>
            <w:left w:w="0" w:type="dxa"/>
            <w:bottom w:w="0" w:type="dxa"/>
            <w:right w:w="0" w:type="dxa"/>
          </w:tblCellMar>
        </w:tblPrEx>
        <w:trPr>
          <w:trHeight w:val="438" w:hRule="atLeast"/>
        </w:trPr>
        <w:tc>
          <w:tcPr>
            <w:tcW w:w="82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A237F3B">
            <w:pPr>
              <w:spacing w:after="0" w:line="24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7</w:t>
            </w:r>
          </w:p>
        </w:tc>
        <w:tc>
          <w:tcPr>
            <w:tcW w:w="7485"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55D4915">
            <w:pPr>
              <w:spacing w:after="0" w:line="240" w:lineRule="auto"/>
              <w:jc w:val="both"/>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ACT仪（主要参数</w:t>
            </w:r>
            <w:bookmarkStart w:id="0" w:name="_GoBack"/>
            <w:bookmarkEnd w:id="0"/>
            <w:r>
              <w:rPr>
                <w:rFonts w:hint="eastAsia" w:ascii="宋体" w:hAnsi="宋体" w:eastAsia="宋体" w:cs="宋体"/>
                <w:color w:val="000000"/>
                <w:sz w:val="24"/>
                <w:szCs w:val="24"/>
                <w:lang w:val="en-US" w:eastAsia="zh-CN" w:bidi="ar"/>
              </w:rPr>
              <w:t>）：</w:t>
            </w:r>
          </w:p>
          <w:p w14:paraId="6ED2152C">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1、肝素监控浓度：可检测0-</w:t>
            </w:r>
            <w:r>
              <w:rPr>
                <w:rFonts w:hint="eastAsia" w:ascii="宋体" w:hAnsi="宋体" w:eastAsia="宋体" w:cs="宋体"/>
                <w:color w:val="000000"/>
                <w:sz w:val="24"/>
                <w:szCs w:val="24"/>
                <w:lang w:val="en-US" w:eastAsia="zh-CN" w:bidi="ar"/>
              </w:rPr>
              <w:t>6</w:t>
            </w:r>
            <w:r>
              <w:rPr>
                <w:rFonts w:hint="eastAsia" w:ascii="宋体" w:hAnsi="宋体" w:eastAsia="宋体" w:cs="宋体"/>
                <w:color w:val="000000"/>
                <w:sz w:val="24"/>
                <w:szCs w:val="24"/>
                <w:lang w:eastAsia="zh-CN" w:bidi="ar"/>
              </w:rPr>
              <w:t>单位肝素，有良好线性。</w:t>
            </w:r>
          </w:p>
          <w:p w14:paraId="0341B235">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2、检测系统：采两点（0º及90º）检测原理, 可提高检测的灵敏度，减少</w:t>
            </w:r>
            <w:r>
              <w:rPr>
                <w:rFonts w:hint="eastAsia" w:ascii="宋体" w:hAnsi="宋体" w:eastAsia="宋体" w:cs="宋体"/>
                <w:color w:val="000000"/>
                <w:sz w:val="24"/>
                <w:szCs w:val="24"/>
                <w:lang w:val="en-US" w:eastAsia="zh-CN" w:bidi="ar"/>
              </w:rPr>
              <w:t>人为</w:t>
            </w:r>
            <w:r>
              <w:rPr>
                <w:rFonts w:hint="eastAsia" w:ascii="宋体" w:hAnsi="宋体" w:eastAsia="宋体" w:cs="宋体"/>
                <w:color w:val="000000"/>
                <w:sz w:val="24"/>
                <w:szCs w:val="24"/>
                <w:lang w:eastAsia="zh-CN" w:bidi="ar"/>
              </w:rPr>
              <w:t>造成ACT的延长。</w:t>
            </w:r>
          </w:p>
          <w:p w14:paraId="4D737F07">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3、测量范围（秒）：90-1500。</w:t>
            </w:r>
          </w:p>
          <w:p w14:paraId="56299871">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4、通过双绝缘或加强绝缘对设备提供保护。</w:t>
            </w:r>
          </w:p>
          <w:p w14:paraId="5C0EA970">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val="en-US" w:eastAsia="zh-CN" w:bidi="ar"/>
              </w:rPr>
              <w:t>5</w:t>
            </w:r>
            <w:r>
              <w:rPr>
                <w:rFonts w:hint="eastAsia" w:ascii="宋体" w:hAnsi="宋体" w:eastAsia="宋体" w:cs="宋体"/>
                <w:color w:val="000000"/>
                <w:sz w:val="24"/>
                <w:szCs w:val="24"/>
                <w:lang w:eastAsia="zh-CN" w:bidi="ar"/>
              </w:rPr>
              <w:t>、</w:t>
            </w:r>
            <w:r>
              <w:rPr>
                <w:rFonts w:hint="eastAsia" w:ascii="宋体" w:hAnsi="宋体" w:eastAsia="宋体" w:cs="宋体"/>
                <w:color w:val="000000"/>
                <w:sz w:val="24"/>
                <w:szCs w:val="24"/>
                <w:lang w:val="en-US" w:eastAsia="zh-CN" w:bidi="ar"/>
              </w:rPr>
              <w:t>检测</w:t>
            </w:r>
            <w:r>
              <w:rPr>
                <w:rFonts w:hint="eastAsia" w:ascii="宋体" w:hAnsi="宋体" w:eastAsia="宋体" w:cs="宋体"/>
                <w:color w:val="000000"/>
                <w:sz w:val="24"/>
                <w:szCs w:val="24"/>
                <w:lang w:eastAsia="zh-CN" w:bidi="ar"/>
              </w:rPr>
              <w:t>温度（ºC）：36.5-37.5。</w:t>
            </w:r>
          </w:p>
          <w:p w14:paraId="64A727CF">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val="en-US" w:eastAsia="zh-CN" w:bidi="ar"/>
              </w:rPr>
              <w:t>6</w:t>
            </w:r>
            <w:r>
              <w:rPr>
                <w:rFonts w:hint="eastAsia" w:ascii="宋体" w:hAnsi="宋体" w:eastAsia="宋体" w:cs="宋体"/>
                <w:color w:val="000000"/>
                <w:sz w:val="24"/>
                <w:szCs w:val="24"/>
                <w:lang w:eastAsia="zh-CN" w:bidi="ar"/>
              </w:rPr>
              <w:t>、LED</w:t>
            </w:r>
            <w:r>
              <w:rPr>
                <w:rFonts w:hint="eastAsia" w:ascii="宋体" w:hAnsi="宋体" w:eastAsia="宋体" w:cs="宋体"/>
                <w:color w:val="000000"/>
                <w:sz w:val="24"/>
                <w:szCs w:val="24"/>
                <w:lang w:val="en-US" w:eastAsia="zh-CN" w:bidi="ar"/>
              </w:rPr>
              <w:t>不小于8</w:t>
            </w:r>
            <w:r>
              <w:rPr>
                <w:rFonts w:hint="default" w:ascii="宋体" w:hAnsi="宋体" w:eastAsia="宋体" w:cs="宋体"/>
                <w:color w:val="000000"/>
                <w:sz w:val="24"/>
                <w:szCs w:val="24"/>
                <w:lang w:val="en-US" w:eastAsia="zh-CN" w:bidi="ar"/>
              </w:rPr>
              <w:t>×</w:t>
            </w:r>
            <w:r>
              <w:rPr>
                <w:rFonts w:hint="eastAsia" w:ascii="宋体" w:hAnsi="宋体" w:eastAsia="宋体" w:cs="宋体"/>
                <w:color w:val="000000"/>
                <w:sz w:val="24"/>
                <w:szCs w:val="24"/>
                <w:lang w:val="en-US" w:eastAsia="zh-CN" w:bidi="ar"/>
              </w:rPr>
              <w:t>2.54(cm)，</w:t>
            </w:r>
            <w:r>
              <w:rPr>
                <w:rFonts w:hint="eastAsia" w:ascii="宋体" w:hAnsi="宋体" w:eastAsia="宋体" w:cs="宋体"/>
                <w:color w:val="000000"/>
                <w:sz w:val="24"/>
                <w:szCs w:val="24"/>
                <w:lang w:eastAsia="zh-CN" w:bidi="ar"/>
              </w:rPr>
              <w:t>便于读数。</w:t>
            </w:r>
          </w:p>
          <w:p w14:paraId="28AC8384">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val="en-US" w:eastAsia="zh-CN" w:bidi="ar"/>
              </w:rPr>
              <w:t>7</w:t>
            </w:r>
            <w:r>
              <w:rPr>
                <w:rFonts w:hint="eastAsia" w:ascii="宋体" w:hAnsi="宋体" w:eastAsia="宋体" w:cs="宋体"/>
                <w:color w:val="000000"/>
                <w:sz w:val="24"/>
                <w:szCs w:val="24"/>
                <w:lang w:eastAsia="zh-CN" w:bidi="ar"/>
              </w:rPr>
              <w:t>、含</w:t>
            </w:r>
            <w:r>
              <w:rPr>
                <w:rFonts w:hint="eastAsia" w:ascii="宋体" w:hAnsi="宋体" w:eastAsia="宋体" w:cs="宋体"/>
                <w:color w:val="000000"/>
                <w:sz w:val="24"/>
                <w:szCs w:val="24"/>
                <w:lang w:val="en-US" w:eastAsia="zh-CN" w:bidi="ar"/>
              </w:rPr>
              <w:t>内置</w:t>
            </w:r>
            <w:r>
              <w:rPr>
                <w:rFonts w:hint="eastAsia" w:ascii="宋体" w:hAnsi="宋体" w:eastAsia="宋体" w:cs="宋体"/>
                <w:color w:val="000000"/>
                <w:sz w:val="24"/>
                <w:szCs w:val="24"/>
                <w:lang w:eastAsia="zh-CN" w:bidi="ar"/>
              </w:rPr>
              <w:t>打印机，用于记录检测结果的硬拷贝。</w:t>
            </w:r>
          </w:p>
          <w:p w14:paraId="05BDB622">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val="en-US" w:eastAsia="zh-CN" w:bidi="ar"/>
              </w:rPr>
              <w:t>8</w:t>
            </w:r>
            <w:r>
              <w:rPr>
                <w:rFonts w:hint="eastAsia" w:ascii="宋体" w:hAnsi="宋体" w:eastAsia="宋体" w:cs="宋体"/>
                <w:color w:val="000000"/>
                <w:sz w:val="24"/>
                <w:szCs w:val="24"/>
                <w:lang w:eastAsia="zh-CN" w:bidi="ar"/>
              </w:rPr>
              <w:t>、</w:t>
            </w:r>
            <w:r>
              <w:rPr>
                <w:rFonts w:hint="eastAsia" w:ascii="宋体" w:hAnsi="宋体" w:eastAsia="宋体" w:cs="宋体"/>
                <w:color w:val="000000"/>
                <w:sz w:val="24"/>
                <w:szCs w:val="24"/>
                <w:lang w:val="en-US" w:eastAsia="zh-CN" w:bidi="ar"/>
              </w:rPr>
              <w:t>与之配套</w:t>
            </w:r>
            <w:r>
              <w:rPr>
                <w:rFonts w:hint="eastAsia" w:ascii="宋体" w:hAnsi="宋体" w:eastAsia="宋体" w:cs="宋体"/>
                <w:color w:val="000000"/>
                <w:sz w:val="24"/>
                <w:szCs w:val="24"/>
                <w:lang w:eastAsia="zh-CN" w:bidi="ar"/>
              </w:rPr>
              <w:t>检测管尺</w:t>
            </w:r>
            <w:r>
              <w:rPr>
                <w:rFonts w:hint="eastAsia" w:ascii="宋体" w:hAnsi="宋体" w:eastAsia="宋体" w:cs="宋体"/>
                <w:color w:val="000000"/>
                <w:sz w:val="24"/>
                <w:szCs w:val="24"/>
                <w:lang w:val="en-US" w:eastAsia="zh-CN" w:bidi="ar"/>
              </w:rPr>
              <w:t>寸合适，</w:t>
            </w:r>
            <w:r>
              <w:rPr>
                <w:rFonts w:hint="eastAsia" w:ascii="宋体" w:hAnsi="宋体" w:eastAsia="宋体" w:cs="宋体"/>
                <w:color w:val="000000"/>
                <w:sz w:val="24"/>
                <w:szCs w:val="24"/>
                <w:lang w:eastAsia="zh-CN" w:bidi="ar"/>
              </w:rPr>
              <w:t>检测管材质</w:t>
            </w:r>
            <w:r>
              <w:rPr>
                <w:rFonts w:hint="eastAsia" w:ascii="宋体" w:hAnsi="宋体" w:eastAsia="宋体" w:cs="宋体"/>
                <w:color w:val="000000"/>
                <w:sz w:val="24"/>
                <w:szCs w:val="24"/>
                <w:lang w:val="en-US" w:eastAsia="zh-CN" w:bidi="ar"/>
              </w:rPr>
              <w:t>有</w:t>
            </w:r>
            <w:r>
              <w:rPr>
                <w:rFonts w:hint="eastAsia" w:ascii="宋体" w:hAnsi="宋体" w:eastAsia="宋体" w:cs="宋体"/>
                <w:color w:val="000000"/>
                <w:sz w:val="24"/>
                <w:szCs w:val="24"/>
                <w:lang w:eastAsia="zh-CN" w:bidi="ar"/>
              </w:rPr>
              <w:t>玻璃材质和塑料材质可选择。</w:t>
            </w:r>
          </w:p>
          <w:p w14:paraId="20822E8D">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val="en-US" w:eastAsia="zh-CN" w:bidi="ar"/>
              </w:rPr>
              <w:t>9</w:t>
            </w:r>
            <w:r>
              <w:rPr>
                <w:rFonts w:hint="eastAsia" w:ascii="宋体" w:hAnsi="宋体" w:eastAsia="宋体" w:cs="宋体"/>
                <w:color w:val="000000"/>
                <w:sz w:val="24"/>
                <w:szCs w:val="24"/>
                <w:lang w:eastAsia="zh-CN" w:bidi="ar"/>
              </w:rPr>
              <w:t>、检测样本：0.5和2ml新鲜全血或抗凝全血可选择</w:t>
            </w:r>
          </w:p>
          <w:p w14:paraId="6253315A">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val="en-US" w:eastAsia="zh-CN" w:bidi="ar"/>
              </w:rPr>
              <w:t>10</w:t>
            </w:r>
            <w:r>
              <w:rPr>
                <w:rFonts w:hint="eastAsia" w:ascii="宋体" w:hAnsi="宋体" w:eastAsia="宋体" w:cs="宋体"/>
                <w:color w:val="000000"/>
                <w:sz w:val="24"/>
                <w:szCs w:val="24"/>
                <w:lang w:eastAsia="zh-CN" w:bidi="ar"/>
              </w:rPr>
              <w:t>、</w:t>
            </w:r>
            <w:r>
              <w:rPr>
                <w:rFonts w:hint="eastAsia" w:ascii="宋体" w:hAnsi="宋体" w:eastAsia="宋体" w:cs="宋体"/>
                <w:color w:val="000000"/>
                <w:sz w:val="24"/>
                <w:szCs w:val="24"/>
                <w:lang w:val="en-US" w:eastAsia="zh-CN" w:bidi="ar"/>
              </w:rPr>
              <w:t>检测</w:t>
            </w:r>
            <w:r>
              <w:rPr>
                <w:rFonts w:hint="eastAsia" w:ascii="宋体" w:hAnsi="宋体" w:eastAsia="宋体" w:cs="宋体"/>
                <w:color w:val="000000"/>
                <w:sz w:val="24"/>
                <w:szCs w:val="24"/>
                <w:lang w:eastAsia="zh-CN" w:bidi="ar"/>
              </w:rPr>
              <w:t>试管保存方式，常室温下保存，无需冷藏。</w:t>
            </w:r>
          </w:p>
          <w:p w14:paraId="514E2416">
            <w:pPr>
              <w:spacing w:after="0" w:line="240" w:lineRule="auto"/>
              <w:jc w:val="both"/>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11</w:t>
            </w:r>
            <w:r>
              <w:rPr>
                <w:rFonts w:hint="eastAsia" w:ascii="宋体" w:hAnsi="宋体" w:eastAsia="宋体" w:cs="宋体"/>
                <w:color w:val="000000"/>
                <w:sz w:val="24"/>
                <w:szCs w:val="24"/>
                <w:lang w:eastAsia="zh-CN" w:bidi="ar"/>
              </w:rPr>
              <w:t>、重量</w:t>
            </w:r>
            <w:r>
              <w:rPr>
                <w:rFonts w:hint="eastAsia" w:ascii="宋体" w:hAnsi="宋体" w:eastAsia="宋体" w:cs="宋体"/>
                <w:color w:val="000000"/>
                <w:sz w:val="24"/>
                <w:szCs w:val="24"/>
                <w:lang w:val="en-US" w:eastAsia="zh-CN" w:bidi="ar"/>
              </w:rPr>
              <w:t>不大于</w:t>
            </w:r>
            <w:r>
              <w:rPr>
                <w:rFonts w:hint="eastAsia" w:ascii="宋体" w:hAnsi="宋体" w:eastAsia="宋体" w:cs="宋体"/>
                <w:color w:val="000000"/>
                <w:sz w:val="24"/>
                <w:szCs w:val="24"/>
                <w:lang w:eastAsia="zh-CN" w:bidi="ar"/>
              </w:rPr>
              <w:t>3.0kg，完全可便携</w:t>
            </w:r>
            <w:r>
              <w:rPr>
                <w:rFonts w:hint="eastAsia" w:ascii="宋体" w:hAnsi="宋体" w:eastAsia="宋体" w:cs="宋体"/>
                <w:color w:val="000000"/>
                <w:sz w:val="24"/>
                <w:szCs w:val="24"/>
                <w:lang w:val="en-US" w:eastAsia="zh-CN" w:bidi="ar"/>
              </w:rPr>
              <w:t>携带。</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A78C3">
            <w:pPr>
              <w:spacing w:after="0"/>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4F423">
            <w:pPr>
              <w:spacing w:after="0"/>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台</w:t>
            </w:r>
          </w:p>
        </w:tc>
      </w:tr>
      <w:tr w14:paraId="7FF16259">
        <w:tblPrEx>
          <w:tblCellMar>
            <w:top w:w="0" w:type="dxa"/>
            <w:left w:w="0" w:type="dxa"/>
            <w:bottom w:w="0" w:type="dxa"/>
            <w:right w:w="0" w:type="dxa"/>
          </w:tblCellMar>
        </w:tblPrEx>
        <w:trPr>
          <w:trHeight w:val="372" w:hRule="atLeast"/>
        </w:trPr>
        <w:tc>
          <w:tcPr>
            <w:tcW w:w="82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9138094">
            <w:pPr>
              <w:spacing w:after="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bidi="ar"/>
              </w:rPr>
              <w:t>8</w:t>
            </w:r>
          </w:p>
        </w:tc>
        <w:tc>
          <w:tcPr>
            <w:tcW w:w="8960" w:type="dxa"/>
            <w:gridSpan w:val="3"/>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B6B0C45">
            <w:pPr>
              <w:spacing w:after="0" w:line="240" w:lineRule="auto"/>
              <w:jc w:val="both"/>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机房内仪器配备：</w:t>
            </w:r>
          </w:p>
        </w:tc>
      </w:tr>
      <w:tr w14:paraId="0A6065B2">
        <w:tblPrEx>
          <w:tblCellMar>
            <w:top w:w="0" w:type="dxa"/>
            <w:left w:w="0" w:type="dxa"/>
            <w:bottom w:w="0" w:type="dxa"/>
            <w:right w:w="0" w:type="dxa"/>
          </w:tblCellMar>
        </w:tblPrEx>
        <w:trPr>
          <w:trHeight w:val="385" w:hRule="atLeast"/>
        </w:trPr>
        <w:tc>
          <w:tcPr>
            <w:tcW w:w="82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7CB10F0">
            <w:pPr>
              <w:spacing w:after="0"/>
              <w:jc w:val="center"/>
              <w:textAlignment w:val="center"/>
              <w:rPr>
                <w:rFonts w:ascii="宋体" w:hAnsi="宋体" w:eastAsia="宋体" w:cs="宋体"/>
                <w:color w:val="000000"/>
                <w:sz w:val="24"/>
                <w:szCs w:val="24"/>
              </w:rPr>
            </w:pPr>
          </w:p>
        </w:tc>
        <w:tc>
          <w:tcPr>
            <w:tcW w:w="7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2C07C1">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bidi="ar"/>
              </w:rPr>
              <w:t>多功能</w:t>
            </w:r>
            <w:r>
              <w:rPr>
                <w:rFonts w:hint="eastAsia" w:ascii="宋体" w:hAnsi="宋体" w:eastAsia="宋体" w:cs="宋体"/>
                <w:color w:val="000000"/>
                <w:sz w:val="24"/>
                <w:szCs w:val="24"/>
                <w:lang w:eastAsia="zh-CN" w:bidi="ar"/>
              </w:rPr>
              <w:t>多层带抽屉</w:t>
            </w:r>
            <w:r>
              <w:rPr>
                <w:rFonts w:hint="eastAsia" w:ascii="宋体" w:hAnsi="宋体" w:eastAsia="宋体" w:cs="宋体"/>
                <w:color w:val="000000"/>
                <w:sz w:val="24"/>
                <w:szCs w:val="24"/>
                <w:lang w:bidi="ar"/>
              </w:rPr>
              <w:t>治疗车（塑钢材质ABS）</w:t>
            </w:r>
            <w:r>
              <w:rPr>
                <w:rFonts w:hint="eastAsia" w:ascii="宋体" w:hAnsi="宋体" w:eastAsia="宋体" w:cs="宋体"/>
                <w:color w:val="000000"/>
                <w:sz w:val="24"/>
                <w:szCs w:val="24"/>
                <w:lang w:eastAsia="zh-CN" w:bidi="ar"/>
              </w:rPr>
              <w:t>，背部有金属支架</w:t>
            </w:r>
          </w:p>
        </w:tc>
        <w:tc>
          <w:tcPr>
            <w:tcW w:w="7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7187A72">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6250E">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台</w:t>
            </w:r>
          </w:p>
        </w:tc>
      </w:tr>
      <w:tr w14:paraId="5E5AFAE8">
        <w:tblPrEx>
          <w:tblCellMar>
            <w:top w:w="0" w:type="dxa"/>
            <w:left w:w="0" w:type="dxa"/>
            <w:bottom w:w="0" w:type="dxa"/>
            <w:right w:w="0" w:type="dxa"/>
          </w:tblCellMar>
        </w:tblPrEx>
        <w:trPr>
          <w:trHeight w:val="385" w:hRule="atLeast"/>
        </w:trPr>
        <w:tc>
          <w:tcPr>
            <w:tcW w:w="82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F8972EF">
            <w:pPr>
              <w:spacing w:after="0"/>
              <w:jc w:val="center"/>
              <w:rPr>
                <w:rFonts w:ascii="宋体" w:hAnsi="宋体" w:eastAsia="宋体" w:cs="宋体"/>
                <w:color w:val="000000"/>
                <w:sz w:val="24"/>
                <w:szCs w:val="24"/>
              </w:rPr>
            </w:pPr>
          </w:p>
        </w:tc>
        <w:tc>
          <w:tcPr>
            <w:tcW w:w="7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549062">
            <w:pPr>
              <w:spacing w:after="0" w:line="240" w:lineRule="auto"/>
              <w:jc w:val="both"/>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不锈钢三层治疗车（三层1</w:t>
            </w:r>
            <w:r>
              <w:rPr>
                <w:rFonts w:hint="eastAsia" w:ascii="宋体" w:hAnsi="宋体" w:eastAsia="宋体" w:cs="宋体"/>
                <w:color w:val="000000"/>
                <w:sz w:val="24"/>
                <w:szCs w:val="24"/>
                <w:lang w:val="en-US" w:eastAsia="zh-CN" w:bidi="ar"/>
              </w:rPr>
              <w:t>8</w:t>
            </w:r>
            <w:r>
              <w:rPr>
                <w:rFonts w:hint="eastAsia" w:ascii="宋体" w:hAnsi="宋体" w:eastAsia="宋体" w:cs="宋体"/>
                <w:color w:val="000000"/>
                <w:sz w:val="24"/>
                <w:szCs w:val="24"/>
                <w:lang w:bidi="ar"/>
              </w:rPr>
              <w:t>00650950）</w:t>
            </w:r>
          </w:p>
        </w:tc>
        <w:tc>
          <w:tcPr>
            <w:tcW w:w="7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A1F6512">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5DBB3">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台</w:t>
            </w:r>
          </w:p>
        </w:tc>
      </w:tr>
      <w:tr w14:paraId="4983CD76">
        <w:tblPrEx>
          <w:tblCellMar>
            <w:top w:w="0" w:type="dxa"/>
            <w:left w:w="0" w:type="dxa"/>
            <w:bottom w:w="0" w:type="dxa"/>
            <w:right w:w="0" w:type="dxa"/>
          </w:tblCellMar>
        </w:tblPrEx>
        <w:trPr>
          <w:trHeight w:val="294" w:hRule="atLeast"/>
        </w:trPr>
        <w:tc>
          <w:tcPr>
            <w:tcW w:w="82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51A6899">
            <w:pPr>
              <w:spacing w:after="0"/>
              <w:jc w:val="center"/>
              <w:rPr>
                <w:rFonts w:ascii="宋体" w:hAnsi="宋体" w:eastAsia="宋体" w:cs="宋体"/>
                <w:color w:val="000000"/>
                <w:sz w:val="24"/>
                <w:szCs w:val="24"/>
              </w:rPr>
            </w:pPr>
          </w:p>
        </w:tc>
        <w:tc>
          <w:tcPr>
            <w:tcW w:w="7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5617C9">
            <w:pPr>
              <w:spacing w:after="0" w:line="240" w:lineRule="auto"/>
              <w:jc w:val="both"/>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eastAsia="zh-CN" w:bidi="ar"/>
              </w:rPr>
              <w:t>≥</w:t>
            </w:r>
            <w:r>
              <w:rPr>
                <w:rFonts w:hint="eastAsia" w:ascii="宋体" w:hAnsi="宋体" w:eastAsia="宋体" w:cs="宋体"/>
                <w:color w:val="000000"/>
                <w:sz w:val="24"/>
                <w:szCs w:val="24"/>
                <w:lang w:val="en-US" w:eastAsia="zh-CN" w:bidi="ar"/>
              </w:rPr>
              <w:t>4</w:t>
            </w:r>
            <w:r>
              <w:rPr>
                <w:rFonts w:hint="eastAsia" w:ascii="宋体" w:hAnsi="宋体" w:eastAsia="宋体" w:cs="宋体"/>
                <w:color w:val="000000"/>
                <w:sz w:val="24"/>
                <w:szCs w:val="24"/>
                <w:lang w:bidi="ar"/>
              </w:rPr>
              <w:t>通道微量泵</w:t>
            </w:r>
          </w:p>
        </w:tc>
        <w:tc>
          <w:tcPr>
            <w:tcW w:w="7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CCA49FC">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F6178">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台</w:t>
            </w:r>
          </w:p>
        </w:tc>
      </w:tr>
      <w:tr w14:paraId="4BC7A797">
        <w:tblPrEx>
          <w:tblCellMar>
            <w:top w:w="0" w:type="dxa"/>
            <w:left w:w="0" w:type="dxa"/>
            <w:bottom w:w="0" w:type="dxa"/>
            <w:right w:w="0" w:type="dxa"/>
          </w:tblCellMar>
        </w:tblPrEx>
        <w:trPr>
          <w:trHeight w:val="473" w:hRule="atLeast"/>
        </w:trPr>
        <w:tc>
          <w:tcPr>
            <w:tcW w:w="82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9E27BD4">
            <w:pPr>
              <w:spacing w:after="0"/>
              <w:jc w:val="center"/>
              <w:rPr>
                <w:rFonts w:ascii="宋体" w:hAnsi="宋体" w:eastAsia="宋体" w:cs="宋体"/>
                <w:color w:val="000000"/>
                <w:sz w:val="24"/>
                <w:szCs w:val="24"/>
              </w:rPr>
            </w:pPr>
          </w:p>
        </w:tc>
        <w:tc>
          <w:tcPr>
            <w:tcW w:w="7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5AD639">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手术间温控及空气消毒循环系统，支持数显触屏功能</w:t>
            </w:r>
          </w:p>
        </w:tc>
        <w:tc>
          <w:tcPr>
            <w:tcW w:w="7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AE10E8A">
            <w:pPr>
              <w:spacing w:after="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95FFF">
            <w:pPr>
              <w:spacing w:after="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套</w:t>
            </w:r>
          </w:p>
        </w:tc>
      </w:tr>
      <w:tr w14:paraId="0B664D4D">
        <w:tblPrEx>
          <w:tblCellMar>
            <w:top w:w="0" w:type="dxa"/>
            <w:left w:w="0" w:type="dxa"/>
            <w:bottom w:w="0" w:type="dxa"/>
            <w:right w:w="0" w:type="dxa"/>
          </w:tblCellMar>
        </w:tblPrEx>
        <w:trPr>
          <w:trHeight w:val="492" w:hRule="atLeast"/>
        </w:trPr>
        <w:tc>
          <w:tcPr>
            <w:tcW w:w="82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3C9124E">
            <w:pPr>
              <w:spacing w:after="0"/>
              <w:jc w:val="center"/>
              <w:rPr>
                <w:rFonts w:ascii="宋体" w:hAnsi="宋体" w:eastAsia="宋体" w:cs="宋体"/>
                <w:color w:val="000000"/>
                <w:sz w:val="24"/>
                <w:szCs w:val="24"/>
              </w:rPr>
            </w:pPr>
          </w:p>
        </w:tc>
        <w:tc>
          <w:tcPr>
            <w:tcW w:w="7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3FC8C0">
            <w:pPr>
              <w:spacing w:after="0" w:line="240" w:lineRule="auto"/>
              <w:jc w:val="both"/>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抽湿机</w:t>
            </w:r>
          </w:p>
        </w:tc>
        <w:tc>
          <w:tcPr>
            <w:tcW w:w="7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1CA1768">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E8399">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台</w:t>
            </w:r>
          </w:p>
        </w:tc>
      </w:tr>
      <w:tr w14:paraId="0116C99C">
        <w:tblPrEx>
          <w:tblCellMar>
            <w:top w:w="0" w:type="dxa"/>
            <w:left w:w="0" w:type="dxa"/>
            <w:bottom w:w="0" w:type="dxa"/>
            <w:right w:w="0" w:type="dxa"/>
          </w:tblCellMar>
        </w:tblPrEx>
        <w:trPr>
          <w:trHeight w:val="357" w:hRule="atLeast"/>
        </w:trPr>
        <w:tc>
          <w:tcPr>
            <w:tcW w:w="82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AC9423C">
            <w:pPr>
              <w:spacing w:after="0"/>
              <w:jc w:val="center"/>
              <w:rPr>
                <w:rFonts w:ascii="宋体" w:hAnsi="宋体" w:eastAsia="宋体" w:cs="宋体"/>
                <w:color w:val="000000"/>
                <w:sz w:val="24"/>
                <w:szCs w:val="24"/>
              </w:rPr>
            </w:pPr>
          </w:p>
        </w:tc>
        <w:tc>
          <w:tcPr>
            <w:tcW w:w="7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D41AF">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移动输液架</w:t>
            </w:r>
          </w:p>
        </w:tc>
        <w:tc>
          <w:tcPr>
            <w:tcW w:w="77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3A868EC">
            <w:pPr>
              <w:spacing w:after="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42AD6">
            <w:pPr>
              <w:spacing w:after="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个</w:t>
            </w:r>
          </w:p>
        </w:tc>
      </w:tr>
      <w:tr w14:paraId="2D16D074">
        <w:tblPrEx>
          <w:tblCellMar>
            <w:top w:w="0" w:type="dxa"/>
            <w:left w:w="0" w:type="dxa"/>
            <w:bottom w:w="0" w:type="dxa"/>
            <w:right w:w="0" w:type="dxa"/>
          </w:tblCellMar>
        </w:tblPrEx>
        <w:trPr>
          <w:trHeight w:val="412" w:hRule="atLeast"/>
        </w:trPr>
        <w:tc>
          <w:tcPr>
            <w:tcW w:w="824" w:type="dxa"/>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74E1973">
            <w:pPr>
              <w:spacing w:after="0"/>
              <w:jc w:val="center"/>
              <w:rPr>
                <w:rFonts w:ascii="宋体" w:hAnsi="宋体" w:eastAsia="宋体" w:cs="宋体"/>
                <w:color w:val="000000"/>
                <w:sz w:val="24"/>
                <w:szCs w:val="24"/>
              </w:rPr>
            </w:pPr>
          </w:p>
        </w:tc>
        <w:tc>
          <w:tcPr>
            <w:tcW w:w="7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9C3E3">
            <w:pPr>
              <w:spacing w:after="0" w:line="240" w:lineRule="auto"/>
              <w:jc w:val="both"/>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移动监护仪存放架</w:t>
            </w:r>
          </w:p>
        </w:tc>
        <w:tc>
          <w:tcPr>
            <w:tcW w:w="775"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452C63FD">
            <w:pPr>
              <w:spacing w:after="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7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9B6DCD0">
            <w:pPr>
              <w:spacing w:after="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台</w:t>
            </w:r>
          </w:p>
        </w:tc>
      </w:tr>
      <w:tr w14:paraId="077AD3F6">
        <w:tblPrEx>
          <w:tblCellMar>
            <w:top w:w="0" w:type="dxa"/>
            <w:left w:w="0" w:type="dxa"/>
            <w:bottom w:w="0" w:type="dxa"/>
            <w:right w:w="0" w:type="dxa"/>
          </w:tblCellMar>
        </w:tblPrEx>
        <w:trPr>
          <w:trHeight w:val="412" w:hRule="atLeast"/>
        </w:trPr>
        <w:tc>
          <w:tcPr>
            <w:tcW w:w="824" w:type="dxa"/>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7815B60">
            <w:pPr>
              <w:spacing w:after="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7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F7BB7">
            <w:pPr>
              <w:spacing w:after="0" w:line="240" w:lineRule="auto"/>
              <w:jc w:val="both"/>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智能擦手纸消毒机</w:t>
            </w:r>
            <w:r>
              <w:rPr>
                <w:rFonts w:hint="eastAsia" w:ascii="宋体" w:hAnsi="宋体" w:eastAsia="宋体" w:cs="宋体"/>
                <w:color w:val="000000"/>
                <w:sz w:val="24"/>
                <w:szCs w:val="24"/>
                <w:lang w:val="en-US" w:eastAsia="zh-CN" w:bidi="ar"/>
              </w:rPr>
              <w:t>3台</w:t>
            </w:r>
          </w:p>
        </w:tc>
        <w:tc>
          <w:tcPr>
            <w:tcW w:w="775"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401B3738">
            <w:pPr>
              <w:spacing w:after="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7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8E6EE44">
            <w:pPr>
              <w:spacing w:after="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台</w:t>
            </w:r>
          </w:p>
        </w:tc>
      </w:tr>
      <w:tr w14:paraId="34A3B0A9">
        <w:tblPrEx>
          <w:tblCellMar>
            <w:top w:w="0" w:type="dxa"/>
            <w:left w:w="0" w:type="dxa"/>
            <w:bottom w:w="0" w:type="dxa"/>
            <w:right w:w="0" w:type="dxa"/>
          </w:tblCellMar>
        </w:tblPrEx>
        <w:trPr>
          <w:trHeight w:val="412" w:hRule="atLeast"/>
        </w:trPr>
        <w:tc>
          <w:tcPr>
            <w:tcW w:w="824" w:type="dxa"/>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7087E47">
            <w:pPr>
              <w:spacing w:after="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7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9EF34C">
            <w:pPr>
              <w:spacing w:after="0" w:line="240" w:lineRule="auto"/>
              <w:jc w:val="both"/>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手术间液体恒温柜</w:t>
            </w:r>
            <w:r>
              <w:rPr>
                <w:rFonts w:hint="eastAsia" w:ascii="宋体" w:hAnsi="宋体" w:eastAsia="宋体" w:cs="宋体"/>
                <w:color w:val="000000"/>
                <w:sz w:val="24"/>
                <w:szCs w:val="24"/>
                <w:lang w:val="en-US" w:eastAsia="zh-CN" w:bidi="ar"/>
              </w:rPr>
              <w:t>1个</w:t>
            </w:r>
          </w:p>
        </w:tc>
        <w:tc>
          <w:tcPr>
            <w:tcW w:w="775"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695D6CE9">
            <w:pPr>
              <w:spacing w:after="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7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164FB20">
            <w:pPr>
              <w:spacing w:after="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个</w:t>
            </w:r>
          </w:p>
        </w:tc>
      </w:tr>
      <w:tr w14:paraId="2EF56DEE">
        <w:tblPrEx>
          <w:tblCellMar>
            <w:top w:w="0" w:type="dxa"/>
            <w:left w:w="0" w:type="dxa"/>
            <w:bottom w:w="0" w:type="dxa"/>
            <w:right w:w="0" w:type="dxa"/>
          </w:tblCellMar>
        </w:tblPrEx>
        <w:trPr>
          <w:trHeight w:val="559" w:hRule="atLeast"/>
        </w:trPr>
        <w:tc>
          <w:tcPr>
            <w:tcW w:w="824" w:type="dxa"/>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E5DE617">
            <w:pPr>
              <w:spacing w:after="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p>
        </w:tc>
        <w:tc>
          <w:tcPr>
            <w:tcW w:w="7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3D05F">
            <w:pPr>
              <w:spacing w:after="0" w:line="240" w:lineRule="auto"/>
              <w:jc w:val="both"/>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环评、控评</w:t>
            </w:r>
          </w:p>
        </w:tc>
        <w:tc>
          <w:tcPr>
            <w:tcW w:w="1475" w:type="dxa"/>
            <w:gridSpan w:val="2"/>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tcPr>
          <w:p w14:paraId="3A37E13C">
            <w:pPr>
              <w:spacing w:after="0"/>
              <w:jc w:val="center"/>
              <w:textAlignment w:val="center"/>
              <w:rPr>
                <w:sz w:val="24"/>
                <w:szCs w:val="28"/>
              </w:rPr>
            </w:pPr>
            <w:r>
              <w:rPr>
                <w:rFonts w:hint="eastAsia"/>
                <w:sz w:val="24"/>
                <w:szCs w:val="28"/>
              </w:rPr>
              <w:t>响应</w:t>
            </w:r>
          </w:p>
        </w:tc>
      </w:tr>
      <w:tr w14:paraId="671C63F4">
        <w:tblPrEx>
          <w:tblCellMar>
            <w:top w:w="0" w:type="dxa"/>
            <w:left w:w="0" w:type="dxa"/>
            <w:bottom w:w="0" w:type="dxa"/>
            <w:right w:w="0" w:type="dxa"/>
          </w:tblCellMar>
        </w:tblPrEx>
        <w:trPr>
          <w:trHeight w:val="572" w:hRule="atLeast"/>
        </w:trPr>
        <w:tc>
          <w:tcPr>
            <w:tcW w:w="824" w:type="dxa"/>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7871B8B">
            <w:pPr>
              <w:spacing w:after="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7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375F8">
            <w:pPr>
              <w:spacing w:after="0" w:line="240" w:lineRule="auto"/>
              <w:jc w:val="both"/>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要求设备有故障自检系统。提供远程维修诊断系统。所有维修密码免费开放，软件终身升级功能。省内有固定原厂维修工程师。</w:t>
            </w:r>
          </w:p>
        </w:tc>
        <w:tc>
          <w:tcPr>
            <w:tcW w:w="1475" w:type="dxa"/>
            <w:gridSpan w:val="2"/>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tcPr>
          <w:p w14:paraId="168EA435">
            <w:pPr>
              <w:spacing w:after="0"/>
              <w:jc w:val="center"/>
              <w:textAlignment w:val="center"/>
              <w:rPr>
                <w:sz w:val="24"/>
                <w:szCs w:val="28"/>
              </w:rPr>
            </w:pPr>
            <w:r>
              <w:rPr>
                <w:rFonts w:hint="eastAsia"/>
                <w:sz w:val="24"/>
                <w:szCs w:val="28"/>
              </w:rPr>
              <w:t>响应</w:t>
            </w:r>
          </w:p>
        </w:tc>
      </w:tr>
    </w:tbl>
    <w:p w14:paraId="63DC5179">
      <w:pPr>
        <w:spacing w:after="0" w:line="440" w:lineRule="auto"/>
        <w:rPr>
          <w:b/>
          <w:bCs/>
          <w:sz w:val="24"/>
          <w:szCs w:val="28"/>
        </w:rPr>
      </w:pPr>
    </w:p>
    <w:p w14:paraId="75053359">
      <w:pPr>
        <w:spacing w:after="0" w:line="440" w:lineRule="auto"/>
        <w:rPr>
          <w:rFonts w:ascii="Arial" w:hAnsi="Arial" w:cs="Arial"/>
          <w:sz w:val="24"/>
        </w:rPr>
      </w:pPr>
      <w:r>
        <w:rPr>
          <w:rFonts w:hint="eastAsia"/>
          <w:b/>
          <w:bCs/>
          <w:sz w:val="24"/>
          <w:szCs w:val="28"/>
          <w:u w:val="single"/>
        </w:rPr>
        <w:t xml:space="preserve"> </w:t>
      </w:r>
    </w:p>
    <w:sectPr>
      <w:footerReference r:id="rId5" w:type="default"/>
      <w:pgSz w:w="12240" w:h="15840"/>
      <w:pgMar w:top="993" w:right="1325" w:bottom="1135" w:left="1276"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FF07A">
    <w:pPr>
      <w:pStyle w:val="2"/>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75421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C75421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80E"/>
    <w:rsid w:val="000024D0"/>
    <w:rsid w:val="00014C4D"/>
    <w:rsid w:val="000150A9"/>
    <w:rsid w:val="00031098"/>
    <w:rsid w:val="000347FE"/>
    <w:rsid w:val="000456CA"/>
    <w:rsid w:val="000568DA"/>
    <w:rsid w:val="00057627"/>
    <w:rsid w:val="00060AB6"/>
    <w:rsid w:val="000939F9"/>
    <w:rsid w:val="000A3B30"/>
    <w:rsid w:val="000C0637"/>
    <w:rsid w:val="000C470F"/>
    <w:rsid w:val="000F65FE"/>
    <w:rsid w:val="0010015E"/>
    <w:rsid w:val="00103C00"/>
    <w:rsid w:val="0011198D"/>
    <w:rsid w:val="00116A98"/>
    <w:rsid w:val="00143128"/>
    <w:rsid w:val="001448D4"/>
    <w:rsid w:val="00150D6D"/>
    <w:rsid w:val="00164437"/>
    <w:rsid w:val="00171820"/>
    <w:rsid w:val="00176F1E"/>
    <w:rsid w:val="0018769F"/>
    <w:rsid w:val="00191BAB"/>
    <w:rsid w:val="00196097"/>
    <w:rsid w:val="00197E81"/>
    <w:rsid w:val="001C690F"/>
    <w:rsid w:val="001D108A"/>
    <w:rsid w:val="001D6C64"/>
    <w:rsid w:val="001D7713"/>
    <w:rsid w:val="001E1154"/>
    <w:rsid w:val="00204CD5"/>
    <w:rsid w:val="00217AA8"/>
    <w:rsid w:val="00226869"/>
    <w:rsid w:val="00230E4B"/>
    <w:rsid w:val="002349A8"/>
    <w:rsid w:val="00262A63"/>
    <w:rsid w:val="00266179"/>
    <w:rsid w:val="00267ECD"/>
    <w:rsid w:val="002705CA"/>
    <w:rsid w:val="00282B14"/>
    <w:rsid w:val="00282EAF"/>
    <w:rsid w:val="00283344"/>
    <w:rsid w:val="002863F4"/>
    <w:rsid w:val="00287535"/>
    <w:rsid w:val="00293E4D"/>
    <w:rsid w:val="002956A5"/>
    <w:rsid w:val="002B2F6D"/>
    <w:rsid w:val="002B4555"/>
    <w:rsid w:val="002C132E"/>
    <w:rsid w:val="002C2DDD"/>
    <w:rsid w:val="002D5EA6"/>
    <w:rsid w:val="002F01B6"/>
    <w:rsid w:val="00303441"/>
    <w:rsid w:val="00305CA6"/>
    <w:rsid w:val="00306C7B"/>
    <w:rsid w:val="00311DCE"/>
    <w:rsid w:val="003131D2"/>
    <w:rsid w:val="00323125"/>
    <w:rsid w:val="003476BE"/>
    <w:rsid w:val="0036766F"/>
    <w:rsid w:val="00377713"/>
    <w:rsid w:val="00377B7C"/>
    <w:rsid w:val="0038033B"/>
    <w:rsid w:val="003805D2"/>
    <w:rsid w:val="003845D6"/>
    <w:rsid w:val="003C5B8A"/>
    <w:rsid w:val="003E5D3B"/>
    <w:rsid w:val="003F173C"/>
    <w:rsid w:val="003F2067"/>
    <w:rsid w:val="003F21D8"/>
    <w:rsid w:val="00415F1A"/>
    <w:rsid w:val="004160C4"/>
    <w:rsid w:val="00425FF7"/>
    <w:rsid w:val="00465126"/>
    <w:rsid w:val="00465AD5"/>
    <w:rsid w:val="004920A6"/>
    <w:rsid w:val="0049780E"/>
    <w:rsid w:val="004A38D4"/>
    <w:rsid w:val="004A38F4"/>
    <w:rsid w:val="004B2C24"/>
    <w:rsid w:val="004B71AD"/>
    <w:rsid w:val="004E184C"/>
    <w:rsid w:val="004E510B"/>
    <w:rsid w:val="00501819"/>
    <w:rsid w:val="00540398"/>
    <w:rsid w:val="0054054F"/>
    <w:rsid w:val="00547F8B"/>
    <w:rsid w:val="00556281"/>
    <w:rsid w:val="00572916"/>
    <w:rsid w:val="00577AA2"/>
    <w:rsid w:val="005904BF"/>
    <w:rsid w:val="005954CC"/>
    <w:rsid w:val="00595B31"/>
    <w:rsid w:val="005D5FAF"/>
    <w:rsid w:val="005E2D07"/>
    <w:rsid w:val="005E7604"/>
    <w:rsid w:val="005F3115"/>
    <w:rsid w:val="006043A2"/>
    <w:rsid w:val="00604CC5"/>
    <w:rsid w:val="00632EC0"/>
    <w:rsid w:val="00644328"/>
    <w:rsid w:val="00650CEB"/>
    <w:rsid w:val="00656104"/>
    <w:rsid w:val="00682917"/>
    <w:rsid w:val="00686D19"/>
    <w:rsid w:val="006906A9"/>
    <w:rsid w:val="006A25EB"/>
    <w:rsid w:val="006B15A2"/>
    <w:rsid w:val="006B383B"/>
    <w:rsid w:val="006B3D7A"/>
    <w:rsid w:val="006C6F1F"/>
    <w:rsid w:val="006E37F8"/>
    <w:rsid w:val="006E6558"/>
    <w:rsid w:val="007069B7"/>
    <w:rsid w:val="00710EEF"/>
    <w:rsid w:val="00711799"/>
    <w:rsid w:val="007276E8"/>
    <w:rsid w:val="007337B4"/>
    <w:rsid w:val="0073536D"/>
    <w:rsid w:val="007519F5"/>
    <w:rsid w:val="00766E9D"/>
    <w:rsid w:val="00780DB2"/>
    <w:rsid w:val="00786D6D"/>
    <w:rsid w:val="00790DFC"/>
    <w:rsid w:val="007941BC"/>
    <w:rsid w:val="00795379"/>
    <w:rsid w:val="00797341"/>
    <w:rsid w:val="007A710A"/>
    <w:rsid w:val="007F27DF"/>
    <w:rsid w:val="007F3198"/>
    <w:rsid w:val="008068AD"/>
    <w:rsid w:val="00806B67"/>
    <w:rsid w:val="00807463"/>
    <w:rsid w:val="00812AE8"/>
    <w:rsid w:val="008227BF"/>
    <w:rsid w:val="0083088E"/>
    <w:rsid w:val="00835A03"/>
    <w:rsid w:val="008407D7"/>
    <w:rsid w:val="0084580E"/>
    <w:rsid w:val="00845B6F"/>
    <w:rsid w:val="00847E5E"/>
    <w:rsid w:val="0085547D"/>
    <w:rsid w:val="008665F6"/>
    <w:rsid w:val="00871723"/>
    <w:rsid w:val="0087409C"/>
    <w:rsid w:val="0087486F"/>
    <w:rsid w:val="0088118E"/>
    <w:rsid w:val="00895BB2"/>
    <w:rsid w:val="008A62F4"/>
    <w:rsid w:val="008B2977"/>
    <w:rsid w:val="008B3EA0"/>
    <w:rsid w:val="008B7772"/>
    <w:rsid w:val="008D04A0"/>
    <w:rsid w:val="008E5EF8"/>
    <w:rsid w:val="008F6C9E"/>
    <w:rsid w:val="009046F6"/>
    <w:rsid w:val="00906CE9"/>
    <w:rsid w:val="0093152A"/>
    <w:rsid w:val="00936207"/>
    <w:rsid w:val="00974795"/>
    <w:rsid w:val="009839E7"/>
    <w:rsid w:val="0098654F"/>
    <w:rsid w:val="00992969"/>
    <w:rsid w:val="009C5B6E"/>
    <w:rsid w:val="009D03B1"/>
    <w:rsid w:val="009E27A9"/>
    <w:rsid w:val="009E6DA7"/>
    <w:rsid w:val="00A03431"/>
    <w:rsid w:val="00A05BF0"/>
    <w:rsid w:val="00A1543F"/>
    <w:rsid w:val="00A61F7C"/>
    <w:rsid w:val="00A6428B"/>
    <w:rsid w:val="00A74954"/>
    <w:rsid w:val="00A757C4"/>
    <w:rsid w:val="00A95455"/>
    <w:rsid w:val="00A97077"/>
    <w:rsid w:val="00AB66A4"/>
    <w:rsid w:val="00AC2B31"/>
    <w:rsid w:val="00AC6B77"/>
    <w:rsid w:val="00AD0366"/>
    <w:rsid w:val="00AD6720"/>
    <w:rsid w:val="00AE6BB7"/>
    <w:rsid w:val="00AF5E1C"/>
    <w:rsid w:val="00B076EB"/>
    <w:rsid w:val="00B13F97"/>
    <w:rsid w:val="00B1774D"/>
    <w:rsid w:val="00B362AE"/>
    <w:rsid w:val="00B52697"/>
    <w:rsid w:val="00B52C81"/>
    <w:rsid w:val="00B64A97"/>
    <w:rsid w:val="00B764BB"/>
    <w:rsid w:val="00B809F3"/>
    <w:rsid w:val="00B900AB"/>
    <w:rsid w:val="00BA0987"/>
    <w:rsid w:val="00BA40FA"/>
    <w:rsid w:val="00BB1649"/>
    <w:rsid w:val="00BB4A23"/>
    <w:rsid w:val="00BB5C7A"/>
    <w:rsid w:val="00BC1AD3"/>
    <w:rsid w:val="00BC43D4"/>
    <w:rsid w:val="00BD140A"/>
    <w:rsid w:val="00BD22CE"/>
    <w:rsid w:val="00BD39B7"/>
    <w:rsid w:val="00BE0BAE"/>
    <w:rsid w:val="00BE4996"/>
    <w:rsid w:val="00BE7FF1"/>
    <w:rsid w:val="00BF0271"/>
    <w:rsid w:val="00BF1D73"/>
    <w:rsid w:val="00C11CCD"/>
    <w:rsid w:val="00C12200"/>
    <w:rsid w:val="00C15E9A"/>
    <w:rsid w:val="00C4427B"/>
    <w:rsid w:val="00C56F0A"/>
    <w:rsid w:val="00C62766"/>
    <w:rsid w:val="00C65670"/>
    <w:rsid w:val="00C93C13"/>
    <w:rsid w:val="00CA5E15"/>
    <w:rsid w:val="00CA78AB"/>
    <w:rsid w:val="00CB30DC"/>
    <w:rsid w:val="00CB7C81"/>
    <w:rsid w:val="00CC39F6"/>
    <w:rsid w:val="00CC4372"/>
    <w:rsid w:val="00CD501C"/>
    <w:rsid w:val="00CF5E51"/>
    <w:rsid w:val="00D1553C"/>
    <w:rsid w:val="00D21721"/>
    <w:rsid w:val="00D2392D"/>
    <w:rsid w:val="00D23C7B"/>
    <w:rsid w:val="00D27EEC"/>
    <w:rsid w:val="00D317E6"/>
    <w:rsid w:val="00D57DE1"/>
    <w:rsid w:val="00DB2E58"/>
    <w:rsid w:val="00DC06B3"/>
    <w:rsid w:val="00DD5FC8"/>
    <w:rsid w:val="00DF3D76"/>
    <w:rsid w:val="00DF5F03"/>
    <w:rsid w:val="00E0208F"/>
    <w:rsid w:val="00E13B1D"/>
    <w:rsid w:val="00E306A6"/>
    <w:rsid w:val="00E4012A"/>
    <w:rsid w:val="00E4339C"/>
    <w:rsid w:val="00E474C0"/>
    <w:rsid w:val="00E54CF5"/>
    <w:rsid w:val="00E61AAB"/>
    <w:rsid w:val="00E63A56"/>
    <w:rsid w:val="00E65248"/>
    <w:rsid w:val="00E712DB"/>
    <w:rsid w:val="00E73AB0"/>
    <w:rsid w:val="00E7702B"/>
    <w:rsid w:val="00E9001B"/>
    <w:rsid w:val="00E9301B"/>
    <w:rsid w:val="00E95E55"/>
    <w:rsid w:val="00E97857"/>
    <w:rsid w:val="00EB525F"/>
    <w:rsid w:val="00EC6FF1"/>
    <w:rsid w:val="00EC7D73"/>
    <w:rsid w:val="00EF7402"/>
    <w:rsid w:val="00F01F31"/>
    <w:rsid w:val="00F02755"/>
    <w:rsid w:val="00F175D0"/>
    <w:rsid w:val="00F21896"/>
    <w:rsid w:val="00F22893"/>
    <w:rsid w:val="00F33648"/>
    <w:rsid w:val="00F51C6B"/>
    <w:rsid w:val="00F51C88"/>
    <w:rsid w:val="00F52E43"/>
    <w:rsid w:val="00F6005D"/>
    <w:rsid w:val="00F83900"/>
    <w:rsid w:val="00F86DBD"/>
    <w:rsid w:val="00FA3103"/>
    <w:rsid w:val="00FB103F"/>
    <w:rsid w:val="00FE32BC"/>
    <w:rsid w:val="00FF5704"/>
    <w:rsid w:val="11877731"/>
    <w:rsid w:val="15DE20D0"/>
    <w:rsid w:val="19D72EC2"/>
    <w:rsid w:val="201A1BCB"/>
    <w:rsid w:val="21942362"/>
    <w:rsid w:val="2C090FCE"/>
    <w:rsid w:val="2C691E1B"/>
    <w:rsid w:val="37720706"/>
    <w:rsid w:val="44F07566"/>
    <w:rsid w:val="45B92D24"/>
    <w:rsid w:val="4DC12624"/>
    <w:rsid w:val="4EE015CA"/>
    <w:rsid w:val="53BC7B1E"/>
    <w:rsid w:val="590A18DC"/>
    <w:rsid w:val="6D733BC4"/>
    <w:rsid w:val="737E0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2"/>
    <w:unhideWhenUsed/>
    <w:qFormat/>
    <w:uiPriority w:val="99"/>
    <w:pPr>
      <w:tabs>
        <w:tab w:val="center" w:pos="4320"/>
        <w:tab w:val="right" w:pos="8640"/>
      </w:tabs>
      <w:spacing w:after="0" w:line="240" w:lineRule="auto"/>
    </w:pPr>
  </w:style>
  <w:style w:type="paragraph" w:styleId="3">
    <w:name w:val="header"/>
    <w:basedOn w:val="1"/>
    <w:link w:val="41"/>
    <w:unhideWhenUsed/>
    <w:qFormat/>
    <w:uiPriority w:val="99"/>
    <w:pPr>
      <w:tabs>
        <w:tab w:val="center" w:pos="4320"/>
        <w:tab w:val="right" w:pos="8640"/>
      </w:tabs>
      <w:spacing w:after="0" w:line="240" w:lineRule="auto"/>
    </w:p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7">
    <w:name w:val="FollowedHyperlink"/>
    <w:basedOn w:val="6"/>
    <w:semiHidden/>
    <w:unhideWhenUsed/>
    <w:qFormat/>
    <w:uiPriority w:val="99"/>
    <w:rPr>
      <w:color w:val="954F72"/>
      <w:u w:val="single"/>
    </w:rPr>
  </w:style>
  <w:style w:type="character" w:styleId="8">
    <w:name w:val="Hyperlink"/>
    <w:basedOn w:val="6"/>
    <w:semiHidden/>
    <w:unhideWhenUsed/>
    <w:qFormat/>
    <w:uiPriority w:val="99"/>
    <w:rPr>
      <w:color w:val="0563C1"/>
      <w:u w:val="single"/>
    </w:rPr>
  </w:style>
  <w:style w:type="paragraph" w:styleId="9">
    <w:name w:val="List Paragraph"/>
    <w:basedOn w:val="1"/>
    <w:qFormat/>
    <w:uiPriority w:val="34"/>
    <w:pPr>
      <w:ind w:firstLine="420" w:firstLineChars="200"/>
    </w:pPr>
  </w:style>
  <w:style w:type="paragraph" w:customStyle="1" w:styleId="10">
    <w:name w:val="msonormal"/>
    <w:basedOn w:val="1"/>
    <w:qFormat/>
    <w:uiPriority w:val="0"/>
    <w:pPr>
      <w:spacing w:before="100" w:beforeAutospacing="1" w:after="100" w:afterAutospacing="1" w:line="240" w:lineRule="auto"/>
    </w:pPr>
    <w:rPr>
      <w:rFonts w:ascii="宋体" w:hAnsi="宋体" w:eastAsia="宋体" w:cs="宋体"/>
      <w:sz w:val="24"/>
      <w:szCs w:val="24"/>
    </w:rPr>
  </w:style>
  <w:style w:type="paragraph" w:customStyle="1" w:styleId="11">
    <w:name w:val="font5"/>
    <w:basedOn w:val="1"/>
    <w:qFormat/>
    <w:uiPriority w:val="0"/>
    <w:pPr>
      <w:spacing w:before="100" w:beforeAutospacing="1" w:after="100" w:afterAutospacing="1" w:line="240" w:lineRule="auto"/>
    </w:pPr>
    <w:rPr>
      <w:rFonts w:ascii="新宋体" w:hAnsi="新宋体" w:eastAsia="新宋体" w:cs="宋体"/>
      <w:color w:val="000000"/>
      <w:sz w:val="20"/>
      <w:szCs w:val="20"/>
    </w:rPr>
  </w:style>
  <w:style w:type="paragraph" w:customStyle="1" w:styleId="12">
    <w:name w:val="font6"/>
    <w:basedOn w:val="1"/>
    <w:qFormat/>
    <w:uiPriority w:val="0"/>
    <w:pPr>
      <w:spacing w:before="100" w:beforeAutospacing="1" w:after="100" w:afterAutospacing="1" w:line="240" w:lineRule="auto"/>
    </w:pPr>
    <w:rPr>
      <w:rFonts w:ascii="Symbol" w:hAnsi="Symbol" w:eastAsia="宋体" w:cs="宋体"/>
      <w:color w:val="000000"/>
      <w:sz w:val="20"/>
      <w:szCs w:val="20"/>
    </w:rPr>
  </w:style>
  <w:style w:type="paragraph" w:customStyle="1" w:styleId="13">
    <w:name w:val="font7"/>
    <w:basedOn w:val="1"/>
    <w:qFormat/>
    <w:uiPriority w:val="0"/>
    <w:pPr>
      <w:spacing w:before="100" w:beforeAutospacing="1" w:after="100" w:afterAutospacing="1" w:line="240" w:lineRule="auto"/>
    </w:pPr>
    <w:rPr>
      <w:rFonts w:ascii="等线" w:hAnsi="宋体" w:eastAsia="等线" w:cs="宋体"/>
      <w:sz w:val="18"/>
      <w:szCs w:val="18"/>
    </w:rPr>
  </w:style>
  <w:style w:type="paragraph" w:customStyle="1" w:styleId="14">
    <w:name w:val="xl65"/>
    <w:basedOn w:val="1"/>
    <w:qFormat/>
    <w:uiPriority w:val="0"/>
    <w:pPr>
      <w:pBdr>
        <w:top w:val="single" w:color="000000" w:sz="8" w:space="0"/>
        <w:left w:val="single" w:color="000000" w:sz="8" w:space="0"/>
        <w:bottom w:val="single" w:color="000000" w:sz="8" w:space="0"/>
        <w:right w:val="single" w:color="000000" w:sz="8" w:space="0"/>
      </w:pBdr>
      <w:shd w:val="clear" w:color="000000" w:fill="D6E3BC"/>
      <w:spacing w:before="100" w:beforeAutospacing="1" w:after="100" w:afterAutospacing="1" w:line="240" w:lineRule="auto"/>
    </w:pPr>
    <w:rPr>
      <w:rFonts w:ascii="新宋体" w:hAnsi="新宋体" w:eastAsia="新宋体" w:cs="宋体"/>
      <w:sz w:val="20"/>
      <w:szCs w:val="20"/>
    </w:rPr>
  </w:style>
  <w:style w:type="paragraph" w:customStyle="1" w:styleId="15">
    <w:name w:val="xl66"/>
    <w:basedOn w:val="1"/>
    <w:qFormat/>
    <w:uiPriority w:val="0"/>
    <w:pPr>
      <w:pBdr>
        <w:top w:val="single" w:color="000000" w:sz="8" w:space="0"/>
        <w:bottom w:val="single" w:color="000000" w:sz="8" w:space="0"/>
        <w:right w:val="single" w:color="000000" w:sz="8" w:space="0"/>
      </w:pBdr>
      <w:shd w:val="clear" w:color="000000" w:fill="D6E3BC"/>
      <w:spacing w:before="100" w:beforeAutospacing="1" w:after="100" w:afterAutospacing="1" w:line="240" w:lineRule="auto"/>
    </w:pPr>
    <w:rPr>
      <w:rFonts w:ascii="新宋体" w:hAnsi="新宋体" w:eastAsia="新宋体" w:cs="宋体"/>
      <w:sz w:val="20"/>
      <w:szCs w:val="20"/>
    </w:rPr>
  </w:style>
  <w:style w:type="paragraph" w:customStyle="1" w:styleId="16">
    <w:name w:val="xl67"/>
    <w:basedOn w:val="1"/>
    <w:qFormat/>
    <w:uiPriority w:val="0"/>
    <w:pPr>
      <w:pBdr>
        <w:left w:val="single" w:color="000000" w:sz="8" w:space="0"/>
        <w:bottom w:val="single" w:color="000000" w:sz="8" w:space="0"/>
        <w:right w:val="single" w:color="000000" w:sz="8" w:space="0"/>
      </w:pBdr>
      <w:shd w:val="clear" w:color="000000" w:fill="D6E3BC"/>
      <w:spacing w:before="100" w:beforeAutospacing="1" w:after="100" w:afterAutospacing="1" w:line="240" w:lineRule="auto"/>
      <w:jc w:val="right"/>
    </w:pPr>
    <w:rPr>
      <w:rFonts w:ascii="新宋体" w:hAnsi="新宋体" w:eastAsia="新宋体" w:cs="宋体"/>
      <w:sz w:val="20"/>
      <w:szCs w:val="20"/>
    </w:rPr>
  </w:style>
  <w:style w:type="paragraph" w:customStyle="1" w:styleId="17">
    <w:name w:val="xl68"/>
    <w:basedOn w:val="1"/>
    <w:qFormat/>
    <w:uiPriority w:val="0"/>
    <w:pPr>
      <w:pBdr>
        <w:bottom w:val="single" w:color="000000" w:sz="8" w:space="0"/>
        <w:right w:val="single" w:color="000000" w:sz="8" w:space="0"/>
      </w:pBdr>
      <w:shd w:val="clear" w:color="000000" w:fill="D6E3BC"/>
      <w:spacing w:before="100" w:beforeAutospacing="1" w:after="100" w:afterAutospacing="1" w:line="240" w:lineRule="auto"/>
    </w:pPr>
    <w:rPr>
      <w:rFonts w:ascii="新宋体" w:hAnsi="新宋体" w:eastAsia="新宋体" w:cs="宋体"/>
      <w:sz w:val="20"/>
      <w:szCs w:val="20"/>
    </w:rPr>
  </w:style>
  <w:style w:type="paragraph" w:customStyle="1" w:styleId="18">
    <w:name w:val="xl69"/>
    <w:basedOn w:val="1"/>
    <w:qFormat/>
    <w:uiPriority w:val="0"/>
    <w:pPr>
      <w:pBdr>
        <w:left w:val="single" w:color="000000" w:sz="8" w:space="0"/>
        <w:bottom w:val="single" w:color="000000" w:sz="8" w:space="0"/>
        <w:right w:val="single" w:color="000000" w:sz="8" w:space="0"/>
      </w:pBdr>
      <w:shd w:val="clear" w:color="000000" w:fill="D6E3BC"/>
      <w:spacing w:before="100" w:beforeAutospacing="1" w:after="100" w:afterAutospacing="1" w:line="240" w:lineRule="auto"/>
      <w:jc w:val="right"/>
    </w:pPr>
    <w:rPr>
      <w:rFonts w:ascii="新宋体" w:hAnsi="新宋体" w:eastAsia="新宋体" w:cs="宋体"/>
      <w:b/>
      <w:bCs/>
      <w:sz w:val="20"/>
      <w:szCs w:val="20"/>
    </w:rPr>
  </w:style>
  <w:style w:type="paragraph" w:customStyle="1" w:styleId="19">
    <w:name w:val="xl70"/>
    <w:basedOn w:val="1"/>
    <w:qFormat/>
    <w:uiPriority w:val="0"/>
    <w:pPr>
      <w:pBdr>
        <w:bottom w:val="single" w:color="000000" w:sz="8" w:space="0"/>
        <w:right w:val="single" w:color="000000" w:sz="8" w:space="0"/>
      </w:pBdr>
      <w:shd w:val="clear" w:color="000000" w:fill="D6E3BC"/>
      <w:spacing w:before="100" w:beforeAutospacing="1" w:after="100" w:afterAutospacing="1" w:line="240" w:lineRule="auto"/>
    </w:pPr>
    <w:rPr>
      <w:rFonts w:ascii="新宋体" w:hAnsi="新宋体" w:eastAsia="新宋体" w:cs="宋体"/>
      <w:b/>
      <w:bCs/>
      <w:sz w:val="20"/>
      <w:szCs w:val="20"/>
    </w:rPr>
  </w:style>
  <w:style w:type="paragraph" w:customStyle="1" w:styleId="20">
    <w:name w:val="xl71"/>
    <w:basedOn w:val="1"/>
    <w:qFormat/>
    <w:uiPriority w:val="0"/>
    <w:pPr>
      <w:pBdr>
        <w:bottom w:val="single" w:color="000000" w:sz="8" w:space="0"/>
        <w:right w:val="single" w:color="auto" w:sz="8" w:space="0"/>
      </w:pBdr>
      <w:shd w:val="clear" w:color="000000" w:fill="D6E3BC"/>
      <w:spacing w:before="100" w:beforeAutospacing="1" w:after="100" w:afterAutospacing="1" w:line="240" w:lineRule="auto"/>
    </w:pPr>
    <w:rPr>
      <w:rFonts w:ascii="新宋体" w:hAnsi="新宋体" w:eastAsia="新宋体" w:cs="宋体"/>
      <w:sz w:val="20"/>
      <w:szCs w:val="20"/>
    </w:rPr>
  </w:style>
  <w:style w:type="paragraph" w:customStyle="1" w:styleId="21">
    <w:name w:val="xl72"/>
    <w:basedOn w:val="1"/>
    <w:qFormat/>
    <w:uiPriority w:val="0"/>
    <w:pPr>
      <w:pBdr>
        <w:left w:val="single" w:color="auto" w:sz="8" w:space="0"/>
        <w:bottom w:val="single" w:color="auto" w:sz="8" w:space="0"/>
        <w:right w:val="single" w:color="auto" w:sz="8" w:space="0"/>
      </w:pBdr>
      <w:shd w:val="clear" w:color="000000" w:fill="D6E3BC"/>
      <w:spacing w:before="100" w:beforeAutospacing="1" w:after="100" w:afterAutospacing="1" w:line="240" w:lineRule="auto"/>
    </w:pPr>
    <w:rPr>
      <w:rFonts w:ascii="新宋体" w:hAnsi="新宋体" w:eastAsia="新宋体" w:cs="宋体"/>
      <w:sz w:val="20"/>
      <w:szCs w:val="20"/>
    </w:rPr>
  </w:style>
  <w:style w:type="paragraph" w:customStyle="1" w:styleId="22">
    <w:name w:val="xl73"/>
    <w:basedOn w:val="1"/>
    <w:qFormat/>
    <w:uiPriority w:val="0"/>
    <w:pPr>
      <w:pBdr>
        <w:bottom w:val="single" w:color="auto" w:sz="8" w:space="0"/>
        <w:right w:val="single" w:color="auto" w:sz="8" w:space="0"/>
      </w:pBdr>
      <w:shd w:val="clear" w:color="000000" w:fill="D6E3BC"/>
      <w:spacing w:before="100" w:beforeAutospacing="1" w:after="100" w:afterAutospacing="1" w:line="240" w:lineRule="auto"/>
    </w:pPr>
    <w:rPr>
      <w:rFonts w:ascii="新宋体" w:hAnsi="新宋体" w:eastAsia="新宋体" w:cs="宋体"/>
      <w:sz w:val="20"/>
      <w:szCs w:val="20"/>
    </w:rPr>
  </w:style>
  <w:style w:type="paragraph" w:customStyle="1" w:styleId="23">
    <w:name w:val="xl74"/>
    <w:basedOn w:val="1"/>
    <w:qFormat/>
    <w:uiPriority w:val="0"/>
    <w:pPr>
      <w:pBdr>
        <w:left w:val="single" w:color="auto" w:sz="8" w:space="0"/>
        <w:bottom w:val="single" w:color="auto" w:sz="8" w:space="0"/>
        <w:right w:val="single" w:color="auto" w:sz="8" w:space="0"/>
      </w:pBdr>
      <w:shd w:val="clear" w:color="000000" w:fill="D6E3BC"/>
      <w:spacing w:before="100" w:beforeAutospacing="1" w:after="100" w:afterAutospacing="1" w:line="240" w:lineRule="auto"/>
      <w:jc w:val="right"/>
    </w:pPr>
    <w:rPr>
      <w:rFonts w:ascii="新宋体" w:hAnsi="新宋体" w:eastAsia="新宋体" w:cs="宋体"/>
      <w:b/>
      <w:bCs/>
      <w:sz w:val="20"/>
      <w:szCs w:val="20"/>
    </w:rPr>
  </w:style>
  <w:style w:type="paragraph" w:customStyle="1" w:styleId="24">
    <w:name w:val="xl75"/>
    <w:basedOn w:val="1"/>
    <w:qFormat/>
    <w:uiPriority w:val="0"/>
    <w:pPr>
      <w:pBdr>
        <w:bottom w:val="single" w:color="auto" w:sz="8" w:space="0"/>
        <w:right w:val="single" w:color="auto" w:sz="8" w:space="0"/>
      </w:pBdr>
      <w:shd w:val="clear" w:color="000000" w:fill="D6E3BC"/>
      <w:spacing w:before="100" w:beforeAutospacing="1" w:after="100" w:afterAutospacing="1" w:line="240" w:lineRule="auto"/>
    </w:pPr>
    <w:rPr>
      <w:rFonts w:ascii="新宋体" w:hAnsi="新宋体" w:eastAsia="新宋体" w:cs="宋体"/>
      <w:b/>
      <w:bCs/>
      <w:sz w:val="20"/>
      <w:szCs w:val="20"/>
    </w:rPr>
  </w:style>
  <w:style w:type="paragraph" w:customStyle="1" w:styleId="25">
    <w:name w:val="xl76"/>
    <w:basedOn w:val="1"/>
    <w:qFormat/>
    <w:uiPriority w:val="0"/>
    <w:pPr>
      <w:pBdr>
        <w:bottom w:val="single" w:color="auto" w:sz="8" w:space="0"/>
        <w:right w:val="single" w:color="auto" w:sz="8" w:space="0"/>
      </w:pBdr>
      <w:shd w:val="clear" w:color="000000" w:fill="D6E3BC"/>
      <w:spacing w:before="100" w:beforeAutospacing="1" w:after="100" w:afterAutospacing="1" w:line="240" w:lineRule="auto"/>
      <w:jc w:val="center"/>
    </w:pPr>
    <w:rPr>
      <w:rFonts w:ascii="新宋体" w:hAnsi="新宋体" w:eastAsia="新宋体" w:cs="宋体"/>
      <w:sz w:val="20"/>
      <w:szCs w:val="20"/>
    </w:rPr>
  </w:style>
  <w:style w:type="paragraph" w:customStyle="1" w:styleId="26">
    <w:name w:val="xl77"/>
    <w:basedOn w:val="1"/>
    <w:qFormat/>
    <w:uiPriority w:val="0"/>
    <w:pPr>
      <w:pBdr>
        <w:left w:val="single" w:color="auto" w:sz="8" w:space="0"/>
        <w:bottom w:val="single" w:color="auto" w:sz="8" w:space="0"/>
        <w:right w:val="single" w:color="auto" w:sz="8" w:space="0"/>
      </w:pBdr>
      <w:shd w:val="clear" w:color="000000" w:fill="D6E3BC"/>
      <w:spacing w:before="100" w:beforeAutospacing="1" w:after="100" w:afterAutospacing="1" w:line="240" w:lineRule="auto"/>
      <w:jc w:val="right"/>
    </w:pPr>
    <w:rPr>
      <w:rFonts w:ascii="新宋体" w:hAnsi="新宋体" w:eastAsia="新宋体" w:cs="宋体"/>
      <w:sz w:val="20"/>
      <w:szCs w:val="20"/>
    </w:rPr>
  </w:style>
  <w:style w:type="paragraph" w:customStyle="1" w:styleId="27">
    <w:name w:val="xl78"/>
    <w:basedOn w:val="1"/>
    <w:qFormat/>
    <w:uiPriority w:val="0"/>
    <w:pPr>
      <w:pBdr>
        <w:left w:val="single" w:color="auto" w:sz="8" w:space="0"/>
        <w:bottom w:val="single" w:color="auto" w:sz="8" w:space="0"/>
        <w:right w:val="single" w:color="auto" w:sz="8" w:space="0"/>
      </w:pBdr>
      <w:spacing w:before="100" w:beforeAutospacing="1" w:after="100" w:afterAutospacing="1" w:line="240" w:lineRule="auto"/>
    </w:pPr>
    <w:rPr>
      <w:rFonts w:ascii="新宋体" w:hAnsi="新宋体" w:eastAsia="新宋体" w:cs="宋体"/>
      <w:sz w:val="20"/>
      <w:szCs w:val="20"/>
    </w:rPr>
  </w:style>
  <w:style w:type="paragraph" w:customStyle="1" w:styleId="28">
    <w:name w:val="xl79"/>
    <w:basedOn w:val="1"/>
    <w:qFormat/>
    <w:uiPriority w:val="0"/>
    <w:pPr>
      <w:pBdr>
        <w:bottom w:val="single" w:color="auto" w:sz="8" w:space="0"/>
        <w:right w:val="single" w:color="auto" w:sz="8" w:space="0"/>
      </w:pBdr>
      <w:spacing w:before="100" w:beforeAutospacing="1" w:after="100" w:afterAutospacing="1" w:line="240" w:lineRule="auto"/>
    </w:pPr>
    <w:rPr>
      <w:rFonts w:ascii="新宋体" w:hAnsi="新宋体" w:eastAsia="新宋体" w:cs="宋体"/>
      <w:sz w:val="20"/>
      <w:szCs w:val="20"/>
    </w:rPr>
  </w:style>
  <w:style w:type="paragraph" w:customStyle="1" w:styleId="29">
    <w:name w:val="xl80"/>
    <w:basedOn w:val="1"/>
    <w:qFormat/>
    <w:uiPriority w:val="0"/>
    <w:pPr>
      <w:pBdr>
        <w:bottom w:val="single" w:color="auto" w:sz="8" w:space="0"/>
        <w:right w:val="single" w:color="auto" w:sz="8" w:space="0"/>
      </w:pBdr>
      <w:spacing w:before="100" w:beforeAutospacing="1" w:after="100" w:afterAutospacing="1" w:line="240" w:lineRule="auto"/>
      <w:jc w:val="center"/>
    </w:pPr>
    <w:rPr>
      <w:rFonts w:ascii="新宋体" w:hAnsi="新宋体" w:eastAsia="新宋体" w:cs="宋体"/>
      <w:sz w:val="20"/>
      <w:szCs w:val="20"/>
    </w:rPr>
  </w:style>
  <w:style w:type="paragraph" w:customStyle="1" w:styleId="30">
    <w:name w:val="xl81"/>
    <w:basedOn w:val="1"/>
    <w:qFormat/>
    <w:uiPriority w:val="0"/>
    <w:pPr>
      <w:pBdr>
        <w:left w:val="single" w:color="auto" w:sz="8" w:space="0"/>
        <w:bottom w:val="single" w:color="auto" w:sz="8" w:space="0"/>
        <w:right w:val="single" w:color="auto" w:sz="8" w:space="0"/>
      </w:pBdr>
      <w:spacing w:before="100" w:beforeAutospacing="1" w:after="100" w:afterAutospacing="1" w:line="240" w:lineRule="auto"/>
      <w:jc w:val="right"/>
    </w:pPr>
    <w:rPr>
      <w:rFonts w:ascii="新宋体" w:hAnsi="新宋体" w:eastAsia="新宋体" w:cs="宋体"/>
      <w:sz w:val="20"/>
      <w:szCs w:val="20"/>
    </w:rPr>
  </w:style>
  <w:style w:type="paragraph" w:customStyle="1" w:styleId="31">
    <w:name w:val="xl82"/>
    <w:basedOn w:val="1"/>
    <w:qFormat/>
    <w:uiPriority w:val="0"/>
    <w:pPr>
      <w:pBdr>
        <w:left w:val="single" w:color="auto" w:sz="8" w:space="0"/>
        <w:bottom w:val="single" w:color="auto" w:sz="8" w:space="0"/>
        <w:right w:val="single" w:color="auto" w:sz="8" w:space="0"/>
      </w:pBdr>
      <w:shd w:val="clear" w:color="000000" w:fill="D6E3BC"/>
      <w:spacing w:before="100" w:beforeAutospacing="1" w:after="100" w:afterAutospacing="1" w:line="240" w:lineRule="auto"/>
      <w:jc w:val="right"/>
    </w:pPr>
    <w:rPr>
      <w:rFonts w:ascii="新宋体" w:hAnsi="新宋体" w:eastAsia="新宋体" w:cs="宋体"/>
      <w:color w:val="FF0000"/>
      <w:sz w:val="20"/>
      <w:szCs w:val="20"/>
    </w:rPr>
  </w:style>
  <w:style w:type="paragraph" w:customStyle="1" w:styleId="32">
    <w:name w:val="xl83"/>
    <w:basedOn w:val="1"/>
    <w:qFormat/>
    <w:uiPriority w:val="0"/>
    <w:pPr>
      <w:pBdr>
        <w:bottom w:val="single" w:color="auto" w:sz="8" w:space="0"/>
        <w:right w:val="single" w:color="auto" w:sz="8" w:space="0"/>
      </w:pBdr>
      <w:shd w:val="clear" w:color="000000" w:fill="D6E3BC"/>
      <w:spacing w:before="100" w:beforeAutospacing="1" w:after="100" w:afterAutospacing="1" w:line="240" w:lineRule="auto"/>
    </w:pPr>
    <w:rPr>
      <w:rFonts w:ascii="新宋体" w:hAnsi="新宋体" w:eastAsia="新宋体" w:cs="宋体"/>
      <w:color w:val="FF0000"/>
      <w:sz w:val="20"/>
      <w:szCs w:val="20"/>
    </w:rPr>
  </w:style>
  <w:style w:type="paragraph" w:customStyle="1" w:styleId="33">
    <w:name w:val="xl84"/>
    <w:basedOn w:val="1"/>
    <w:qFormat/>
    <w:uiPriority w:val="0"/>
    <w:pPr>
      <w:pBdr>
        <w:left w:val="single" w:color="auto" w:sz="8" w:space="0"/>
        <w:bottom w:val="single" w:color="auto" w:sz="8" w:space="0"/>
        <w:right w:val="single" w:color="auto" w:sz="8" w:space="0"/>
      </w:pBdr>
      <w:shd w:val="clear" w:color="000000" w:fill="D6E3BC"/>
      <w:spacing w:before="100" w:beforeAutospacing="1" w:after="100" w:afterAutospacing="1" w:line="240" w:lineRule="auto"/>
    </w:pPr>
    <w:rPr>
      <w:rFonts w:ascii="新宋体" w:hAnsi="新宋体" w:eastAsia="新宋体" w:cs="宋体"/>
      <w:color w:val="000000"/>
      <w:sz w:val="20"/>
      <w:szCs w:val="20"/>
    </w:rPr>
  </w:style>
  <w:style w:type="paragraph" w:customStyle="1" w:styleId="34">
    <w:name w:val="xl85"/>
    <w:basedOn w:val="1"/>
    <w:qFormat/>
    <w:uiPriority w:val="0"/>
    <w:pPr>
      <w:pBdr>
        <w:bottom w:val="single" w:color="auto" w:sz="8" w:space="0"/>
        <w:right w:val="single" w:color="auto" w:sz="8" w:space="0"/>
      </w:pBdr>
      <w:shd w:val="clear" w:color="000000" w:fill="D6E3BC"/>
      <w:spacing w:before="100" w:beforeAutospacing="1" w:after="100" w:afterAutospacing="1" w:line="240" w:lineRule="auto"/>
    </w:pPr>
    <w:rPr>
      <w:rFonts w:ascii="新宋体" w:hAnsi="新宋体" w:eastAsia="新宋体" w:cs="宋体"/>
      <w:color w:val="000000"/>
      <w:sz w:val="20"/>
      <w:szCs w:val="20"/>
    </w:rPr>
  </w:style>
  <w:style w:type="paragraph" w:customStyle="1" w:styleId="35">
    <w:name w:val="xl86"/>
    <w:basedOn w:val="1"/>
    <w:qFormat/>
    <w:uiPriority w:val="0"/>
    <w:pPr>
      <w:pBdr>
        <w:bottom w:val="single" w:color="auto" w:sz="8" w:space="0"/>
        <w:right w:val="single" w:color="auto" w:sz="8" w:space="0"/>
      </w:pBdr>
      <w:shd w:val="clear" w:color="000000" w:fill="D6E3BC"/>
      <w:spacing w:before="100" w:beforeAutospacing="1" w:after="100" w:afterAutospacing="1" w:line="240" w:lineRule="auto"/>
      <w:jc w:val="center"/>
    </w:pPr>
    <w:rPr>
      <w:rFonts w:ascii="新宋体" w:hAnsi="新宋体" w:eastAsia="新宋体" w:cs="宋体"/>
      <w:color w:val="000000"/>
      <w:sz w:val="20"/>
      <w:szCs w:val="20"/>
    </w:rPr>
  </w:style>
  <w:style w:type="paragraph" w:customStyle="1" w:styleId="36">
    <w:name w:val="xl87"/>
    <w:basedOn w:val="1"/>
    <w:qFormat/>
    <w:uiPriority w:val="0"/>
    <w:pPr>
      <w:pBdr>
        <w:left w:val="single" w:color="auto" w:sz="8" w:space="0"/>
        <w:bottom w:val="single" w:color="auto" w:sz="8" w:space="0"/>
        <w:right w:val="single" w:color="auto" w:sz="8" w:space="0"/>
      </w:pBdr>
      <w:shd w:val="clear" w:color="000000" w:fill="D6E3BC"/>
      <w:spacing w:before="100" w:beforeAutospacing="1" w:after="100" w:afterAutospacing="1" w:line="240" w:lineRule="auto"/>
      <w:jc w:val="right"/>
    </w:pPr>
    <w:rPr>
      <w:rFonts w:ascii="新宋体" w:hAnsi="新宋体" w:eastAsia="新宋体" w:cs="宋体"/>
      <w:color w:val="000000"/>
      <w:sz w:val="20"/>
      <w:szCs w:val="20"/>
    </w:rPr>
  </w:style>
  <w:style w:type="paragraph" w:customStyle="1" w:styleId="37">
    <w:name w:val="xl88"/>
    <w:basedOn w:val="1"/>
    <w:qFormat/>
    <w:uiPriority w:val="0"/>
    <w:pPr>
      <w:pBdr>
        <w:top w:val="single" w:color="000000" w:sz="8" w:space="0"/>
        <w:bottom w:val="single" w:color="000000" w:sz="8" w:space="0"/>
        <w:right w:val="single" w:color="000000" w:sz="8" w:space="0"/>
      </w:pBdr>
      <w:shd w:val="clear" w:color="000000" w:fill="D6E3BC"/>
      <w:spacing w:before="100" w:beforeAutospacing="1" w:after="100" w:afterAutospacing="1" w:line="240" w:lineRule="auto"/>
      <w:jc w:val="center"/>
    </w:pPr>
    <w:rPr>
      <w:rFonts w:ascii="新宋体" w:hAnsi="新宋体" w:eastAsia="新宋体" w:cs="宋体"/>
      <w:sz w:val="20"/>
      <w:szCs w:val="20"/>
    </w:rPr>
  </w:style>
  <w:style w:type="paragraph" w:customStyle="1" w:styleId="38">
    <w:name w:val="xl89"/>
    <w:basedOn w:val="1"/>
    <w:qFormat/>
    <w:uiPriority w:val="0"/>
    <w:pPr>
      <w:pBdr>
        <w:bottom w:val="single" w:color="000000" w:sz="8" w:space="0"/>
        <w:right w:val="single" w:color="000000" w:sz="8" w:space="0"/>
      </w:pBdr>
      <w:shd w:val="clear" w:color="000000" w:fill="D6E3BC"/>
      <w:spacing w:before="100" w:beforeAutospacing="1" w:after="100" w:afterAutospacing="1" w:line="240" w:lineRule="auto"/>
      <w:jc w:val="center"/>
    </w:pPr>
    <w:rPr>
      <w:rFonts w:ascii="新宋体" w:hAnsi="新宋体" w:eastAsia="新宋体" w:cs="宋体"/>
      <w:sz w:val="20"/>
      <w:szCs w:val="20"/>
    </w:rPr>
  </w:style>
  <w:style w:type="paragraph" w:customStyle="1" w:styleId="39">
    <w:name w:val="xl90"/>
    <w:basedOn w:val="1"/>
    <w:qFormat/>
    <w:uiPriority w:val="0"/>
    <w:pPr>
      <w:spacing w:before="100" w:beforeAutospacing="1" w:after="100" w:afterAutospacing="1" w:line="240" w:lineRule="auto"/>
      <w:jc w:val="center"/>
    </w:pPr>
    <w:rPr>
      <w:rFonts w:ascii="宋体" w:hAnsi="宋体" w:eastAsia="宋体" w:cs="宋体"/>
      <w:sz w:val="24"/>
      <w:szCs w:val="24"/>
    </w:rPr>
  </w:style>
  <w:style w:type="paragraph" w:customStyle="1" w:styleId="40">
    <w:name w:val="xl91"/>
    <w:basedOn w:val="1"/>
    <w:qFormat/>
    <w:uiPriority w:val="0"/>
    <w:pPr>
      <w:pBdr>
        <w:left w:val="single" w:color="auto" w:sz="8" w:space="0"/>
        <w:bottom w:val="single" w:color="auto" w:sz="8" w:space="0"/>
        <w:right w:val="single" w:color="auto" w:sz="8" w:space="0"/>
      </w:pBdr>
      <w:shd w:val="clear" w:color="000000" w:fill="D6E3BC"/>
      <w:spacing w:before="100" w:beforeAutospacing="1" w:after="100" w:afterAutospacing="1" w:line="240" w:lineRule="auto"/>
    </w:pPr>
    <w:rPr>
      <w:rFonts w:ascii="新宋体" w:hAnsi="新宋体" w:eastAsia="新宋体" w:cs="宋体"/>
      <w:sz w:val="20"/>
      <w:szCs w:val="20"/>
    </w:rPr>
  </w:style>
  <w:style w:type="character" w:customStyle="1" w:styleId="41">
    <w:name w:val="Header Char"/>
    <w:basedOn w:val="6"/>
    <w:link w:val="3"/>
    <w:qFormat/>
    <w:uiPriority w:val="99"/>
  </w:style>
  <w:style w:type="character" w:customStyle="1" w:styleId="42">
    <w:name w:val="Footer Char"/>
    <w:basedOn w:val="6"/>
    <w:link w:val="2"/>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0D7D3A-C708-4B11-94CB-2240C25809A6}">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6063</Words>
  <Characters>6836</Characters>
  <Lines>45</Lines>
  <Paragraphs>12</Paragraphs>
  <TotalTime>6</TotalTime>
  <ScaleCrop>false</ScaleCrop>
  <LinksUpToDate>false</LinksUpToDate>
  <CharactersWithSpaces>6875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2021-07-04T04:59:00Z</dcterms:created>
  <dc:creator>Admin</dc:creator>
  <cp:lastModifiedBy>tang</cp:lastModifiedBy>
  <dcterms:modified xsi:type="dcterms:W3CDTF">2026-03-23T09:52:49Z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485EB1BA299647CBAEBD6294B69A8197_13</vt:lpwstr>
  </property>
  <property fmtid="{D5CDD505-2E9C-101B-9397-08002B2CF9AE}" pid="4" name="KSOTemplateDocerSaveRecord">
    <vt:lpwstr>eyJoZGlkIjoiYWYwOWRmMzQ2MzQwOTRmZmYzOWIxNWU5ODZhMzE4YTkiLCJ1c2VySWQiOiI0MzI0MDg2NTAifQ==</vt:lpwstr>
  </property>
</Properties>
</file>